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0857" w14:textId="62504FC2" w:rsidR="0035033B" w:rsidRDefault="0035033B" w:rsidP="001A7504">
      <w:pPr>
        <w:pStyle w:val="Heading2"/>
        <w:jc w:val="center"/>
      </w:pPr>
      <w:r>
        <w:t>Low Level Design</w:t>
      </w:r>
    </w:p>
    <w:p w14:paraId="20CAC06F" w14:textId="5DB2C0E5" w:rsidR="007811C7" w:rsidRDefault="007811C7" w:rsidP="001A7504">
      <w:pPr>
        <w:pStyle w:val="NoSpacing"/>
        <w:jc w:val="center"/>
      </w:pPr>
      <w:r w:rsidRPr="00C02459">
        <w:t xml:space="preserve">Project Title: </w:t>
      </w:r>
      <w:r w:rsidR="001A7504" w:rsidRPr="001A7504">
        <w:rPr>
          <w:b/>
        </w:rPr>
        <w:t>Foreign Direct</w:t>
      </w:r>
      <w:r w:rsidR="001A7504">
        <w:t xml:space="preserve"> </w:t>
      </w:r>
      <w:r w:rsidRPr="001A7504">
        <w:rPr>
          <w:b/>
        </w:rPr>
        <w:t>Investment Analytics</w:t>
      </w:r>
    </w:p>
    <w:p w14:paraId="3E10AD07" w14:textId="77777777" w:rsidR="007811C7" w:rsidRDefault="007811C7" w:rsidP="0035033B">
      <w:pPr>
        <w:pStyle w:val="NormalWeb"/>
        <w:shd w:val="clear" w:color="auto" w:fill="FFFFFF"/>
        <w:jc w:val="center"/>
        <w:rPr>
          <w:rFonts w:ascii="Arial" w:hAnsi="Arial" w:cs="Arial"/>
          <w:b/>
          <w:bCs/>
          <w:color w:val="000000"/>
          <w:sz w:val="28"/>
          <w:szCs w:val="28"/>
        </w:rPr>
      </w:pPr>
    </w:p>
    <w:p w14:paraId="0560E075" w14:textId="4DD548DA" w:rsidR="003610BA" w:rsidRPr="003610BA" w:rsidRDefault="00632407" w:rsidP="00291E52">
      <w:pPr>
        <w:pStyle w:val="NormalWeb"/>
        <w:shd w:val="clear" w:color="auto" w:fill="FFFFFF"/>
        <w:jc w:val="both"/>
        <w:rPr>
          <w:rFonts w:ascii="Arial" w:hAnsi="Arial" w:cs="Arial"/>
          <w:b/>
          <w:bCs/>
          <w:color w:val="000000"/>
          <w:sz w:val="28"/>
          <w:szCs w:val="28"/>
        </w:rPr>
      </w:pPr>
      <w:r>
        <w:rPr>
          <w:rFonts w:ascii="Arial" w:hAnsi="Arial" w:cs="Arial"/>
          <w:b/>
          <w:bCs/>
          <w:color w:val="000000"/>
          <w:sz w:val="28"/>
          <w:szCs w:val="28"/>
        </w:rPr>
        <w:t>Data Processing and reporting</w:t>
      </w:r>
      <w:r w:rsidR="003610BA" w:rsidRPr="003610BA">
        <w:rPr>
          <w:rFonts w:ascii="Arial" w:hAnsi="Arial" w:cs="Arial"/>
          <w:b/>
          <w:bCs/>
          <w:color w:val="000000"/>
          <w:sz w:val="28"/>
          <w:szCs w:val="28"/>
        </w:rPr>
        <w:t>:</w:t>
      </w:r>
    </w:p>
    <w:p w14:paraId="152C2D94" w14:textId="5F2E1177" w:rsidR="00291E52" w:rsidRPr="003610BA" w:rsidRDefault="00291E52" w:rsidP="003610BA">
      <w:pPr>
        <w:pStyle w:val="NormalWeb"/>
        <w:shd w:val="clear" w:color="auto" w:fill="FFFFFF"/>
        <w:jc w:val="both"/>
        <w:rPr>
          <w:rFonts w:asciiTheme="minorHAnsi" w:hAnsiTheme="minorHAnsi" w:cstheme="minorHAnsi"/>
          <w:color w:val="000000"/>
        </w:rPr>
      </w:pPr>
      <w:r w:rsidRPr="003610BA">
        <w:rPr>
          <w:rFonts w:asciiTheme="minorHAnsi" w:hAnsiTheme="minorHAnsi" w:cstheme="minorHAnsi"/>
          <w:color w:val="000000"/>
        </w:rPr>
        <w:t>Power BI is a business platform that includes several technologies to work together. It delivers outstanding business intelligence solutions. Power BI Architecture contains four steps. </w:t>
      </w:r>
    </w:p>
    <w:p w14:paraId="5ADD4ED8" w14:textId="77777777" w:rsidR="00291E52" w:rsidRPr="003610BA" w:rsidRDefault="00291E52" w:rsidP="003610BA">
      <w:pPr>
        <w:pStyle w:val="NormalWeb"/>
        <w:shd w:val="clear" w:color="auto" w:fill="FFFFFF"/>
        <w:jc w:val="both"/>
        <w:rPr>
          <w:rFonts w:asciiTheme="minorHAnsi" w:hAnsiTheme="minorHAnsi" w:cstheme="minorHAnsi"/>
          <w:color w:val="000000"/>
        </w:rPr>
      </w:pPr>
      <w:r w:rsidRPr="003610BA">
        <w:rPr>
          <w:rFonts w:asciiTheme="minorHAnsi" w:hAnsiTheme="minorHAnsi" w:cstheme="minorHAnsi"/>
          <w:color w:val="000000"/>
        </w:rPr>
        <w:t>Let us discuss these four steps giving insightful information about each one of them.</w:t>
      </w:r>
    </w:p>
    <w:p w14:paraId="7726AAA1" w14:textId="77777777" w:rsidR="00291E52" w:rsidRPr="003610BA" w:rsidRDefault="00291E52" w:rsidP="003610BA">
      <w:pPr>
        <w:numPr>
          <w:ilvl w:val="0"/>
          <w:numId w:val="2"/>
        </w:numPr>
        <w:shd w:val="clear" w:color="auto" w:fill="FFFFFF"/>
        <w:spacing w:before="100" w:beforeAutospacing="1" w:after="100" w:afterAutospacing="1" w:line="480" w:lineRule="auto"/>
        <w:jc w:val="both"/>
        <w:rPr>
          <w:rFonts w:cstheme="minorHAnsi"/>
          <w:color w:val="000000"/>
          <w:sz w:val="24"/>
          <w:szCs w:val="24"/>
        </w:rPr>
      </w:pPr>
      <w:r w:rsidRPr="003610BA">
        <w:rPr>
          <w:rFonts w:cstheme="minorHAnsi"/>
          <w:color w:val="000000"/>
          <w:sz w:val="24"/>
          <w:szCs w:val="24"/>
        </w:rPr>
        <w:t>Data Integration</w:t>
      </w:r>
    </w:p>
    <w:p w14:paraId="216CCD7D" w14:textId="77777777" w:rsidR="00291E52" w:rsidRPr="003610BA" w:rsidRDefault="00291E52" w:rsidP="003610BA">
      <w:pPr>
        <w:numPr>
          <w:ilvl w:val="0"/>
          <w:numId w:val="2"/>
        </w:numPr>
        <w:shd w:val="clear" w:color="auto" w:fill="FFFFFF"/>
        <w:spacing w:before="100" w:beforeAutospacing="1" w:after="100" w:afterAutospacing="1" w:line="480" w:lineRule="auto"/>
        <w:jc w:val="both"/>
        <w:rPr>
          <w:rFonts w:cstheme="minorHAnsi"/>
          <w:color w:val="000000"/>
          <w:sz w:val="24"/>
          <w:szCs w:val="24"/>
        </w:rPr>
      </w:pPr>
      <w:r w:rsidRPr="003610BA">
        <w:rPr>
          <w:rFonts w:cstheme="minorHAnsi"/>
          <w:color w:val="000000"/>
          <w:sz w:val="24"/>
          <w:szCs w:val="24"/>
        </w:rPr>
        <w:t>Data Transforming </w:t>
      </w:r>
    </w:p>
    <w:p w14:paraId="6613F692" w14:textId="77777777" w:rsidR="00291E52" w:rsidRPr="003610BA" w:rsidRDefault="00291E52" w:rsidP="003610BA">
      <w:pPr>
        <w:numPr>
          <w:ilvl w:val="0"/>
          <w:numId w:val="2"/>
        </w:numPr>
        <w:shd w:val="clear" w:color="auto" w:fill="FFFFFF"/>
        <w:spacing w:before="100" w:beforeAutospacing="1" w:after="100" w:afterAutospacing="1" w:line="480" w:lineRule="auto"/>
        <w:jc w:val="both"/>
        <w:rPr>
          <w:rFonts w:cstheme="minorHAnsi"/>
          <w:color w:val="000000"/>
          <w:sz w:val="24"/>
          <w:szCs w:val="24"/>
        </w:rPr>
      </w:pPr>
      <w:r w:rsidRPr="003610BA">
        <w:rPr>
          <w:rFonts w:cstheme="minorHAnsi"/>
          <w:color w:val="000000"/>
          <w:sz w:val="24"/>
          <w:szCs w:val="24"/>
        </w:rPr>
        <w:t>Report &amp; Publish</w:t>
      </w:r>
    </w:p>
    <w:p w14:paraId="26E727CA" w14:textId="77777777" w:rsidR="00291E52" w:rsidRPr="003610BA" w:rsidRDefault="00291E52" w:rsidP="003610BA">
      <w:pPr>
        <w:numPr>
          <w:ilvl w:val="0"/>
          <w:numId w:val="2"/>
        </w:numPr>
        <w:shd w:val="clear" w:color="auto" w:fill="FFFFFF"/>
        <w:spacing w:before="100" w:beforeAutospacing="1" w:after="100" w:afterAutospacing="1" w:line="480" w:lineRule="auto"/>
        <w:jc w:val="both"/>
        <w:rPr>
          <w:rFonts w:cstheme="minorHAnsi"/>
          <w:color w:val="000000"/>
          <w:sz w:val="24"/>
          <w:szCs w:val="24"/>
        </w:rPr>
      </w:pPr>
      <w:r w:rsidRPr="003610BA">
        <w:rPr>
          <w:rFonts w:cstheme="minorHAnsi"/>
          <w:color w:val="000000"/>
          <w:sz w:val="24"/>
          <w:szCs w:val="24"/>
        </w:rPr>
        <w:t>Creating and Dashboard</w:t>
      </w:r>
    </w:p>
    <w:p w14:paraId="0CEE47AD" w14:textId="77777777" w:rsidR="00291E52" w:rsidRPr="00542697" w:rsidRDefault="00291E52" w:rsidP="003610BA">
      <w:pPr>
        <w:pStyle w:val="Heading3"/>
        <w:shd w:val="clear" w:color="auto" w:fill="FFFFFF"/>
        <w:jc w:val="both"/>
        <w:rPr>
          <w:rFonts w:asciiTheme="minorHAnsi" w:hAnsiTheme="minorHAnsi" w:cstheme="minorHAnsi"/>
          <w:b/>
          <w:bCs/>
          <w:color w:val="000000"/>
        </w:rPr>
      </w:pPr>
      <w:r w:rsidRPr="00542697">
        <w:rPr>
          <w:rFonts w:asciiTheme="minorHAnsi" w:hAnsiTheme="minorHAnsi" w:cstheme="minorHAnsi"/>
          <w:b/>
          <w:bCs/>
          <w:color w:val="000000"/>
        </w:rPr>
        <w:t>1. Data Integration:</w:t>
      </w:r>
    </w:p>
    <w:p w14:paraId="2C4082C7" w14:textId="5B1692B8" w:rsidR="00291E52" w:rsidRPr="003610BA" w:rsidRDefault="00291E52" w:rsidP="003610BA">
      <w:pPr>
        <w:pStyle w:val="NormalWeb"/>
        <w:shd w:val="clear" w:color="auto" w:fill="FFFFFF"/>
        <w:jc w:val="both"/>
        <w:rPr>
          <w:rFonts w:asciiTheme="minorHAnsi" w:hAnsiTheme="minorHAnsi" w:cstheme="minorHAnsi"/>
          <w:color w:val="000000"/>
        </w:rPr>
      </w:pPr>
      <w:r w:rsidRPr="003610BA">
        <w:rPr>
          <w:rFonts w:asciiTheme="minorHAnsi" w:hAnsiTheme="minorHAnsi" w:cstheme="minorHAnsi"/>
          <w:color w:val="000000"/>
        </w:rPr>
        <w:t xml:space="preserve">Data </w:t>
      </w:r>
      <w:r w:rsidR="00DD16E0">
        <w:rPr>
          <w:rFonts w:asciiTheme="minorHAnsi" w:hAnsiTheme="minorHAnsi" w:cstheme="minorHAnsi"/>
          <w:color w:val="000000"/>
        </w:rPr>
        <w:t>has been</w:t>
      </w:r>
      <w:r w:rsidRPr="003610BA">
        <w:rPr>
          <w:rFonts w:asciiTheme="minorHAnsi" w:hAnsiTheme="minorHAnsi" w:cstheme="minorHAnsi"/>
          <w:color w:val="000000"/>
        </w:rPr>
        <w:t xml:space="preserve"> extracted from </w:t>
      </w:r>
      <w:r w:rsidR="00DD16E0">
        <w:rPr>
          <w:rFonts w:asciiTheme="minorHAnsi" w:hAnsiTheme="minorHAnsi" w:cstheme="minorHAnsi"/>
          <w:color w:val="000000"/>
        </w:rPr>
        <w:t>FDI data bases and shared as dataset in an excel sheet</w:t>
      </w:r>
      <w:r w:rsidRPr="003610BA">
        <w:rPr>
          <w:rFonts w:asciiTheme="minorHAnsi" w:hAnsiTheme="minorHAnsi" w:cstheme="minorHAnsi"/>
          <w:color w:val="000000"/>
        </w:rPr>
        <w:t xml:space="preserve">. The data </w:t>
      </w:r>
      <w:r w:rsidR="00D338C3">
        <w:rPr>
          <w:rFonts w:asciiTheme="minorHAnsi" w:hAnsiTheme="minorHAnsi" w:cstheme="minorHAnsi"/>
          <w:color w:val="000000"/>
        </w:rPr>
        <w:t xml:space="preserve">was represented in the CSV </w:t>
      </w:r>
      <w:r w:rsidRPr="003610BA">
        <w:rPr>
          <w:rFonts w:asciiTheme="minorHAnsi" w:hAnsiTheme="minorHAnsi" w:cstheme="minorHAnsi"/>
          <w:color w:val="000000"/>
        </w:rPr>
        <w:t xml:space="preserve">format. </w:t>
      </w:r>
      <w:r w:rsidR="003846CC">
        <w:rPr>
          <w:rFonts w:asciiTheme="minorHAnsi" w:hAnsiTheme="minorHAnsi" w:cstheme="minorHAnsi"/>
          <w:color w:val="000000"/>
        </w:rPr>
        <w:t xml:space="preserve"> I</w:t>
      </w:r>
      <w:r w:rsidRPr="003610BA">
        <w:rPr>
          <w:rFonts w:asciiTheme="minorHAnsi" w:hAnsiTheme="minorHAnsi" w:cstheme="minorHAnsi"/>
          <w:color w:val="000000"/>
        </w:rPr>
        <w:t xml:space="preserve"> import</w:t>
      </w:r>
      <w:r w:rsidR="003846CC">
        <w:rPr>
          <w:rFonts w:asciiTheme="minorHAnsi" w:hAnsiTheme="minorHAnsi" w:cstheme="minorHAnsi"/>
          <w:color w:val="000000"/>
        </w:rPr>
        <w:t>ed</w:t>
      </w:r>
      <w:r w:rsidRPr="003610BA">
        <w:rPr>
          <w:rFonts w:asciiTheme="minorHAnsi" w:hAnsiTheme="minorHAnsi" w:cstheme="minorHAnsi"/>
          <w:color w:val="000000"/>
        </w:rPr>
        <w:t xml:space="preserve"> the file into the Power BI,</w:t>
      </w:r>
      <w:r w:rsidR="00F17594">
        <w:rPr>
          <w:rFonts w:asciiTheme="minorHAnsi" w:hAnsiTheme="minorHAnsi" w:cstheme="minorHAnsi"/>
          <w:color w:val="000000"/>
        </w:rPr>
        <w:t xml:space="preserve"> it got placed into the </w:t>
      </w:r>
      <w:r w:rsidRPr="003610BA">
        <w:rPr>
          <w:rFonts w:asciiTheme="minorHAnsi" w:hAnsiTheme="minorHAnsi" w:cstheme="minorHAnsi"/>
          <w:color w:val="000000"/>
        </w:rPr>
        <w:t xml:space="preserve">staging area. </w:t>
      </w:r>
      <w:r w:rsidR="00C6754F">
        <w:rPr>
          <w:rFonts w:asciiTheme="minorHAnsi" w:hAnsiTheme="minorHAnsi" w:cstheme="minorHAnsi"/>
          <w:color w:val="000000"/>
        </w:rPr>
        <w:t>Used the below tool for data processing</w:t>
      </w:r>
    </w:p>
    <w:p w14:paraId="29A98FD2" w14:textId="77777777" w:rsidR="00291E52" w:rsidRPr="003610BA" w:rsidRDefault="00291E52" w:rsidP="003610BA">
      <w:pPr>
        <w:numPr>
          <w:ilvl w:val="0"/>
          <w:numId w:val="3"/>
        </w:numPr>
        <w:shd w:val="clear" w:color="auto" w:fill="FFFFFF"/>
        <w:spacing w:before="100" w:beforeAutospacing="1" w:after="100" w:afterAutospacing="1" w:line="480" w:lineRule="auto"/>
        <w:jc w:val="both"/>
        <w:rPr>
          <w:rFonts w:cstheme="minorHAnsi"/>
          <w:color w:val="000000"/>
          <w:sz w:val="24"/>
          <w:szCs w:val="24"/>
        </w:rPr>
      </w:pPr>
      <w:r w:rsidRPr="003610BA">
        <w:rPr>
          <w:rFonts w:cstheme="minorHAnsi"/>
          <w:color w:val="000000"/>
          <w:sz w:val="24"/>
          <w:szCs w:val="24"/>
        </w:rPr>
        <w:t>Power BI premium</w:t>
      </w:r>
    </w:p>
    <w:p w14:paraId="68FF3BAF" w14:textId="77777777" w:rsidR="00291E52" w:rsidRPr="00542697" w:rsidRDefault="00291E52" w:rsidP="003610BA">
      <w:pPr>
        <w:pStyle w:val="Heading3"/>
        <w:shd w:val="clear" w:color="auto" w:fill="FFFFFF"/>
        <w:jc w:val="both"/>
        <w:rPr>
          <w:rFonts w:asciiTheme="minorHAnsi" w:hAnsiTheme="minorHAnsi" w:cstheme="minorHAnsi"/>
          <w:b/>
          <w:bCs/>
          <w:color w:val="000000"/>
        </w:rPr>
      </w:pPr>
      <w:r w:rsidRPr="00542697">
        <w:rPr>
          <w:rFonts w:asciiTheme="minorHAnsi" w:hAnsiTheme="minorHAnsi" w:cstheme="minorHAnsi"/>
          <w:b/>
          <w:bCs/>
          <w:color w:val="000000"/>
        </w:rPr>
        <w:t>2. Data Transforming:</w:t>
      </w:r>
    </w:p>
    <w:p w14:paraId="22A1A4F5" w14:textId="6B52D7ED" w:rsidR="00291E52" w:rsidRPr="003610BA" w:rsidRDefault="00291E52" w:rsidP="003610BA">
      <w:pPr>
        <w:pStyle w:val="NormalWeb"/>
        <w:shd w:val="clear" w:color="auto" w:fill="FFFFFF"/>
        <w:jc w:val="both"/>
        <w:rPr>
          <w:rFonts w:asciiTheme="minorHAnsi" w:hAnsiTheme="minorHAnsi" w:cstheme="minorHAnsi"/>
          <w:color w:val="000000"/>
        </w:rPr>
      </w:pPr>
      <w:r w:rsidRPr="003610BA">
        <w:rPr>
          <w:rFonts w:asciiTheme="minorHAnsi" w:hAnsiTheme="minorHAnsi" w:cstheme="minorHAnsi"/>
          <w:color w:val="000000"/>
        </w:rPr>
        <w:t>Integrated data is not ready to visualize data because the data should be transformed. To transform the data, it should be cleaned or pre-processed. For example,</w:t>
      </w:r>
      <w:r w:rsidR="00DF656E">
        <w:rPr>
          <w:rFonts w:asciiTheme="minorHAnsi" w:hAnsiTheme="minorHAnsi" w:cstheme="minorHAnsi"/>
          <w:color w:val="000000"/>
        </w:rPr>
        <w:t xml:space="preserve"> I changed the data type from string to decimal</w:t>
      </w:r>
      <w:r w:rsidRPr="003610BA">
        <w:rPr>
          <w:rFonts w:asciiTheme="minorHAnsi" w:hAnsiTheme="minorHAnsi" w:cstheme="minorHAnsi"/>
          <w:color w:val="000000"/>
        </w:rPr>
        <w:t xml:space="preserve">. After data is pre-processed or cleaned, business rules are applied to transform the data. After processing the data, it is loaded into </w:t>
      </w:r>
      <w:r w:rsidR="005319E6">
        <w:rPr>
          <w:rFonts w:asciiTheme="minorHAnsi" w:hAnsiTheme="minorHAnsi" w:cstheme="minorHAnsi"/>
          <w:color w:val="000000"/>
        </w:rPr>
        <w:t>the power BI</w:t>
      </w:r>
    </w:p>
    <w:tbl>
      <w:tblPr>
        <w:tblW w:w="11680" w:type="dxa"/>
        <w:shd w:val="clear" w:color="auto" w:fill="FFFFFF"/>
        <w:tblCellMar>
          <w:top w:w="150" w:type="dxa"/>
          <w:left w:w="150" w:type="dxa"/>
          <w:bottom w:w="150" w:type="dxa"/>
          <w:right w:w="150" w:type="dxa"/>
        </w:tblCellMar>
        <w:tblLook w:val="04A0" w:firstRow="1" w:lastRow="0" w:firstColumn="1" w:lastColumn="0" w:noHBand="0" w:noVBand="1"/>
      </w:tblPr>
      <w:tblGrid>
        <w:gridCol w:w="11680"/>
      </w:tblGrid>
      <w:tr w:rsidR="00291E52" w:rsidRPr="003610BA" w14:paraId="37CEE3B2" w14:textId="77777777" w:rsidTr="00291E52">
        <w:tc>
          <w:tcPr>
            <w:tcW w:w="11665" w:type="dxa"/>
            <w:shd w:val="clear" w:color="auto" w:fill="FFF5EE"/>
            <w:vAlign w:val="center"/>
            <w:hideMark/>
          </w:tcPr>
          <w:p w14:paraId="2E421290" w14:textId="02F5031F" w:rsidR="00291E52" w:rsidRPr="003610BA" w:rsidRDefault="00291E52" w:rsidP="003610BA">
            <w:pPr>
              <w:jc w:val="both"/>
              <w:rPr>
                <w:rFonts w:cstheme="minorHAnsi"/>
                <w:color w:val="000000"/>
                <w:sz w:val="24"/>
                <w:szCs w:val="24"/>
              </w:rPr>
            </w:pPr>
          </w:p>
        </w:tc>
      </w:tr>
    </w:tbl>
    <w:p w14:paraId="17020526" w14:textId="77777777" w:rsidR="00291E52" w:rsidRPr="00542697" w:rsidRDefault="00291E52" w:rsidP="003610BA">
      <w:pPr>
        <w:pStyle w:val="Heading3"/>
        <w:shd w:val="clear" w:color="auto" w:fill="FFFFFF"/>
        <w:jc w:val="both"/>
        <w:rPr>
          <w:rFonts w:asciiTheme="minorHAnsi" w:hAnsiTheme="minorHAnsi" w:cstheme="minorHAnsi"/>
          <w:b/>
          <w:bCs/>
          <w:color w:val="000000"/>
        </w:rPr>
      </w:pPr>
      <w:r w:rsidRPr="00542697">
        <w:rPr>
          <w:rFonts w:asciiTheme="minorHAnsi" w:hAnsiTheme="minorHAnsi" w:cstheme="minorHAnsi"/>
          <w:b/>
          <w:bCs/>
          <w:color w:val="000000"/>
        </w:rPr>
        <w:t>3. Report &amp; Publish:</w:t>
      </w:r>
    </w:p>
    <w:p w14:paraId="438C4258" w14:textId="753B5529" w:rsidR="00291E52" w:rsidRPr="003610BA" w:rsidRDefault="00291E52" w:rsidP="003610BA">
      <w:pPr>
        <w:pStyle w:val="NormalWeb"/>
        <w:shd w:val="clear" w:color="auto" w:fill="FFFFFF"/>
        <w:jc w:val="both"/>
        <w:rPr>
          <w:rFonts w:asciiTheme="minorHAnsi" w:hAnsiTheme="minorHAnsi" w:cstheme="minorHAnsi"/>
          <w:color w:val="000000"/>
        </w:rPr>
      </w:pPr>
      <w:r w:rsidRPr="003610BA">
        <w:rPr>
          <w:rFonts w:asciiTheme="minorHAnsi" w:hAnsiTheme="minorHAnsi" w:cstheme="minorHAnsi"/>
          <w:color w:val="000000"/>
        </w:rPr>
        <w:t xml:space="preserve">After sourcing and cleaning the data, </w:t>
      </w:r>
      <w:r w:rsidR="00547328">
        <w:rPr>
          <w:rFonts w:asciiTheme="minorHAnsi" w:hAnsiTheme="minorHAnsi" w:cstheme="minorHAnsi"/>
          <w:color w:val="000000"/>
        </w:rPr>
        <w:t>I</w:t>
      </w:r>
      <w:r w:rsidRPr="003610BA">
        <w:rPr>
          <w:rFonts w:asciiTheme="minorHAnsi" w:hAnsiTheme="minorHAnsi" w:cstheme="minorHAnsi"/>
          <w:color w:val="000000"/>
        </w:rPr>
        <w:t xml:space="preserve"> create</w:t>
      </w:r>
      <w:r w:rsidR="00547328">
        <w:rPr>
          <w:rFonts w:asciiTheme="minorHAnsi" w:hAnsiTheme="minorHAnsi" w:cstheme="minorHAnsi"/>
          <w:color w:val="000000"/>
        </w:rPr>
        <w:t>d</w:t>
      </w:r>
      <w:r w:rsidRPr="003610BA">
        <w:rPr>
          <w:rFonts w:asciiTheme="minorHAnsi" w:hAnsiTheme="minorHAnsi" w:cstheme="minorHAnsi"/>
          <w:color w:val="000000"/>
        </w:rPr>
        <w:t xml:space="preserve"> the reports. Reports are the visualization of the data in the form of slicers, graphs, and charts. Power BI offers a lot of custom visualization to create the reports. After creating reports, </w:t>
      </w:r>
      <w:r w:rsidR="00547328">
        <w:rPr>
          <w:rFonts w:asciiTheme="minorHAnsi" w:hAnsiTheme="minorHAnsi" w:cstheme="minorHAnsi"/>
          <w:color w:val="000000"/>
        </w:rPr>
        <w:t>I</w:t>
      </w:r>
      <w:r w:rsidRPr="003610BA">
        <w:rPr>
          <w:rFonts w:asciiTheme="minorHAnsi" w:hAnsiTheme="minorHAnsi" w:cstheme="minorHAnsi"/>
          <w:color w:val="000000"/>
        </w:rPr>
        <w:t xml:space="preserve"> publish</w:t>
      </w:r>
      <w:r w:rsidR="00547328">
        <w:rPr>
          <w:rFonts w:asciiTheme="minorHAnsi" w:hAnsiTheme="minorHAnsi" w:cstheme="minorHAnsi"/>
          <w:color w:val="000000"/>
        </w:rPr>
        <w:t>ed</w:t>
      </w:r>
      <w:r w:rsidRPr="003610BA">
        <w:rPr>
          <w:rFonts w:asciiTheme="minorHAnsi" w:hAnsiTheme="minorHAnsi" w:cstheme="minorHAnsi"/>
          <w:color w:val="000000"/>
        </w:rPr>
        <w:t xml:space="preserve"> them to power bi services and also publish them to an on-premise power bi server. </w:t>
      </w:r>
    </w:p>
    <w:p w14:paraId="76DA0501" w14:textId="77777777" w:rsidR="00291E52" w:rsidRPr="00542697" w:rsidRDefault="00291E52" w:rsidP="003610BA">
      <w:pPr>
        <w:pStyle w:val="Heading3"/>
        <w:shd w:val="clear" w:color="auto" w:fill="FFFFFF"/>
        <w:jc w:val="both"/>
        <w:rPr>
          <w:rFonts w:asciiTheme="minorHAnsi" w:hAnsiTheme="minorHAnsi" w:cstheme="minorHAnsi"/>
          <w:b/>
          <w:bCs/>
          <w:color w:val="000000"/>
        </w:rPr>
      </w:pPr>
      <w:r w:rsidRPr="00542697">
        <w:rPr>
          <w:rFonts w:asciiTheme="minorHAnsi" w:hAnsiTheme="minorHAnsi" w:cstheme="minorHAnsi"/>
          <w:b/>
          <w:bCs/>
          <w:color w:val="000000"/>
        </w:rPr>
        <w:lastRenderedPageBreak/>
        <w:t>4. Creating Dashboards:</w:t>
      </w:r>
    </w:p>
    <w:p w14:paraId="24FEEBCE" w14:textId="77866611" w:rsidR="00291E52" w:rsidRPr="003610BA" w:rsidRDefault="002D3B12" w:rsidP="003610BA">
      <w:pPr>
        <w:pStyle w:val="NormalWeb"/>
        <w:shd w:val="clear" w:color="auto" w:fill="FFFFFF"/>
        <w:jc w:val="both"/>
        <w:rPr>
          <w:rFonts w:asciiTheme="minorHAnsi" w:hAnsiTheme="minorHAnsi" w:cstheme="minorHAnsi"/>
          <w:color w:val="000000"/>
        </w:rPr>
      </w:pPr>
      <w:r>
        <w:rPr>
          <w:rFonts w:asciiTheme="minorHAnsi" w:hAnsiTheme="minorHAnsi" w:cstheme="minorHAnsi"/>
          <w:color w:val="000000"/>
        </w:rPr>
        <w:t xml:space="preserve"> I have cre</w:t>
      </w:r>
      <w:r w:rsidR="00291E52" w:rsidRPr="003610BA">
        <w:rPr>
          <w:rFonts w:asciiTheme="minorHAnsi" w:hAnsiTheme="minorHAnsi" w:cstheme="minorHAnsi"/>
          <w:color w:val="000000"/>
        </w:rPr>
        <w:t>ate</w:t>
      </w:r>
      <w:r>
        <w:rPr>
          <w:rFonts w:asciiTheme="minorHAnsi" w:hAnsiTheme="minorHAnsi" w:cstheme="minorHAnsi"/>
          <w:color w:val="000000"/>
        </w:rPr>
        <w:t>d</w:t>
      </w:r>
      <w:r w:rsidR="00291E52" w:rsidRPr="003610BA">
        <w:rPr>
          <w:rFonts w:asciiTheme="minorHAnsi" w:hAnsiTheme="minorHAnsi" w:cstheme="minorHAnsi"/>
          <w:color w:val="000000"/>
        </w:rPr>
        <w:t xml:space="preserve"> dashboards after publishing reports to Power BI services, by holding the individual elements. The visual retains the filter when the report is holding the individual elements to save the report. Pinning the live report page allows the dashboard users to interact with the visual by selecting slicers and filters.</w:t>
      </w:r>
    </w:p>
    <w:p w14:paraId="0CABA4E8" w14:textId="2EF1F5C7" w:rsidR="007555E9" w:rsidRDefault="007555E9" w:rsidP="007555E9">
      <w:pPr>
        <w:shd w:val="clear" w:color="auto" w:fill="FFFFFF"/>
        <w:spacing w:after="0" w:line="240" w:lineRule="auto"/>
        <w:textAlignment w:val="baseline"/>
        <w:rPr>
          <w:rFonts w:eastAsia="Times New Roman" w:cstheme="minorHAnsi"/>
          <w:color w:val="444444"/>
          <w:sz w:val="24"/>
          <w:szCs w:val="24"/>
          <w:lang w:eastAsia="en-IN"/>
        </w:rPr>
      </w:pPr>
    </w:p>
    <w:p w14:paraId="136E9FB9" w14:textId="15F23A2D" w:rsidR="00BB13D9" w:rsidRDefault="00BB13D9" w:rsidP="007555E9">
      <w:pPr>
        <w:shd w:val="clear" w:color="auto" w:fill="FFFFFF"/>
        <w:spacing w:after="0" w:line="240" w:lineRule="auto"/>
        <w:textAlignment w:val="baseline"/>
        <w:rPr>
          <w:rFonts w:eastAsia="Times New Roman" w:cstheme="minorHAnsi"/>
          <w:color w:val="444444"/>
          <w:sz w:val="24"/>
          <w:szCs w:val="24"/>
          <w:lang w:eastAsia="en-IN"/>
        </w:rPr>
      </w:pPr>
    </w:p>
    <w:p w14:paraId="08AE8C25" w14:textId="7BDA3D3D" w:rsidR="00BB13D9" w:rsidRDefault="00BB13D9" w:rsidP="007555E9">
      <w:pPr>
        <w:shd w:val="clear" w:color="auto" w:fill="FFFFFF"/>
        <w:spacing w:after="0" w:line="240" w:lineRule="auto"/>
        <w:textAlignment w:val="baseline"/>
        <w:rPr>
          <w:rFonts w:eastAsia="Times New Roman" w:cstheme="minorHAnsi"/>
          <w:color w:val="444444"/>
          <w:sz w:val="24"/>
          <w:szCs w:val="24"/>
          <w:lang w:eastAsia="en-IN"/>
        </w:rPr>
      </w:pPr>
      <w:r>
        <w:rPr>
          <w:rFonts w:eastAsia="Times New Roman" w:cstheme="minorHAnsi"/>
          <w:noProof/>
          <w:color w:val="444444"/>
          <w:sz w:val="24"/>
          <w:szCs w:val="24"/>
          <w:lang w:eastAsia="en-IN"/>
        </w:rPr>
        <w:drawing>
          <wp:inline distT="0" distB="0" distL="0" distR="0" wp14:anchorId="72EAEE84" wp14:editId="458AE0AE">
            <wp:extent cx="57245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0E349FCA" w14:textId="13E2C35B" w:rsidR="007555E9" w:rsidRDefault="007555E9" w:rsidP="007555E9">
      <w:pPr>
        <w:shd w:val="clear" w:color="auto" w:fill="FFFFFF"/>
        <w:spacing w:after="0" w:line="240" w:lineRule="auto"/>
        <w:textAlignment w:val="baseline"/>
        <w:rPr>
          <w:rFonts w:eastAsia="Times New Roman" w:cstheme="minorHAnsi"/>
          <w:color w:val="444444"/>
          <w:sz w:val="24"/>
          <w:szCs w:val="24"/>
          <w:lang w:eastAsia="en-IN"/>
        </w:rPr>
      </w:pPr>
    </w:p>
    <w:p w14:paraId="7D6D2BA8" w14:textId="0E853E74" w:rsidR="007555E9" w:rsidRPr="00551417" w:rsidRDefault="007555E9" w:rsidP="007555E9">
      <w:pPr>
        <w:shd w:val="clear" w:color="auto" w:fill="FFFFFF"/>
        <w:spacing w:after="0" w:line="240" w:lineRule="auto"/>
        <w:textAlignment w:val="baseline"/>
        <w:rPr>
          <w:rFonts w:eastAsia="Times New Roman" w:cstheme="minorHAnsi"/>
          <w:color w:val="444444"/>
          <w:sz w:val="24"/>
          <w:szCs w:val="24"/>
          <w:lang w:eastAsia="en-IN"/>
        </w:rPr>
      </w:pPr>
      <w:r>
        <w:rPr>
          <w:rFonts w:eastAsia="Times New Roman" w:cstheme="minorHAnsi"/>
          <w:noProof/>
          <w:color w:val="444444"/>
          <w:sz w:val="24"/>
          <w:szCs w:val="24"/>
          <w:lang w:eastAsia="en-IN"/>
        </w:rPr>
        <w:drawing>
          <wp:inline distT="0" distB="0" distL="0" distR="0" wp14:anchorId="5BFEED93" wp14:editId="0853B64C">
            <wp:extent cx="57245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14:paraId="0B822273" w14:textId="1A7040CA" w:rsidR="00551417" w:rsidRDefault="00551417"/>
    <w:p w14:paraId="5F7242E6" w14:textId="3D7D5044" w:rsidR="00551417" w:rsidRDefault="00551417"/>
    <w:p w14:paraId="4D477653" w14:textId="77777777" w:rsidR="003E21B8" w:rsidRDefault="003E21B8" w:rsidP="003E21B8"/>
    <w:p w14:paraId="2DACECDA" w14:textId="0E57A3BF" w:rsidR="00B32ADC" w:rsidRDefault="00B32ADC" w:rsidP="003E21B8"/>
    <w:p w14:paraId="533198EC" w14:textId="54F66745" w:rsidR="00B32ADC" w:rsidRDefault="00B32ADC" w:rsidP="003E21B8">
      <w:pPr>
        <w:rPr>
          <w:b/>
          <w:bCs/>
          <w:sz w:val="28"/>
          <w:szCs w:val="28"/>
        </w:rPr>
      </w:pPr>
      <w:r>
        <w:rPr>
          <w:b/>
          <w:bCs/>
          <w:sz w:val="28"/>
          <w:szCs w:val="28"/>
        </w:rPr>
        <w:t>Deployment.</w:t>
      </w:r>
    </w:p>
    <w:p w14:paraId="54B06676" w14:textId="0E822209" w:rsidR="00B32ADC" w:rsidRDefault="007D1830" w:rsidP="003E21B8">
      <w:r>
        <w:rPr>
          <w:b/>
          <w:bCs/>
          <w:sz w:val="32"/>
          <w:szCs w:val="32"/>
        </w:rPr>
        <w:t>Unit Test Cases</w:t>
      </w:r>
    </w:p>
    <w:p w14:paraId="282A39A0" w14:textId="5E072F5A" w:rsidR="00BA4EA0" w:rsidRPr="00255A9C" w:rsidRDefault="00BA4EA0" w:rsidP="003E21B8">
      <w:pPr>
        <w:rPr>
          <w:b/>
          <w:bCs/>
        </w:rPr>
      </w:pPr>
      <w:r w:rsidRPr="00255A9C">
        <w:rPr>
          <w:b/>
          <w:bCs/>
        </w:rPr>
        <w:t>Test Case Description</w:t>
      </w:r>
      <w:r>
        <w:tab/>
      </w:r>
      <w:r>
        <w:tab/>
      </w:r>
      <w:r w:rsidRPr="00255A9C">
        <w:rPr>
          <w:b/>
          <w:bCs/>
        </w:rPr>
        <w:t>Expected Results</w:t>
      </w:r>
    </w:p>
    <w:p w14:paraId="07A51C7B" w14:textId="77777777" w:rsidR="00D769C6" w:rsidRDefault="00D769C6" w:rsidP="003E21B8"/>
    <w:p w14:paraId="0C5E4F5D" w14:textId="5D218A4B" w:rsidR="003E21B8" w:rsidRDefault="00D769C6" w:rsidP="00775D4A">
      <w:pPr>
        <w:ind w:left="2880" w:hanging="2880"/>
      </w:pPr>
      <w:r>
        <w:t>FDI Sector in India slicer</w:t>
      </w:r>
      <w:r>
        <w:tab/>
      </w:r>
      <w:r w:rsidR="003E21B8">
        <w:t xml:space="preserve">When clicked on the slicer, a dropdown </w:t>
      </w:r>
      <w:r>
        <w:t>list all the sectors</w:t>
      </w:r>
      <w:r w:rsidR="00775D4A">
        <w:t xml:space="preserve">, </w:t>
      </w:r>
      <w:r w:rsidR="00E67F9A">
        <w:t>which</w:t>
      </w:r>
      <w:r w:rsidR="00775D4A">
        <w:t xml:space="preserve"> describe the investment of year from 2001-2017.</w:t>
      </w:r>
    </w:p>
    <w:p w14:paraId="070DE5B7" w14:textId="4BDFF799" w:rsidR="00BA4EA0" w:rsidRDefault="00C738BB" w:rsidP="00DD1B04">
      <w:pPr>
        <w:ind w:left="2880" w:hanging="2880"/>
      </w:pPr>
      <w:r>
        <w:t>Total FDI from 2001-2017</w:t>
      </w:r>
      <w:r w:rsidR="00BA4EA0">
        <w:tab/>
        <w:t>When clicked on the slicer, which</w:t>
      </w:r>
      <w:r w:rsidR="007C61FD">
        <w:t xml:space="preserve"> describe</w:t>
      </w:r>
      <w:r w:rsidR="00DD1B04">
        <w:t xml:space="preserve"> column chart</w:t>
      </w:r>
      <w:r w:rsidR="007C61FD">
        <w:t xml:space="preserve"> investment of </w:t>
      </w:r>
      <w:r w:rsidR="005D3634">
        <w:t xml:space="preserve">all </w:t>
      </w:r>
      <w:r w:rsidR="00E130C1">
        <w:t>sector</w:t>
      </w:r>
      <w:r w:rsidR="005D3634">
        <w:t>s</w:t>
      </w:r>
      <w:r w:rsidR="002D6A50">
        <w:t>.</w:t>
      </w:r>
    </w:p>
    <w:p w14:paraId="0E8A6B77" w14:textId="6A2A9719" w:rsidR="00BE2077" w:rsidRDefault="001B36E9" w:rsidP="00BE2077">
      <w:pPr>
        <w:ind w:left="2880" w:hanging="2880"/>
      </w:pPr>
      <w:r>
        <w:t>Top 5 FDI Sectors</w:t>
      </w:r>
      <w:r w:rsidR="00BE2077">
        <w:tab/>
        <w:t>When clicked on the slicer, which describe Donut chart top 5 investment of all sectors</w:t>
      </w:r>
      <w:r w:rsidR="002D6A50">
        <w:t>.</w:t>
      </w:r>
    </w:p>
    <w:p w14:paraId="3C7E7B8D" w14:textId="7EF39735" w:rsidR="003E21B8" w:rsidRDefault="00C33A94" w:rsidP="006B4628">
      <w:pPr>
        <w:ind w:left="2880" w:hanging="2880"/>
      </w:pPr>
      <w:r>
        <w:t xml:space="preserve">Min, Max &amp; Avg. </w:t>
      </w:r>
      <w:r w:rsidR="002E7801">
        <w:t>Investment</w:t>
      </w:r>
      <w:r w:rsidR="00785145">
        <w:tab/>
        <w:t>This is an important visual in card which shows</w:t>
      </w:r>
      <w:r w:rsidR="00CB24BF">
        <w:t xml:space="preserve"> </w:t>
      </w:r>
      <w:r w:rsidR="00205A44">
        <w:t xml:space="preserve">the investment </w:t>
      </w:r>
      <w:r>
        <w:t xml:space="preserve">of Max, Mini and Avg. </w:t>
      </w:r>
      <w:r w:rsidR="00205A44">
        <w:t>investment</w:t>
      </w:r>
      <w:r w:rsidR="005405D9">
        <w:t xml:space="preserve"> across all sectors</w:t>
      </w:r>
      <w:r w:rsidR="002D6A50">
        <w:t>.</w:t>
      </w:r>
    </w:p>
    <w:p w14:paraId="14642EEA" w14:textId="16FAD3F1" w:rsidR="00C53A81" w:rsidRDefault="00C53A81" w:rsidP="006B4628">
      <w:pPr>
        <w:ind w:left="2880" w:hanging="2880"/>
      </w:pPr>
      <w:r>
        <w:t>Rank-in-FDI</w:t>
      </w:r>
      <w:r>
        <w:tab/>
        <w:t>This</w:t>
      </w:r>
      <w:r w:rsidR="001B76EE">
        <w:t xml:space="preserve"> Table</w:t>
      </w:r>
      <w:r>
        <w:t xml:space="preserve"> visual shows </w:t>
      </w:r>
      <w:r w:rsidR="001B76EE">
        <w:t>Rank of all sectors</w:t>
      </w:r>
      <w:r w:rsidR="00BB25C4">
        <w:t xml:space="preserve"> based on Investment from the year 2001-2017</w:t>
      </w:r>
      <w:r w:rsidR="001B76EE">
        <w:t>.</w:t>
      </w:r>
      <w:bookmarkStart w:id="0" w:name="_GoBack"/>
      <w:bookmarkEnd w:id="0"/>
    </w:p>
    <w:sectPr w:rsidR="00C53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D74"/>
    <w:multiLevelType w:val="multilevel"/>
    <w:tmpl w:val="59B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064C2"/>
    <w:multiLevelType w:val="multilevel"/>
    <w:tmpl w:val="552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44AAA"/>
    <w:multiLevelType w:val="multilevel"/>
    <w:tmpl w:val="4532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ED"/>
    <w:rsid w:val="000252BD"/>
    <w:rsid w:val="000D0266"/>
    <w:rsid w:val="000D6708"/>
    <w:rsid w:val="0012408C"/>
    <w:rsid w:val="001A7504"/>
    <w:rsid w:val="001B131C"/>
    <w:rsid w:val="001B36E9"/>
    <w:rsid w:val="001B76EE"/>
    <w:rsid w:val="00205A44"/>
    <w:rsid w:val="00255A9C"/>
    <w:rsid w:val="00282693"/>
    <w:rsid w:val="00291E52"/>
    <w:rsid w:val="002D3B12"/>
    <w:rsid w:val="002D6A50"/>
    <w:rsid w:val="002E7801"/>
    <w:rsid w:val="0035033B"/>
    <w:rsid w:val="003610BA"/>
    <w:rsid w:val="003846CC"/>
    <w:rsid w:val="003E21B8"/>
    <w:rsid w:val="005319E6"/>
    <w:rsid w:val="005405D9"/>
    <w:rsid w:val="00542697"/>
    <w:rsid w:val="00547328"/>
    <w:rsid w:val="00551417"/>
    <w:rsid w:val="0057125A"/>
    <w:rsid w:val="005D3634"/>
    <w:rsid w:val="00632407"/>
    <w:rsid w:val="006B4628"/>
    <w:rsid w:val="007220ED"/>
    <w:rsid w:val="007555E9"/>
    <w:rsid w:val="00775D4A"/>
    <w:rsid w:val="007811C7"/>
    <w:rsid w:val="00785145"/>
    <w:rsid w:val="007C61FD"/>
    <w:rsid w:val="007D1830"/>
    <w:rsid w:val="008B6706"/>
    <w:rsid w:val="0096507A"/>
    <w:rsid w:val="009A6C15"/>
    <w:rsid w:val="009C3F35"/>
    <w:rsid w:val="00A12D2F"/>
    <w:rsid w:val="00A87826"/>
    <w:rsid w:val="00AB1AB7"/>
    <w:rsid w:val="00B32ADC"/>
    <w:rsid w:val="00B82710"/>
    <w:rsid w:val="00BA4EA0"/>
    <w:rsid w:val="00BB13D9"/>
    <w:rsid w:val="00BB25C4"/>
    <w:rsid w:val="00BE2077"/>
    <w:rsid w:val="00C33A94"/>
    <w:rsid w:val="00C53A81"/>
    <w:rsid w:val="00C6754F"/>
    <w:rsid w:val="00C738BB"/>
    <w:rsid w:val="00CA5EAF"/>
    <w:rsid w:val="00CB24BF"/>
    <w:rsid w:val="00D338C3"/>
    <w:rsid w:val="00D769C6"/>
    <w:rsid w:val="00D9712B"/>
    <w:rsid w:val="00DD16E0"/>
    <w:rsid w:val="00DD1B04"/>
    <w:rsid w:val="00DF656E"/>
    <w:rsid w:val="00E10AED"/>
    <w:rsid w:val="00E130C1"/>
    <w:rsid w:val="00E34A59"/>
    <w:rsid w:val="00E67F9A"/>
    <w:rsid w:val="00F17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D7AD"/>
  <w15:chartTrackingRefBased/>
  <w15:docId w15:val="{1F8A7A80-32DA-4018-8FF9-5768069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14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1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4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1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1417"/>
    <w:rPr>
      <w:i/>
      <w:iCs/>
    </w:rPr>
  </w:style>
  <w:style w:type="character" w:customStyle="1" w:styleId="Heading3Char">
    <w:name w:val="Heading 3 Char"/>
    <w:basedOn w:val="DefaultParagraphFont"/>
    <w:link w:val="Heading3"/>
    <w:uiPriority w:val="9"/>
    <w:semiHidden/>
    <w:rsid w:val="00291E5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1E52"/>
    <w:rPr>
      <w:b/>
      <w:bCs/>
    </w:rPr>
  </w:style>
  <w:style w:type="character" w:styleId="Hyperlink">
    <w:name w:val="Hyperlink"/>
    <w:basedOn w:val="DefaultParagraphFont"/>
    <w:uiPriority w:val="99"/>
    <w:semiHidden/>
    <w:unhideWhenUsed/>
    <w:rsid w:val="00291E52"/>
    <w:rPr>
      <w:color w:val="0000FF"/>
      <w:u w:val="single"/>
    </w:rPr>
  </w:style>
  <w:style w:type="paragraph" w:customStyle="1" w:styleId="Default">
    <w:name w:val="Default"/>
    <w:rsid w:val="007811C7"/>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A7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15980">
      <w:bodyDiv w:val="1"/>
      <w:marLeft w:val="0"/>
      <w:marRight w:val="0"/>
      <w:marTop w:val="0"/>
      <w:marBottom w:val="0"/>
      <w:divBdr>
        <w:top w:val="none" w:sz="0" w:space="0" w:color="auto"/>
        <w:left w:val="none" w:sz="0" w:space="0" w:color="auto"/>
        <w:bottom w:val="none" w:sz="0" w:space="0" w:color="auto"/>
        <w:right w:val="none" w:sz="0" w:space="0" w:color="auto"/>
      </w:divBdr>
    </w:div>
    <w:div w:id="144692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61A6C-2823-4E1C-A013-80854FE3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32</cp:revision>
  <dcterms:created xsi:type="dcterms:W3CDTF">2022-12-15T13:56:00Z</dcterms:created>
  <dcterms:modified xsi:type="dcterms:W3CDTF">2023-01-29T14:18:00Z</dcterms:modified>
</cp:coreProperties>
</file>