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D9B6" w14:textId="5A75C87D" w:rsidR="00C71492" w:rsidRPr="00C71492" w:rsidRDefault="00C71492" w:rsidP="00C71492">
      <w:pPr>
        <w:rPr>
          <w:rFonts w:ascii="Times New Roman" w:hAnsi="Times New Roman" w:cs="Times New Roman"/>
          <w:color w:val="4472C4" w:themeColor="accent1"/>
          <w:sz w:val="48"/>
          <w:szCs w:val="48"/>
        </w:rPr>
      </w:pPr>
      <w:r w:rsidRPr="00C71492">
        <w:rPr>
          <w:rFonts w:ascii="Times New Roman" w:hAnsi="Times New Roman" w:cs="Times New Roman"/>
          <w:color w:val="4472C4" w:themeColor="accent1"/>
          <w:sz w:val="48"/>
          <w:szCs w:val="48"/>
        </w:rPr>
        <w:t xml:space="preserve">                    </w:t>
      </w:r>
      <w:r w:rsidRPr="00C71492">
        <w:rPr>
          <w:rFonts w:ascii="Times New Roman" w:hAnsi="Times New Roman" w:cs="Times New Roman"/>
          <w:color w:val="4472C4" w:themeColor="accent1"/>
          <w:sz w:val="48"/>
          <w:szCs w:val="48"/>
        </w:rPr>
        <w:t>Raw Dataset Write-up</w:t>
      </w:r>
    </w:p>
    <w:p w14:paraId="44D3345A" w14:textId="2229AE3B" w:rsidR="00C71492" w:rsidRPr="00C71492" w:rsidRDefault="00C71492" w:rsidP="00C71492">
      <w:pPr>
        <w:rPr>
          <w:rFonts w:asciiTheme="majorHAnsi" w:hAnsiTheme="majorHAnsi" w:cstheme="majorHAnsi"/>
          <w:sz w:val="28"/>
          <w:szCs w:val="28"/>
        </w:rPr>
      </w:pPr>
      <w:r w:rsidRPr="00C71492">
        <w:rPr>
          <w:rFonts w:ascii="Times New Roman" w:hAnsi="Times New Roman" w:cs="Times New Roman"/>
          <w:sz w:val="40"/>
          <w:szCs w:val="40"/>
        </w:rPr>
        <w:br/>
      </w:r>
      <w:r w:rsidRPr="00C71492">
        <w:rPr>
          <w:rFonts w:asciiTheme="majorHAnsi" w:hAnsiTheme="majorHAnsi" w:cstheme="majorHAnsi"/>
          <w:sz w:val="28"/>
          <w:szCs w:val="28"/>
        </w:rPr>
        <w:t xml:space="preserve">The dataset used in this project consists of brain MRI images collected from a publicly available Kaggle source. It contains two categories: </w:t>
      </w:r>
      <w:proofErr w:type="spellStart"/>
      <w:r w:rsidRPr="00C71492">
        <w:rPr>
          <w:rFonts w:asciiTheme="majorHAnsi" w:hAnsiTheme="majorHAnsi" w:cstheme="majorHAnsi"/>
          <w:sz w:val="28"/>
          <w:szCs w:val="28"/>
        </w:rPr>
        <w:t>Tumor</w:t>
      </w:r>
      <w:proofErr w:type="spellEnd"/>
      <w:r w:rsidRPr="00C71492">
        <w:rPr>
          <w:rFonts w:asciiTheme="majorHAnsi" w:hAnsiTheme="majorHAnsi" w:cstheme="majorHAnsi"/>
          <w:sz w:val="28"/>
          <w:szCs w:val="28"/>
        </w:rPr>
        <w:t xml:space="preserve"> (positive cases) and Normal (negative cases). The images are organized into separate folders based on class labels, which simplifies loading and training.</w:t>
      </w:r>
    </w:p>
    <w:p w14:paraId="758C4327" w14:textId="77777777" w:rsidR="00C71492" w:rsidRPr="00C71492" w:rsidRDefault="00C71492" w:rsidP="00C71492">
      <w:pPr>
        <w:rPr>
          <w:rFonts w:asciiTheme="majorHAnsi" w:hAnsiTheme="majorHAnsi" w:cstheme="majorHAnsi"/>
          <w:sz w:val="28"/>
          <w:szCs w:val="28"/>
        </w:rPr>
      </w:pPr>
      <w:r w:rsidRPr="00C71492">
        <w:rPr>
          <w:rFonts w:asciiTheme="majorHAnsi" w:hAnsiTheme="majorHAnsi" w:cstheme="majorHAnsi"/>
          <w:sz w:val="28"/>
          <w:szCs w:val="28"/>
        </w:rPr>
        <w:t xml:space="preserve">The raw dataset includes MRI scans in grayscale format, where different pixel intensities represent various brain tissues. </w:t>
      </w:r>
      <w:proofErr w:type="spellStart"/>
      <w:r w:rsidRPr="00C71492">
        <w:rPr>
          <w:rFonts w:asciiTheme="majorHAnsi" w:hAnsiTheme="majorHAnsi" w:cstheme="majorHAnsi"/>
          <w:sz w:val="28"/>
          <w:szCs w:val="28"/>
        </w:rPr>
        <w:t>Tumor</w:t>
      </w:r>
      <w:proofErr w:type="spellEnd"/>
      <w:r w:rsidRPr="00C71492">
        <w:rPr>
          <w:rFonts w:asciiTheme="majorHAnsi" w:hAnsiTheme="majorHAnsi" w:cstheme="majorHAnsi"/>
          <w:sz w:val="28"/>
          <w:szCs w:val="28"/>
        </w:rPr>
        <w:t xml:space="preserve"> regions appear as irregular, brighter or distorted patterns compared to normal brain structures.</w:t>
      </w:r>
    </w:p>
    <w:p w14:paraId="20F91393" w14:textId="77777777" w:rsidR="00C71492" w:rsidRPr="00C71492" w:rsidRDefault="00C71492" w:rsidP="00C71492">
      <w:pPr>
        <w:rPr>
          <w:rFonts w:asciiTheme="majorHAnsi" w:hAnsiTheme="majorHAnsi" w:cstheme="majorHAnsi"/>
          <w:sz w:val="28"/>
          <w:szCs w:val="28"/>
        </w:rPr>
      </w:pPr>
      <w:r w:rsidRPr="00C71492">
        <w:rPr>
          <w:rFonts w:asciiTheme="majorHAnsi" w:hAnsiTheme="majorHAnsi" w:cstheme="majorHAnsi"/>
          <w:sz w:val="28"/>
          <w:szCs w:val="28"/>
        </w:rPr>
        <w:t>Since medical imaging datasets are often limited due to privacy and availability issues, the size of this dataset is relatively small. This limitation motivated the use of Generative Adversarial Networks (GANs) to generate additional synthetic data.</w:t>
      </w:r>
    </w:p>
    <w:p w14:paraId="7FCCBD1F" w14:textId="0E70B12B" w:rsidR="00D14AFE" w:rsidRDefault="00D14AFE"/>
    <w:sectPr w:rsidR="00D14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92"/>
    <w:rsid w:val="00143D36"/>
    <w:rsid w:val="00C71492"/>
    <w:rsid w:val="00D14AFE"/>
    <w:rsid w:val="00FF4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1EF2C"/>
  <w15:chartTrackingRefBased/>
  <w15:docId w15:val="{94990B0D-8AFC-45E6-B84B-B2583BFA8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492"/>
    <w:rPr>
      <w:rFonts w:eastAsiaTheme="majorEastAsia" w:cstheme="majorBidi"/>
      <w:color w:val="272727" w:themeColor="text1" w:themeTint="D8"/>
    </w:rPr>
  </w:style>
  <w:style w:type="paragraph" w:styleId="Title">
    <w:name w:val="Title"/>
    <w:basedOn w:val="Normal"/>
    <w:next w:val="Normal"/>
    <w:link w:val="TitleChar"/>
    <w:uiPriority w:val="10"/>
    <w:qFormat/>
    <w:rsid w:val="00C71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492"/>
    <w:pPr>
      <w:spacing w:before="160"/>
      <w:jc w:val="center"/>
    </w:pPr>
    <w:rPr>
      <w:i/>
      <w:iCs/>
      <w:color w:val="404040" w:themeColor="text1" w:themeTint="BF"/>
    </w:rPr>
  </w:style>
  <w:style w:type="character" w:customStyle="1" w:styleId="QuoteChar">
    <w:name w:val="Quote Char"/>
    <w:basedOn w:val="DefaultParagraphFont"/>
    <w:link w:val="Quote"/>
    <w:uiPriority w:val="29"/>
    <w:rsid w:val="00C71492"/>
    <w:rPr>
      <w:i/>
      <w:iCs/>
      <w:color w:val="404040" w:themeColor="text1" w:themeTint="BF"/>
    </w:rPr>
  </w:style>
  <w:style w:type="paragraph" w:styleId="ListParagraph">
    <w:name w:val="List Paragraph"/>
    <w:basedOn w:val="Normal"/>
    <w:uiPriority w:val="34"/>
    <w:qFormat/>
    <w:rsid w:val="00C71492"/>
    <w:pPr>
      <w:ind w:left="720"/>
      <w:contextualSpacing/>
    </w:pPr>
  </w:style>
  <w:style w:type="character" w:styleId="IntenseEmphasis">
    <w:name w:val="Intense Emphasis"/>
    <w:basedOn w:val="DefaultParagraphFont"/>
    <w:uiPriority w:val="21"/>
    <w:qFormat/>
    <w:rsid w:val="00C71492"/>
    <w:rPr>
      <w:i/>
      <w:iCs/>
      <w:color w:val="2F5496" w:themeColor="accent1" w:themeShade="BF"/>
    </w:rPr>
  </w:style>
  <w:style w:type="paragraph" w:styleId="IntenseQuote">
    <w:name w:val="Intense Quote"/>
    <w:basedOn w:val="Normal"/>
    <w:next w:val="Normal"/>
    <w:link w:val="IntenseQuoteChar"/>
    <w:uiPriority w:val="30"/>
    <w:qFormat/>
    <w:rsid w:val="00C71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492"/>
    <w:rPr>
      <w:i/>
      <w:iCs/>
      <w:color w:val="2F5496" w:themeColor="accent1" w:themeShade="BF"/>
    </w:rPr>
  </w:style>
  <w:style w:type="character" w:styleId="IntenseReference">
    <w:name w:val="Intense Reference"/>
    <w:basedOn w:val="DefaultParagraphFont"/>
    <w:uiPriority w:val="32"/>
    <w:qFormat/>
    <w:rsid w:val="00C71492"/>
    <w:rPr>
      <w:b/>
      <w:bCs/>
      <w:smallCaps/>
      <w:color w:val="2F5496" w:themeColor="accent1" w:themeShade="BF"/>
      <w:spacing w:val="5"/>
    </w:rPr>
  </w:style>
  <w:style w:type="paragraph" w:styleId="NormalWeb">
    <w:name w:val="Normal (Web)"/>
    <w:basedOn w:val="Normal"/>
    <w:uiPriority w:val="99"/>
    <w:semiHidden/>
    <w:unhideWhenUsed/>
    <w:rsid w:val="00C714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122</Words>
  <Characters>699</Characters>
  <Application>Microsoft Office Word</Application>
  <DocSecurity>0</DocSecurity>
  <Lines>5</Lines>
  <Paragraphs>1</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Balusupalli</dc:creator>
  <cp:keywords/>
  <dc:description/>
  <cp:lastModifiedBy>Likitha Balusupalli</cp:lastModifiedBy>
  <cp:revision>1</cp:revision>
  <dcterms:created xsi:type="dcterms:W3CDTF">2026-04-17T19:02:00Z</dcterms:created>
  <dcterms:modified xsi:type="dcterms:W3CDTF">2026-04-17T19:04:00Z</dcterms:modified>
</cp:coreProperties>
</file>