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:rsidR="00FB16AB" w:rsidRPr="00337CF7" w:rsidRDefault="003277FF" w:rsidP="00C26043">
      <w:pPr>
        <w:rPr>
          <w:rFonts w:ascii="Arial" w:hAnsi="Arial" w:cs="Arial"/>
          <w:sz w:val="24"/>
          <w:szCs w:val="24"/>
        </w:rPr>
      </w:pPr>
      <w:hyperlink r:id="rId7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 xml:space="preserve">Во вкладке "Данные об аудитории" информация о пользователях, посетивших наше приложение в ноябре. Чему </w:t>
      </w:r>
      <w:proofErr w:type="gramStart"/>
      <w:r w:rsidRPr="00337CF7">
        <w:rPr>
          <w:rFonts w:ascii="Arial" w:eastAsia="Times New Roman" w:hAnsi="Arial" w:cs="Arial"/>
          <w:sz w:val="24"/>
          <w:szCs w:val="24"/>
        </w:rPr>
        <w:t>равен</w:t>
      </w:r>
      <w:proofErr w:type="gramEnd"/>
      <w:r w:rsidRPr="00337CF7">
        <w:rPr>
          <w:rFonts w:ascii="Arial" w:eastAsia="Times New Roman" w:hAnsi="Arial" w:cs="Arial"/>
          <w:sz w:val="24"/>
          <w:szCs w:val="24"/>
        </w:rPr>
        <w:t xml:space="preserve"> MAU продукта? </w:t>
      </w:r>
    </w:p>
    <w:p w:rsidR="00337CF7" w:rsidRPr="003277FF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R="003277FF">
        <w:rPr>
          <w:rFonts w:ascii="Arial" w:hAnsi="Arial" w:cs="Arial"/>
          <w:sz w:val="20"/>
          <w:szCs w:val="20"/>
          <w:lang w:val="kk-KZ"/>
        </w:rPr>
        <w:t xml:space="preserve"> </w:t>
      </w:r>
      <w:r w:rsidR="003277FF" w:rsidRPr="003277FF">
        <w:rPr>
          <w:rFonts w:ascii="Arial" w:eastAsia="Times New Roman" w:hAnsi="Arial" w:cs="Arial"/>
          <w:color w:val="FF0000"/>
          <w:sz w:val="20"/>
          <w:szCs w:val="20"/>
        </w:rPr>
        <w:t>7639</w:t>
      </w:r>
    </w:p>
    <w:p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9" type="#_x0000_t75" style="width:16.4pt;height:14.15pt" o:ole="">
            <v:imagedata r:id="rId8" o:title=""/>
          </v:shape>
          <w:control r:id="rId9" w:name="DefaultOcxName4" w:shapeid="_x0000_i1319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3" type="#_x0000_t75" style="width:16.4pt;height:14.15pt" o:ole="">
            <v:imagedata r:id="rId8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6" type="#_x0000_t75" style="width:16.4pt;height:14.15pt" o:ole="">
            <v:imagedata r:id="rId8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9" type="#_x0000_t75" style="width:16.4pt;height:14.15pt" o:ole="">
            <v:imagedata r:id="rId8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</w:t>
      </w:r>
      <w:proofErr w:type="gramStart"/>
      <w:r w:rsidRPr="00337CF7">
        <w:rPr>
          <w:rFonts w:ascii="Arial" w:hAnsi="Arial" w:cs="Arial"/>
          <w:sz w:val="20"/>
          <w:szCs w:val="20"/>
        </w:rPr>
        <w:t>сколько пользователей активно пользуются</w:t>
      </w:r>
      <w:proofErr w:type="gramEnd"/>
      <w:r w:rsidRPr="00337CF7">
        <w:rPr>
          <w:rFonts w:ascii="Arial" w:hAnsi="Arial" w:cs="Arial"/>
          <w:sz w:val="20"/>
          <w:szCs w:val="20"/>
        </w:rPr>
        <w:t xml:space="preserve">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  <w:r w:rsidR="003277FF" w:rsidRPr="003277FF">
        <w:rPr>
          <w:rFonts w:ascii="Arial" w:eastAsia="Times New Roman" w:hAnsi="Arial" w:cs="Arial"/>
          <w:sz w:val="20"/>
          <w:szCs w:val="20"/>
        </w:rPr>
        <w:t xml:space="preserve"> </w:t>
      </w:r>
      <w:r w:rsidR="003277FF" w:rsidRPr="003277FF">
        <w:rPr>
          <w:rFonts w:ascii="Arial" w:eastAsia="Times New Roman" w:hAnsi="Arial" w:cs="Arial"/>
          <w:color w:val="FF0000"/>
          <w:sz w:val="20"/>
          <w:szCs w:val="20"/>
        </w:rPr>
        <w:t>490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12" type="#_x0000_t75" style="width:16.4pt;height:14.15pt" o:ole="">
            <v:imagedata r:id="rId8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323" type="#_x0000_t75" style="width:16.4pt;height:14.15pt" o:ole="">
            <v:imagedata r:id="rId14" o:title=""/>
          </v:shape>
          <w:control r:id="rId15" w:name="DefaultOcxName9" w:shapeid="_x0000_i1323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18" type="#_x0000_t75" style="width:16.4pt;height:14.15pt" o:ole="">
            <v:imagedata r:id="rId8" o:title=""/>
          </v:shape>
          <w:control r:id="rId16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21" type="#_x0000_t75" style="width:16.4pt;height:14.15pt" o:ole="">
            <v:imagedata r:id="rId8" o:title=""/>
          </v:shape>
          <w:control r:id="rId17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  <w:r w:rsidR="003277FF" w:rsidRPr="003277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3277FF" w:rsidRPr="003277FF">
        <w:rPr>
          <w:rFonts w:ascii="Arial" w:eastAsia="Times New Roman" w:hAnsi="Arial" w:cs="Arial"/>
          <w:color w:val="FF0000"/>
          <w:sz w:val="20"/>
          <w:szCs w:val="20"/>
        </w:rPr>
        <w:t>28,3%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326" type="#_x0000_t75" style="width:16.4pt;height:14.15pt" o:ole="">
            <v:imagedata r:id="rId14" o:title=""/>
          </v:shape>
          <w:control r:id="rId18" w:name="DefaultOcxName12" w:shapeid="_x0000_i1326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28,3%</w: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object w:dxaOrig="225" w:dyaOrig="225">
          <v:shape id="_x0000_i1325" type="#_x0000_t75" style="width:16.4pt;height:14.15pt" o:ole="">
            <v:imagedata r:id="rId8" o:title=""/>
          </v:shape>
          <w:control r:id="rId19" w:name="DefaultOcxName13" w:shapeid="_x0000_i1325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0" type="#_x0000_t75" style="width:16.4pt;height:14.15pt" o:ole="">
            <v:imagedata r:id="rId8" o:title=""/>
          </v:shape>
          <w:control r:id="rId20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3" type="#_x0000_t75" style="width:16.4pt;height:14.15pt" o:ole="">
            <v:imagedata r:id="rId8" o:title=""/>
          </v:shape>
          <w:control r:id="rId21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B32AD0" w:rsidRPr="00B32AD0">
        <w:t xml:space="preserve"> </w:t>
      </w:r>
      <w:r w:rsidR="00B32AD0">
        <w:rPr>
          <w:lang w:val="kk-KZ"/>
        </w:rPr>
        <w:t xml:space="preserve"> </w:t>
      </w:r>
      <w:r w:rsidR="00B32AD0" w:rsidRPr="006B1631">
        <w:rPr>
          <w:rFonts w:ascii="Arial" w:eastAsia="Times New Roman" w:hAnsi="Arial" w:cs="Arial"/>
          <w:color w:val="FF0000"/>
          <w:sz w:val="24"/>
          <w:szCs w:val="24"/>
        </w:rPr>
        <w:t xml:space="preserve">Красный продукт теряет почти всех пользователей к пяьнице, это слабая удерживающая ценность. Синий продукт удерживает 40%, что яляется гораздо более успешен с точки зрения </w:t>
      </w:r>
      <w:proofErr w:type="spellStart"/>
      <w:r w:rsidR="00B32AD0" w:rsidRPr="006B1631">
        <w:rPr>
          <w:rFonts w:ascii="Arial" w:eastAsia="Times New Roman" w:hAnsi="Arial" w:cs="Arial"/>
          <w:color w:val="FF0000"/>
          <w:sz w:val="24"/>
          <w:szCs w:val="24"/>
        </w:rPr>
        <w:t>Retention</w:t>
      </w:r>
      <w:proofErr w:type="spellEnd"/>
      <w:r w:rsidR="00B32AD0" w:rsidRPr="006B1631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:rsidR="00337CF7" w:rsidRDefault="00337CF7" w:rsidP="00C26043"/>
    <w:p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6" type="#_x0000_t75" style="width:16.4pt;height:14.15pt" o:ole="">
            <v:imagedata r:id="rId8" o:title=""/>
          </v:shape>
          <w:control r:id="rId23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9" type="#_x0000_t75" style="width:16.4pt;height:14.15pt" o:ole="">
            <v:imagedata r:id="rId8" o:title=""/>
          </v:shape>
          <w:control r:id="rId24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object w:dxaOrig="225" w:dyaOrig="225">
          <v:shape id="_x0000_i1285" type="#_x0000_t75" style="width:16.4pt;height:14.15pt" o:ole="">
            <v:imagedata r:id="rId14" o:title=""/>
          </v:shape>
          <w:control r:id="rId25" w:name="DefaultOcxName19" w:shapeid="_x0000_i1285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45" type="#_x0000_t75" style="width:16.4pt;height:14.15pt" o:ole="">
            <v:imagedata r:id="rId8" o:title=""/>
          </v:shape>
          <w:control r:id="rId26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48" type="#_x0000_t75" style="width:16.4pt;height:14.15pt" o:ole="">
            <v:imagedata r:id="rId8" o:title=""/>
          </v:shape>
          <w:control r:id="rId27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51" type="#_x0000_t75" style="width:16.4pt;height:14.15pt" o:ole="">
            <v:imagedata r:id="rId8" o:title=""/>
          </v:shape>
          <w:control r:id="rId28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6" type="#_x0000_t75" style="width:16.4pt;height:14.15pt" o:ole="">
            <v:imagedata r:id="rId14" o:title=""/>
          </v:shape>
          <w:control r:id="rId29" w:name="DefaultOcxName23" w:shapeid="_x0000_i1286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57" type="#_x0000_t75" style="width:16.4pt;height:14.15pt" o:ole="">
            <v:imagedata r:id="rId8" o:title=""/>
          </v:shape>
          <w:control r:id="rId30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0" type="#_x0000_t75" style="width:16.4pt;height:14.15pt" o:ole="">
            <v:imagedata r:id="rId8" o:title=""/>
          </v:shape>
          <w:control r:id="rId31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3" type="#_x0000_t75" style="width:16.4pt;height:14.15pt" o:ole="">
            <v:imagedata r:id="rId8" o:title=""/>
          </v:shape>
          <w:control r:id="rId32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6" type="#_x0000_t75" style="width:16.4pt;height:14.15pt" o:ole="">
            <v:imagedata r:id="rId8" o:title=""/>
          </v:shape>
          <w:control r:id="rId33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7" type="#_x0000_t75" style="width:16.4pt;height:14.15pt" o:ole="">
            <v:imagedata r:id="rId14" o:title=""/>
          </v:shape>
          <w:control r:id="rId34" w:name="DefaultOcxName33" w:shapeid="_x0000_i1287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35%</w: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br/>
      </w:r>
    </w:p>
    <w:p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:rsidR="00F562FA" w:rsidRPr="00961B3C" w:rsidRDefault="00F562FA" w:rsidP="00961B3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961B3C" w:rsidRP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Внедрить результ</w:t>
      </w:r>
      <w:r w:rsid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аты Эксперимента 1 (рост ARPU), </w:t>
      </w:r>
      <w:r w:rsidR="00961B3C" w:rsidRP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Эксперимент 2</w:t>
      </w:r>
      <w:r w:rsid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:</w:t>
      </w:r>
      <w:r w:rsidR="00961B3C" w:rsidRP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о</w:t>
      </w:r>
      <w:r w:rsid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становить, доработать гипотезу, Эксперимент 3:</w:t>
      </w:r>
      <w:r w:rsidR="00961B3C" w:rsidRP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откатит</w:t>
      </w:r>
      <w:r w:rsid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ь изменения, зафиксировать риск</w:t>
      </w:r>
      <w:r w:rsidR="00961B3C" w:rsidRPr="00961B3C">
        <w:rPr>
          <w:rFonts w:ascii="Arial" w:eastAsia="Times New Roman" w:hAnsi="Arial" w:cs="Arial"/>
          <w:color w:val="FF0000"/>
          <w:sz w:val="24"/>
          <w:szCs w:val="24"/>
          <w:lang w:val="kk-KZ"/>
        </w:rPr>
        <w:t>факторы.</w:t>
      </w:r>
    </w:p>
    <w:p w:rsidR="00F562FA" w:rsidRDefault="00F562FA" w:rsidP="00C26043"/>
    <w:p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321" type="#_x0000_t75" style="width:16.4pt;height:14.15pt" o:ole="">
            <v:imagedata r:id="rId8" o:title=""/>
          </v:shape>
          <w:control r:id="rId35" w:name="DefaultOcxName42" w:shapeid="_x0000_i1321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75" type="#_x0000_t75" style="width:16.4pt;height:14.15pt" o:ole="">
            <v:imagedata r:id="rId8" o:title=""/>
          </v:shape>
          <w:control r:id="rId36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78" type="#_x0000_t75" style="width:16.4pt;height:14.15pt" o:ole="">
            <v:imagedata r:id="rId8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1" type="#_x0000_t75" style="width:16.4pt;height:14.15pt" o:ole="">
            <v:imagedata r:id="rId8" o:title=""/>
          </v:shape>
          <w:control r:id="rId38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4" type="#_x0000_t75" style="width:16.4pt;height:14.15pt" o:ole="">
            <v:imagedata r:id="rId8" o:title=""/>
          </v:shape>
          <w:control r:id="rId39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7" type="#_x0000_t75" style="width:16.4pt;height:14.15pt" o:ole="">
            <v:imagedata r:id="rId8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9" type="#_x0000_t75" style="width:16.4pt;height:14.15pt" o:ole="">
            <v:imagedata r:id="rId14" o:title=""/>
          </v:shape>
          <w:control r:id="rId41" w:name="DefaultOcxName48" w:shapeid="_x0000_i1289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28</w: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object w:dxaOrig="225" w:dyaOrig="225">
          <v:shape id="_x0000_i1193" type="#_x0000_t75" style="width:16.4pt;height:14.15pt" o:ole="">
            <v:imagedata r:id="rId8" o:title=""/>
          </v:shape>
          <w:control r:id="rId42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6" type="#_x0000_t75" style="width:16.4pt;height:14.15pt" o:ole="">
            <v:imagedata r:id="rId8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9" type="#_x0000_t75" style="width:16.4pt;height:14.15pt" o:ole="">
            <v:imagedata r:id="rId8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:rsidR="00752A67" w:rsidRPr="003277FF" w:rsidRDefault="00337CF7" w:rsidP="00752A67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>
          <v:shape id="_x0000_i1202" type="#_x0000_t75" style="width:16.4pt;height:14.15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05" type="#_x0000_t75" style="width:16.4pt;height:14.15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90" type="#_x0000_t75" style="width:16.4pt;height:14.15pt" o:ole="">
            <v:imagedata r:id="rId48" o:title=""/>
          </v:shape>
          <w:control r:id="rId49" w:name="DefaultOcxName54" w:shapeid="_x0000_i1290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Ящик с усами (</w:t>
      </w:r>
      <w:proofErr w:type="spellStart"/>
      <w:r w:rsidRPr="003277FF">
        <w:rPr>
          <w:rFonts w:ascii="Arial" w:eastAsia="Times New Roman" w:hAnsi="Arial" w:cs="Arial"/>
          <w:color w:val="FF0000"/>
          <w:sz w:val="20"/>
          <w:szCs w:val="20"/>
        </w:rPr>
        <w:t>box</w:t>
      </w:r>
      <w:proofErr w:type="spellEnd"/>
      <w:r w:rsidRPr="003277F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3277FF">
        <w:rPr>
          <w:rFonts w:ascii="Arial" w:eastAsia="Times New Roman" w:hAnsi="Arial" w:cs="Arial"/>
          <w:color w:val="FF0000"/>
          <w:sz w:val="20"/>
          <w:szCs w:val="20"/>
        </w:rPr>
        <w:t>plot</w:t>
      </w:r>
      <w:proofErr w:type="spellEnd"/>
      <w:r w:rsidRPr="003277FF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11" type="#_x0000_t75" style="width:16.4pt;height:14.15pt" o:ole="">
            <v:imagedata r:id="rId45" o:title=""/>
          </v:shape>
          <w:control r:id="rId50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14" type="#_x0000_t75" style="width:16.4pt;height:14.15pt" o:ole="">
            <v:imagedata r:id="rId8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93" type="#_x0000_t75" style="width:16.4pt;height:14.15pt" o:ole="">
            <v:imagedata r:id="rId8" o:title=""/>
          </v:shape>
          <w:control r:id="rId53" w:name="DefaultOcxName6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RPr="003277FF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320" type="#_x0000_t75" style="width:16.4pt;height:14.15pt" o:ole="">
            <v:imagedata r:id="rId14" o:title=""/>
          </v:shape>
          <w:control r:id="rId55" w:name="DefaultOcxName612" w:shapeid="_x0000_i13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>2 моды вот этот, выбор проападает</w:t>
      </w:r>
      <w:proofErr w:type="gramStart"/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 xml:space="preserve"> :</w:t>
      </w:r>
      <w:proofErr w:type="gramEnd"/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>/</w:t>
      </w:r>
    </w:p>
    <w:p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23" type="#_x0000_t75" style="width:16.4pt;height:14.15pt" o:ole="">
            <v:imagedata r:id="rId8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</w:p>
    <w:p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26" type="#_x0000_t75" style="width:16.4pt;height:14.15pt" o:ole="">
            <v:imagedata r:id="rId8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29" type="#_x0000_t75" style="width:16.4pt;height:14.15pt" o:ole="">
            <v:imagedata r:id="rId8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Pr="003277FF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3277FF">
        <w:rPr>
          <w:rFonts w:ascii="Times New Roman" w:eastAsia="Times New Roman" w:hAnsi="Times New Roman" w:cs="Times New Roman"/>
          <w:color w:val="FF0000"/>
          <w:sz w:val="20"/>
          <w:szCs w:val="20"/>
        </w:rPr>
        <w:object w:dxaOrig="225" w:dyaOrig="225">
          <v:shape id="_x0000_i1322" type="#_x0000_t75" style="width:16.4pt;height:14.15pt" o:ole="">
            <v:imagedata r:id="rId14" o:title=""/>
          </v:shape>
          <w:control r:id="rId63" w:name="DefaultOcxName46121" w:shapeid="_x0000_i1322"/>
        </w:object>
      </w:r>
      <w:r w:rsidRPr="003277FF">
        <w:rPr>
          <w:rFonts w:ascii="Times New Roman" w:eastAsia="Times New Roman" w:hAnsi="Times New Roman" w:cs="Times New Roman"/>
          <w:color w:val="FF0000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>этот, данные разбросаны, тк -25 и 5</w:t>
      </w:r>
    </w:p>
    <w:p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35" type="#_x0000_t75" style="width:16.4pt;height:14.15pt" o:ole="">
            <v:imagedata r:id="rId8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</w:p>
    <w:p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:rsidR="00F82522" w:rsidRPr="003277FF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97" type="#_x0000_t75" style="width:16.4pt;height:14.15pt" o:ole="">
            <v:imagedata r:id="rId48" o:title=""/>
          </v:shape>
          <w:control r:id="rId67" w:name="DefaultOcxName66" w:shapeid="_x0000_i129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>вот этот точки</w:t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41" type="#_x0000_t75" style="width:16.4pt;height:14.15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44" type="#_x0000_t75" style="width:16.4pt;height:14.15pt" o:ole="">
            <v:imagedata r:id="rId45" o:title=""/>
          </v:shape>
          <w:control r:id="rId71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Pr="003277FF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>
          <v:shape id="_x0000_i1298" type="#_x0000_t75" style="width:16.4pt;height:14.15pt" o:ole="">
            <v:imagedata r:id="rId48" o:title=""/>
          </v:shape>
          <w:control r:id="rId73" w:name="DefaultOcxName69" w:shapeid="_x0000_i129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7FF" w:rsidRPr="003277FF">
        <w:rPr>
          <w:rFonts w:ascii="Times New Roman" w:eastAsia="Times New Roman" w:hAnsi="Times New Roman" w:cs="Times New Roman"/>
          <w:color w:val="FF0000"/>
          <w:sz w:val="20"/>
          <w:szCs w:val="20"/>
          <w:lang w:val="kk-KZ"/>
        </w:rPr>
        <w:t xml:space="preserve">и этот тоже </w:t>
      </w:r>
    </w:p>
    <w:p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0" type="#_x0000_t75" style="width:16.4pt;height:14.15pt" o:ole="">
            <v:imagedata r:id="rId8" o:title=""/>
          </v:shape>
          <w:control r:id="rId75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:rsidR="00F82522" w:rsidRPr="003277FF" w:rsidRDefault="00F82522" w:rsidP="00F82522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99" type="#_x0000_t75" style="width:16.4pt;height:14.15pt" o:ole="">
            <v:imagedata r:id="rId14" o:title=""/>
          </v:shape>
          <w:control r:id="rId76" w:name="DefaultOcxName71" w:shapeid="_x0000_i1299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6" type="#_x0000_t75" style="width:16.4pt;height:14.15pt" o:ole="">
            <v:imagedata r:id="rId8" o:title=""/>
          </v:shape>
          <w:control r:id="rId77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9" type="#_x0000_t75" style="width:16.4pt;height:14.15pt" o:ole="">
            <v:imagedata r:id="rId8" o:title=""/>
          </v:shape>
          <w:control r:id="rId78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7FF">
        <w:rPr>
          <w:rFonts w:ascii="Arial" w:eastAsia="Times New Roman" w:hAnsi="Arial" w:cs="Arial"/>
          <w:color w:val="FF0000"/>
          <w:sz w:val="20"/>
          <w:szCs w:val="20"/>
        </w:rPr>
        <w:object w:dxaOrig="225" w:dyaOrig="225">
          <v:shape id="_x0000_i1300" type="#_x0000_t75" style="width:16.4pt;height:14.15pt" o:ole="">
            <v:imagedata r:id="rId14" o:title=""/>
          </v:shape>
          <w:control r:id="rId79" w:name="DefaultOcxName74" w:shapeid="_x0000_i1300"/>
        </w:object>
      </w:r>
      <w:r w:rsidRPr="003277FF">
        <w:rPr>
          <w:rFonts w:ascii="Arial" w:eastAsia="Times New Roman" w:hAnsi="Arial" w:cs="Arial"/>
          <w:color w:val="FF0000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65" type="#_x0000_t75" style="width:16.4pt;height:14.15pt" o:ole="">
            <v:imagedata r:id="rId8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68" type="#_x0000_t75" style="width:16.4pt;height:14.15pt" o:ole="">
            <v:imagedata r:id="rId8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71" type="#_x0000_t75" style="width:16.4pt;height:14.15pt" o:ole="">
            <v:imagedata r:id="rId8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74" type="#_x0000_t75" style="width:16.4pt;height:14.15pt" o:ole="">
            <v:imagedata r:id="rId8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303" type="#_x0000_t75" style="width:16.4pt;height:14.15pt" o:ole="">
            <v:imagedata r:id="rId14" o:title=""/>
          </v:shape>
          <w:control r:id="rId84" w:name="DefaultOcxName79" w:shapeid="_x0000_i1303"/>
        </w:object>
      </w:r>
      <w:bookmarkStart w:id="1" w:name="_GoBack"/>
      <w:r w:rsidRPr="003277FF">
        <w:rPr>
          <w:rFonts w:ascii="Arial" w:eastAsia="Times New Roman" w:hAnsi="Arial" w:cs="Arial"/>
          <w:color w:val="FF0000"/>
          <w:sz w:val="20"/>
          <w:szCs w:val="20"/>
        </w:rPr>
        <w:t>Делят данные на четыре равные части</w:t>
      </w:r>
      <w:bookmarkEnd w:id="1"/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302" type="#_x0000_t75" style="width:16.4pt;height:14.15pt" o:ole="">
            <v:imagedata r:id="rId8" o:title=""/>
          </v:shape>
          <w:control r:id="rId85" w:name="DefaultOcxName80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3" type="#_x0000_t75" style="width:16.4pt;height:14.15pt" o:ole="">
            <v:imagedata r:id="rId8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:rsidR="00E212F9" w:rsidRPr="00E212F9" w:rsidRDefault="00253CEA" w:rsidP="00E212F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E212F9" w:rsidRP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>Вн</w:t>
      </w:r>
      <w:r w:rsid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едрить изменения из Варианта B, тк </w:t>
      </w:r>
      <w:r w:rsidR="00E212F9" w:rsidRP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>Вариант B демонстрировал более высокую эффективность, рекомендуется внедрить изменения, использованные в этом варианте всей аудитории.</w:t>
      </w:r>
      <w:r w:rsid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Также, анализировать причину роста, н</w:t>
      </w:r>
      <w:r w:rsidR="00E212F9" w:rsidRP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>еобходимо провести более глубокий анализ, понять, какие конкретно изменения привели к такому результату.</w:t>
      </w:r>
      <w:r w:rsid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И попробовать еще нескольно раз тестировать, </w:t>
      </w:r>
      <w:r w:rsidR="00E212F9" w:rsidRPr="00E212F9">
        <w:rPr>
          <w:rFonts w:ascii="Arial" w:eastAsia="Times New Roman" w:hAnsi="Arial" w:cs="Arial"/>
          <w:color w:val="FF0000"/>
          <w:sz w:val="24"/>
          <w:szCs w:val="24"/>
          <w:lang w:val="kk-KZ"/>
        </w:rPr>
        <w:t>и других гипотез, чтобы постоянно улучшать показатели конверсии и пользовательский опыт.</w:t>
      </w:r>
    </w:p>
    <w:p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8C"/>
    <w:rsid w:val="0023418C"/>
    <w:rsid w:val="00253CEA"/>
    <w:rsid w:val="00293F01"/>
    <w:rsid w:val="003277FF"/>
    <w:rsid w:val="00337CF7"/>
    <w:rsid w:val="00340062"/>
    <w:rsid w:val="00582132"/>
    <w:rsid w:val="0066101A"/>
    <w:rsid w:val="006B1631"/>
    <w:rsid w:val="00752A67"/>
    <w:rsid w:val="008728AB"/>
    <w:rsid w:val="00874863"/>
    <w:rsid w:val="008A743C"/>
    <w:rsid w:val="00961B3C"/>
    <w:rsid w:val="00AD4A89"/>
    <w:rsid w:val="00B32AD0"/>
    <w:rsid w:val="00B540E7"/>
    <w:rsid w:val="00C26043"/>
    <w:rsid w:val="00E212F9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7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7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control" Target="activeX/activeX45.xml"/><Relationship Id="rId68" Type="http://schemas.openxmlformats.org/officeDocument/2006/relationships/image" Target="media/image14.png"/><Relationship Id="rId84" Type="http://schemas.openxmlformats.org/officeDocument/2006/relationships/control" Target="activeX/activeX60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image" Target="media/image9.png"/><Relationship Id="rId74" Type="http://schemas.openxmlformats.org/officeDocument/2006/relationships/image" Target="media/image17.png"/><Relationship Id="rId79" Type="http://schemas.openxmlformats.org/officeDocument/2006/relationships/control" Target="activeX/activeX55.xml"/><Relationship Id="rId5" Type="http://schemas.openxmlformats.org/officeDocument/2006/relationships/settings" Target="settings.xml"/><Relationship Id="rId19" Type="http://schemas.openxmlformats.org/officeDocument/2006/relationships/control" Target="activeX/activeX10.xml"/><Relationship Id="rId14" Type="http://schemas.openxmlformats.org/officeDocument/2006/relationships/image" Target="media/image2.wmf"/><Relationship Id="rId22" Type="http://schemas.openxmlformats.org/officeDocument/2006/relationships/image" Target="media/image3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5.wmf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72" Type="http://schemas.openxmlformats.org/officeDocument/2006/relationships/image" Target="media/image16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image" Target="media/image15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76" Type="http://schemas.openxmlformats.org/officeDocument/2006/relationships/control" Target="activeX/activeX52.xml"/><Relationship Id="rId7" Type="http://schemas.openxmlformats.org/officeDocument/2006/relationships/hyperlink" Target="https://docs.google.com/spreadsheets/d/1EOEmGcBpokRfYbiNBDQs5XnWG9QGmOSwYKpKiOkhQR4/edit?usp=sharing" TargetMode="External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image" Target="media/image4.wmf"/><Relationship Id="rId66" Type="http://schemas.openxmlformats.org/officeDocument/2006/relationships/image" Target="media/image13.png"/><Relationship Id="rId87" Type="http://schemas.openxmlformats.org/officeDocument/2006/relationships/fontTable" Target="fontTable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F55B-B84E-470C-8F57-E5D22EC9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Балжан Жума</cp:lastModifiedBy>
  <cp:revision>11</cp:revision>
  <dcterms:created xsi:type="dcterms:W3CDTF">2024-09-05T08:54:00Z</dcterms:created>
  <dcterms:modified xsi:type="dcterms:W3CDTF">2025-09-05T12:26:00Z</dcterms:modified>
</cp:coreProperties>
</file>