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6626" w14:textId="77777777" w:rsidR="00420B9A" w:rsidRDefault="00420B9A"/>
    <w:p w14:paraId="687F8530" w14:textId="77777777" w:rsidR="00420B9A" w:rsidRPr="00FC7E73" w:rsidRDefault="00000000" w:rsidP="00FC7E73">
      <w:pPr>
        <w:pStyle w:val="Titre"/>
        <w:rPr>
          <w:lang w:val="fr-FR"/>
        </w:rPr>
      </w:pPr>
      <w:r w:rsidRPr="00FC7E73">
        <w:rPr>
          <w:lang w:val="fr-FR"/>
        </w:rPr>
        <w:t>DOCUMENT D’ARCHITECTURE TECHNIQUE</w:t>
      </w:r>
    </w:p>
    <w:p w14:paraId="7F2563EA" w14:textId="200DE785" w:rsidR="00420B9A" w:rsidRPr="00FC7E73" w:rsidRDefault="00FC7E73" w:rsidP="00FC7E73">
      <w:pPr>
        <w:pStyle w:val="Titre1"/>
      </w:pPr>
      <w:r w:rsidRPr="00FC7E73">
        <w:t>Projet:</w:t>
      </w:r>
      <w:r w:rsidR="00000000" w:rsidRPr="00FC7E73">
        <w:t xml:space="preserve"> UpcycleConnect</w:t>
      </w:r>
    </w:p>
    <w:p w14:paraId="58771446" w14:textId="17388436" w:rsidR="00420B9A" w:rsidRPr="00FC7E73" w:rsidRDefault="00000000" w:rsidP="00FC7E73">
      <w:pPr>
        <w:pStyle w:val="Titre1"/>
      </w:pPr>
      <w:r w:rsidRPr="00FC7E73">
        <w:t xml:space="preserve">Type de </w:t>
      </w:r>
      <w:r w:rsidR="00FC7E73" w:rsidRPr="00FC7E73">
        <w:t>document:</w:t>
      </w:r>
      <w:r w:rsidRPr="00FC7E73">
        <w:t xml:space="preserve"> Réponse à appel d’offre / Architecture technique</w:t>
      </w:r>
    </w:p>
    <w:p w14:paraId="6B519C77" w14:textId="7AB5F4D1" w:rsidR="00420B9A" w:rsidRPr="00FC7E73" w:rsidRDefault="00FC7E73" w:rsidP="00FC7E73">
      <w:pPr>
        <w:pStyle w:val="Titre1"/>
      </w:pPr>
      <w:r w:rsidRPr="00FC7E73">
        <w:t>Année:</w:t>
      </w:r>
      <w:r w:rsidR="00000000" w:rsidRPr="00FC7E73">
        <w:t xml:space="preserve"> 2025 – 2026</w:t>
      </w:r>
    </w:p>
    <w:p w14:paraId="34EC75AC" w14:textId="77777777" w:rsidR="00420B9A" w:rsidRPr="00FC7E73" w:rsidRDefault="00420B9A">
      <w:pPr>
        <w:rPr>
          <w:lang w:val="fr-FR"/>
        </w:rPr>
      </w:pPr>
    </w:p>
    <w:p w14:paraId="6E6B0573" w14:textId="77777777" w:rsidR="00420B9A" w:rsidRPr="00FC7E73" w:rsidRDefault="00000000" w:rsidP="00FC7E73">
      <w:pPr>
        <w:pStyle w:val="Titre2"/>
        <w:rPr>
          <w:lang w:val="fr-FR"/>
        </w:rPr>
      </w:pPr>
      <w:r w:rsidRPr="00FC7E73">
        <w:rPr>
          <w:lang w:val="fr-FR"/>
        </w:rPr>
        <w:t>1. Introduction</w:t>
      </w:r>
    </w:p>
    <w:p w14:paraId="5D271EDD" w14:textId="7CDB3CD6" w:rsidR="00420B9A" w:rsidRPr="00FC7E73" w:rsidRDefault="00000000">
      <w:pPr>
        <w:rPr>
          <w:lang w:val="fr-FR"/>
        </w:rPr>
      </w:pPr>
      <w:r w:rsidRPr="00FC7E73">
        <w:rPr>
          <w:lang w:val="fr-FR"/>
        </w:rPr>
        <w:t xml:space="preserve">Ce document présente l’architecture technique proposée pour la mise en place de la plateforme </w:t>
      </w:r>
      <w:proofErr w:type="spellStart"/>
      <w:r w:rsidRPr="00FC7E73">
        <w:rPr>
          <w:lang w:val="fr-FR"/>
        </w:rPr>
        <w:t>UpcycleConnect</w:t>
      </w:r>
      <w:proofErr w:type="spellEnd"/>
      <w:r w:rsidRPr="00FC7E73">
        <w:rPr>
          <w:lang w:val="fr-FR"/>
        </w:rPr>
        <w:t>. Il constitue la réponse technique à l’appel d’offre du client. L’objectif est de décrire les technologies utilisées, leur rôle dans l’architecture du système, et les raisons qui motivent leur choix.</w:t>
      </w:r>
    </w:p>
    <w:p w14:paraId="40D7EE89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L’architecture proposée vise à garantir :</w:t>
      </w:r>
    </w:p>
    <w:p w14:paraId="36E6C6FA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la performance du système</w:t>
      </w:r>
    </w:p>
    <w:p w14:paraId="4E6C2A0E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la sécurité des données</w:t>
      </w:r>
    </w:p>
    <w:p w14:paraId="26962EA2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la disponibilité de la plateforme</w:t>
      </w:r>
    </w:p>
    <w:p w14:paraId="6A87C4A1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l’évolutivité du service</w:t>
      </w:r>
    </w:p>
    <w:p w14:paraId="758F5523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la facilité de maintenance</w:t>
      </w:r>
    </w:p>
    <w:p w14:paraId="16C21B33" w14:textId="77777777" w:rsidR="00420B9A" w:rsidRPr="00FC7E73" w:rsidRDefault="00420B9A">
      <w:pPr>
        <w:rPr>
          <w:lang w:val="fr-FR"/>
        </w:rPr>
      </w:pPr>
    </w:p>
    <w:p w14:paraId="2F9A3431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La solution repose sur une architecture moderne permettant de séparer clairement les différentes couches applicatives et techniques.</w:t>
      </w:r>
    </w:p>
    <w:p w14:paraId="49D10C46" w14:textId="77777777" w:rsidR="00420B9A" w:rsidRPr="00FC7E73" w:rsidRDefault="00420B9A">
      <w:pPr>
        <w:rPr>
          <w:lang w:val="fr-FR"/>
        </w:rPr>
      </w:pPr>
    </w:p>
    <w:p w14:paraId="73D0B66A" w14:textId="77777777" w:rsidR="00420B9A" w:rsidRPr="00FC7E73" w:rsidRDefault="00000000" w:rsidP="00FC7E73">
      <w:pPr>
        <w:pStyle w:val="Titre2"/>
        <w:rPr>
          <w:lang w:val="fr-FR"/>
        </w:rPr>
      </w:pPr>
      <w:r w:rsidRPr="00FC7E73">
        <w:rPr>
          <w:lang w:val="fr-FR"/>
        </w:rPr>
        <w:t>2. Présentation générale de l’architecture</w:t>
      </w:r>
    </w:p>
    <w:p w14:paraId="28F2EA4F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La solution repose sur une architecture web moderne basée sur une séparation claire entre :</w:t>
      </w:r>
    </w:p>
    <w:p w14:paraId="0A139E76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le frontend (interface utilisateur)</w:t>
      </w:r>
    </w:p>
    <w:p w14:paraId="2DB2CC77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lastRenderedPageBreak/>
        <w:t>- le backend (API métier)</w:t>
      </w:r>
    </w:p>
    <w:p w14:paraId="3F5AC287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la base de données</w:t>
      </w:r>
    </w:p>
    <w:p w14:paraId="17E591F5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l’infrastructure serveur</w:t>
      </w:r>
    </w:p>
    <w:p w14:paraId="5D1D2078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les services externes</w:t>
      </w:r>
    </w:p>
    <w:p w14:paraId="41738BD6" w14:textId="77777777" w:rsidR="00420B9A" w:rsidRPr="00FC7E73" w:rsidRDefault="00420B9A">
      <w:pPr>
        <w:rPr>
          <w:lang w:val="fr-FR"/>
        </w:rPr>
      </w:pPr>
    </w:p>
    <w:p w14:paraId="08C86E55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Cette architecture permet :</w:t>
      </w:r>
    </w:p>
    <w:p w14:paraId="0C3D6157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une meilleure évolutivité</w:t>
      </w:r>
    </w:p>
    <w:p w14:paraId="29CBEB66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une maintenance facilitée</w:t>
      </w:r>
    </w:p>
    <w:p w14:paraId="0F1262A7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une meilleure sécurité</w:t>
      </w:r>
    </w:p>
    <w:p w14:paraId="4F5F55CB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une meilleure performance.</w:t>
      </w:r>
    </w:p>
    <w:p w14:paraId="176B1E45" w14:textId="77777777" w:rsidR="00420B9A" w:rsidRPr="00FC7E73" w:rsidRDefault="00420B9A">
      <w:pPr>
        <w:rPr>
          <w:lang w:val="fr-FR"/>
        </w:rPr>
      </w:pPr>
    </w:p>
    <w:p w14:paraId="03750886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Les principaux composants de l’architecture sont :</w:t>
      </w:r>
    </w:p>
    <w:p w14:paraId="3BD4ACC9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Application Web (Frontend)</w:t>
      </w:r>
    </w:p>
    <w:p w14:paraId="68F56605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API Backend développée en Go</w:t>
      </w:r>
    </w:p>
    <w:p w14:paraId="2957C734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Base de données relationnelle MySQL</w:t>
      </w:r>
    </w:p>
    <w:p w14:paraId="2781D342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Infrastructure virtualisée</w:t>
      </w:r>
    </w:p>
    <w:p w14:paraId="3A925BC0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Services cloud pour l’hébergement</w:t>
      </w:r>
    </w:p>
    <w:p w14:paraId="1BD6A740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Services externes pour les paiements et notifications</w:t>
      </w:r>
    </w:p>
    <w:p w14:paraId="14DAF534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Outils de supervision et de sauvegarde.</w:t>
      </w:r>
    </w:p>
    <w:p w14:paraId="2EFD9326" w14:textId="77777777" w:rsidR="00420B9A" w:rsidRPr="00FC7E73" w:rsidRDefault="00420B9A">
      <w:pPr>
        <w:rPr>
          <w:lang w:val="fr-FR"/>
        </w:rPr>
      </w:pPr>
    </w:p>
    <w:p w14:paraId="5102E8AD" w14:textId="77777777" w:rsidR="00420B9A" w:rsidRPr="00FC7E73" w:rsidRDefault="00000000" w:rsidP="00FC7E73">
      <w:pPr>
        <w:pStyle w:val="Titre2"/>
        <w:rPr>
          <w:lang w:val="fr-FR"/>
        </w:rPr>
      </w:pPr>
      <w:r w:rsidRPr="00FC7E73">
        <w:rPr>
          <w:lang w:val="fr-FR"/>
        </w:rPr>
        <w:t>3. Architecture applicative</w:t>
      </w:r>
    </w:p>
    <w:p w14:paraId="77A526CF" w14:textId="77777777" w:rsidR="00420B9A" w:rsidRPr="00FC7E73" w:rsidRDefault="00420B9A">
      <w:pPr>
        <w:rPr>
          <w:lang w:val="fr-FR"/>
        </w:rPr>
      </w:pPr>
    </w:p>
    <w:p w14:paraId="15CEDDF8" w14:textId="3305DAF9" w:rsidR="00420B9A" w:rsidRPr="00FC7E73" w:rsidRDefault="00000000" w:rsidP="00FC7E73">
      <w:pPr>
        <w:pStyle w:val="Titre3"/>
        <w:rPr>
          <w:lang w:val="fr-FR"/>
        </w:rPr>
      </w:pPr>
      <w:r w:rsidRPr="00FC7E73">
        <w:rPr>
          <w:lang w:val="fr-FR"/>
        </w:rPr>
        <w:t xml:space="preserve">3.1 Frontend </w:t>
      </w:r>
      <w:r w:rsidR="00FC7E73">
        <w:rPr>
          <w:lang w:val="fr-FR"/>
        </w:rPr>
        <w:t>-</w:t>
      </w:r>
      <w:r w:rsidRPr="00FC7E73">
        <w:rPr>
          <w:lang w:val="fr-FR"/>
        </w:rPr>
        <w:t xml:space="preserve"> Interface utilisateur</w:t>
      </w:r>
    </w:p>
    <w:p w14:paraId="3C2635DB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L’interface utilisateur est développée sous forme d’application web responsive. Elle permet l’accès aux différentes fonctionnalités de la plateforme selon le rôle de l’utilisateur :</w:t>
      </w:r>
    </w:p>
    <w:p w14:paraId="20ECE655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particulier</w:t>
      </w:r>
    </w:p>
    <w:p w14:paraId="3B4D0134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professionnel / artisan</w:t>
      </w:r>
    </w:p>
    <w:p w14:paraId="1433F5D2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lastRenderedPageBreak/>
        <w:t>- salarié</w:t>
      </w:r>
    </w:p>
    <w:p w14:paraId="286A292C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administrateur.</w:t>
      </w:r>
    </w:p>
    <w:p w14:paraId="0BBA3316" w14:textId="77777777" w:rsidR="00420B9A" w:rsidRPr="00FC7E73" w:rsidRDefault="00420B9A">
      <w:pPr>
        <w:rPr>
          <w:lang w:val="fr-FR"/>
        </w:rPr>
      </w:pPr>
    </w:p>
    <w:p w14:paraId="01468C04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L’interface doit être accessible sur :</w:t>
      </w:r>
    </w:p>
    <w:p w14:paraId="0A7631B3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ordinateur</w:t>
      </w:r>
    </w:p>
    <w:p w14:paraId="735D5500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tablette</w:t>
      </w:r>
    </w:p>
    <w:p w14:paraId="5E92D673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smartphone.</w:t>
      </w:r>
    </w:p>
    <w:p w14:paraId="4239DC29" w14:textId="77777777" w:rsidR="00420B9A" w:rsidRPr="00FC7E73" w:rsidRDefault="00420B9A">
      <w:pPr>
        <w:rPr>
          <w:lang w:val="fr-FR"/>
        </w:rPr>
      </w:pPr>
    </w:p>
    <w:p w14:paraId="40BFD754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Technologies utilisées :</w:t>
      </w:r>
    </w:p>
    <w:p w14:paraId="1AB48177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HTML5 : structure des pages</w:t>
      </w:r>
    </w:p>
    <w:p w14:paraId="19D784CE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CSS3 : mise en forme et responsive design</w:t>
      </w:r>
    </w:p>
    <w:p w14:paraId="7C0E8CC1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JavaScript : interactions dynamiques</w:t>
      </w:r>
    </w:p>
    <w:p w14:paraId="553AB19D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PHP : logique côté serveur</w:t>
      </w:r>
    </w:p>
    <w:p w14:paraId="47BCA449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Système d’internationalisation (i18n) basé sur fichiers JSON.</w:t>
      </w:r>
    </w:p>
    <w:p w14:paraId="2AF74C9A" w14:textId="77777777" w:rsidR="00420B9A" w:rsidRPr="00FC7E73" w:rsidRDefault="00420B9A">
      <w:pPr>
        <w:rPr>
          <w:lang w:val="fr-FR"/>
        </w:rPr>
      </w:pPr>
    </w:p>
    <w:p w14:paraId="6C427FBE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Ces technologies ont été choisies car elles sont standards, largement supportées et permettent de développer une interface rapide et accessible sur tous les navigateurs modernes.</w:t>
      </w:r>
    </w:p>
    <w:p w14:paraId="4E2B8705" w14:textId="77777777" w:rsidR="00420B9A" w:rsidRPr="00FC7E73" w:rsidRDefault="00420B9A">
      <w:pPr>
        <w:rPr>
          <w:lang w:val="fr-FR"/>
        </w:rPr>
      </w:pPr>
    </w:p>
    <w:p w14:paraId="76E7B357" w14:textId="5A72657C" w:rsidR="00420B9A" w:rsidRPr="00FC7E73" w:rsidRDefault="00000000" w:rsidP="00FC7E73">
      <w:pPr>
        <w:pStyle w:val="Titre3"/>
        <w:rPr>
          <w:lang w:val="fr-FR"/>
        </w:rPr>
      </w:pPr>
      <w:r w:rsidRPr="00FC7E73">
        <w:rPr>
          <w:lang w:val="fr-FR"/>
        </w:rPr>
        <w:t xml:space="preserve">3.2 Backend </w:t>
      </w:r>
      <w:r w:rsidR="00FC7E73">
        <w:rPr>
          <w:lang w:val="fr-FR"/>
        </w:rPr>
        <w:t>-</w:t>
      </w:r>
      <w:r w:rsidRPr="00FC7E73">
        <w:rPr>
          <w:lang w:val="fr-FR"/>
        </w:rPr>
        <w:t xml:space="preserve"> API métier</w:t>
      </w:r>
    </w:p>
    <w:p w14:paraId="31D7F95B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Le backend repose sur une API développée en Go (</w:t>
      </w:r>
      <w:proofErr w:type="spellStart"/>
      <w:r w:rsidRPr="00FC7E73">
        <w:rPr>
          <w:lang w:val="fr-FR"/>
        </w:rPr>
        <w:t>Golang</w:t>
      </w:r>
      <w:proofErr w:type="spellEnd"/>
      <w:r w:rsidRPr="00FC7E73">
        <w:rPr>
          <w:lang w:val="fr-FR"/>
        </w:rPr>
        <w:t>).</w:t>
      </w:r>
    </w:p>
    <w:p w14:paraId="4585EF80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Cette API centralise l’ensemble des traitements métier de la plateforme et sert d’intermédiaire entre le frontend et la base de données.</w:t>
      </w:r>
    </w:p>
    <w:p w14:paraId="3E41DA5E" w14:textId="77777777" w:rsidR="00420B9A" w:rsidRPr="00FC7E73" w:rsidRDefault="00420B9A">
      <w:pPr>
        <w:rPr>
          <w:lang w:val="fr-FR"/>
        </w:rPr>
      </w:pPr>
    </w:p>
    <w:p w14:paraId="7F630BF4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Les responsabilités de l’API incluent :</w:t>
      </w:r>
    </w:p>
    <w:p w14:paraId="15CE9E9B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gestion des utilisateurs</w:t>
      </w:r>
    </w:p>
    <w:p w14:paraId="32A769AA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gestion des annonces</w:t>
      </w:r>
    </w:p>
    <w:p w14:paraId="5B8D71ED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gestion des événements et formations</w:t>
      </w:r>
    </w:p>
    <w:p w14:paraId="5C5882C3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lastRenderedPageBreak/>
        <w:t>- gestion des paiements</w:t>
      </w:r>
    </w:p>
    <w:p w14:paraId="4A9D61BC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gestion des conteneurs et codes d’accès</w:t>
      </w:r>
    </w:p>
    <w:p w14:paraId="12BB3C8C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gestion des notifications</w:t>
      </w:r>
    </w:p>
    <w:p w14:paraId="340E72C5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génération de documents PDF.</w:t>
      </w:r>
    </w:p>
    <w:p w14:paraId="2955B3FA" w14:textId="77777777" w:rsidR="00420B9A" w:rsidRPr="00FC7E73" w:rsidRDefault="00420B9A">
      <w:pPr>
        <w:rPr>
          <w:lang w:val="fr-FR"/>
        </w:rPr>
      </w:pPr>
    </w:p>
    <w:p w14:paraId="57E65170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Le langage Go a été choisi pour plusieurs raisons :</w:t>
      </w:r>
    </w:p>
    <w:p w14:paraId="39CF2ACD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très bonnes performances</w:t>
      </w:r>
    </w:p>
    <w:p w14:paraId="5BA9D0A4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excellente gestion de la concurrence</w:t>
      </w:r>
    </w:p>
    <w:p w14:paraId="1CB5F913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simplicité du code</w:t>
      </w:r>
    </w:p>
    <w:p w14:paraId="0C210B0C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grande fiabilité.</w:t>
      </w:r>
    </w:p>
    <w:p w14:paraId="6AB1873A" w14:textId="77777777" w:rsidR="00420B9A" w:rsidRPr="00FC7E73" w:rsidRDefault="00420B9A">
      <w:pPr>
        <w:rPr>
          <w:lang w:val="fr-FR"/>
        </w:rPr>
      </w:pPr>
    </w:p>
    <w:p w14:paraId="379D9AEE" w14:textId="77777777" w:rsidR="00420B9A" w:rsidRPr="00FC7E73" w:rsidRDefault="00000000" w:rsidP="00FC7E73">
      <w:pPr>
        <w:pStyle w:val="Titre3"/>
        <w:rPr>
          <w:lang w:val="fr-FR"/>
        </w:rPr>
      </w:pPr>
      <w:r w:rsidRPr="00FC7E73">
        <w:rPr>
          <w:lang w:val="fr-FR"/>
        </w:rPr>
        <w:t>3.3 Base de données</w:t>
      </w:r>
    </w:p>
    <w:p w14:paraId="344D74A7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La plateforme repose sur une base de données relationnelle MySQL.</w:t>
      </w:r>
    </w:p>
    <w:p w14:paraId="1A80FC7E" w14:textId="77777777" w:rsidR="00420B9A" w:rsidRPr="00FC7E73" w:rsidRDefault="00420B9A">
      <w:pPr>
        <w:rPr>
          <w:lang w:val="fr-FR"/>
        </w:rPr>
      </w:pPr>
    </w:p>
    <w:p w14:paraId="61632EBC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MySQL est un système de gestion de base de données très largement utilisé dans les applications web.</w:t>
      </w:r>
    </w:p>
    <w:p w14:paraId="3504CEA5" w14:textId="77777777" w:rsidR="00420B9A" w:rsidRPr="00FC7E73" w:rsidRDefault="00420B9A">
      <w:pPr>
        <w:rPr>
          <w:lang w:val="fr-FR"/>
        </w:rPr>
      </w:pPr>
    </w:p>
    <w:p w14:paraId="14785C72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Ses avantages sont :</w:t>
      </w:r>
    </w:p>
    <w:p w14:paraId="687F4659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robustesse</w:t>
      </w:r>
    </w:p>
    <w:p w14:paraId="75BAA25D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performance</w:t>
      </w:r>
    </w:p>
    <w:p w14:paraId="13F3C86B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gestion des relations entre les données</w:t>
      </w:r>
    </w:p>
    <w:p w14:paraId="0A5C6374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compatibilité avec PHP.</w:t>
      </w:r>
    </w:p>
    <w:p w14:paraId="155FFD8F" w14:textId="77777777" w:rsidR="00420B9A" w:rsidRPr="00FC7E73" w:rsidRDefault="00420B9A">
      <w:pPr>
        <w:rPr>
          <w:lang w:val="fr-FR"/>
        </w:rPr>
      </w:pPr>
    </w:p>
    <w:p w14:paraId="1E8F1511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La base de données stocke notamment :</w:t>
      </w:r>
    </w:p>
    <w:p w14:paraId="7227F6E7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les utilisateurs</w:t>
      </w:r>
    </w:p>
    <w:p w14:paraId="0237F1EF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les annonces</w:t>
      </w:r>
    </w:p>
    <w:p w14:paraId="37491499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les prestations</w:t>
      </w:r>
    </w:p>
    <w:p w14:paraId="09A802F6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lastRenderedPageBreak/>
        <w:t>- les formations</w:t>
      </w:r>
    </w:p>
    <w:p w14:paraId="0D864587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les événements</w:t>
      </w:r>
    </w:p>
    <w:p w14:paraId="7325FB52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les paiements</w:t>
      </w:r>
    </w:p>
    <w:p w14:paraId="13276A3C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les conteneurs</w:t>
      </w:r>
    </w:p>
    <w:p w14:paraId="6A233392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les historiques d’activité.</w:t>
      </w:r>
    </w:p>
    <w:p w14:paraId="637E5595" w14:textId="77777777" w:rsidR="00420B9A" w:rsidRPr="00FC7E73" w:rsidRDefault="00420B9A">
      <w:pPr>
        <w:rPr>
          <w:lang w:val="fr-FR"/>
        </w:rPr>
      </w:pPr>
    </w:p>
    <w:p w14:paraId="00A62467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 xml:space="preserve">Durant la phase de développement, une solution temporaire comme </w:t>
      </w:r>
      <w:proofErr w:type="spellStart"/>
      <w:r w:rsidRPr="00FC7E73">
        <w:rPr>
          <w:lang w:val="fr-FR"/>
        </w:rPr>
        <w:t>Supabase</w:t>
      </w:r>
      <w:proofErr w:type="spellEnd"/>
      <w:r w:rsidRPr="00FC7E73">
        <w:rPr>
          <w:lang w:val="fr-FR"/>
        </w:rPr>
        <w:t xml:space="preserve"> peut être utilisée pour accélérer les tests et le prototypage. Cette solution sera remplacée par MySQL dans l’infrastructure finale.</w:t>
      </w:r>
    </w:p>
    <w:p w14:paraId="00CF2CC8" w14:textId="77777777" w:rsidR="00420B9A" w:rsidRPr="00FC7E73" w:rsidRDefault="00420B9A">
      <w:pPr>
        <w:rPr>
          <w:lang w:val="fr-FR"/>
        </w:rPr>
      </w:pPr>
    </w:p>
    <w:p w14:paraId="26F5B253" w14:textId="77777777" w:rsidR="00420B9A" w:rsidRPr="00FC7E73" w:rsidRDefault="00000000" w:rsidP="00FC7E73">
      <w:pPr>
        <w:pStyle w:val="Titre2"/>
        <w:rPr>
          <w:lang w:val="fr-FR"/>
        </w:rPr>
      </w:pPr>
      <w:r w:rsidRPr="00FC7E73">
        <w:rPr>
          <w:lang w:val="fr-FR"/>
        </w:rPr>
        <w:t>4. Infrastructure serveur</w:t>
      </w:r>
    </w:p>
    <w:p w14:paraId="3AC6EBEF" w14:textId="77777777" w:rsidR="00420B9A" w:rsidRPr="00FC7E73" w:rsidRDefault="00420B9A">
      <w:pPr>
        <w:rPr>
          <w:lang w:val="fr-FR"/>
        </w:rPr>
      </w:pPr>
    </w:p>
    <w:p w14:paraId="7C560FD7" w14:textId="45EB3DAB" w:rsidR="00420B9A" w:rsidRPr="00FC7E73" w:rsidRDefault="00000000" w:rsidP="00FC7E73">
      <w:pPr>
        <w:pStyle w:val="Titre3"/>
        <w:rPr>
          <w:lang w:val="fr-FR"/>
        </w:rPr>
      </w:pPr>
      <w:r w:rsidRPr="00FC7E73">
        <w:rPr>
          <w:lang w:val="fr-FR"/>
        </w:rPr>
        <w:t xml:space="preserve">4.1 Virtualisation </w:t>
      </w:r>
      <w:r w:rsidR="00FC7E73">
        <w:rPr>
          <w:lang w:val="fr-FR"/>
        </w:rPr>
        <w:t>-</w:t>
      </w:r>
      <w:r w:rsidRPr="00FC7E73">
        <w:rPr>
          <w:lang w:val="fr-FR"/>
        </w:rPr>
        <w:t xml:space="preserve"> </w:t>
      </w:r>
      <w:proofErr w:type="spellStart"/>
      <w:r w:rsidRPr="00FC7E73">
        <w:rPr>
          <w:lang w:val="fr-FR"/>
        </w:rPr>
        <w:t>Proxmox</w:t>
      </w:r>
      <w:proofErr w:type="spellEnd"/>
    </w:p>
    <w:p w14:paraId="0CAAB5BA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 xml:space="preserve">L’infrastructure serveur repose sur </w:t>
      </w:r>
      <w:proofErr w:type="spellStart"/>
      <w:r w:rsidRPr="00FC7E73">
        <w:rPr>
          <w:lang w:val="fr-FR"/>
        </w:rPr>
        <w:t>Proxmox</w:t>
      </w:r>
      <w:proofErr w:type="spellEnd"/>
      <w:r w:rsidRPr="00FC7E73">
        <w:rPr>
          <w:lang w:val="fr-FR"/>
        </w:rPr>
        <w:t xml:space="preserve"> VE, une plateforme de virtualisation open source.</w:t>
      </w:r>
    </w:p>
    <w:p w14:paraId="0C0A558C" w14:textId="77777777" w:rsidR="00420B9A" w:rsidRPr="00FC7E73" w:rsidRDefault="00420B9A">
      <w:pPr>
        <w:rPr>
          <w:lang w:val="fr-FR"/>
        </w:rPr>
      </w:pPr>
    </w:p>
    <w:p w14:paraId="03809F73" w14:textId="77777777" w:rsidR="00420B9A" w:rsidRPr="00FC7E73" w:rsidRDefault="00000000">
      <w:pPr>
        <w:rPr>
          <w:lang w:val="fr-FR"/>
        </w:rPr>
      </w:pPr>
      <w:proofErr w:type="spellStart"/>
      <w:r w:rsidRPr="00FC7E73">
        <w:rPr>
          <w:lang w:val="fr-FR"/>
        </w:rPr>
        <w:t>Proxmox</w:t>
      </w:r>
      <w:proofErr w:type="spellEnd"/>
      <w:r w:rsidRPr="00FC7E73">
        <w:rPr>
          <w:lang w:val="fr-FR"/>
        </w:rPr>
        <w:t xml:space="preserve"> permet de créer et gérer plusieurs machines virtuelles sur un même serveur physique.</w:t>
      </w:r>
    </w:p>
    <w:p w14:paraId="7871AC1B" w14:textId="77777777" w:rsidR="00420B9A" w:rsidRPr="00FC7E73" w:rsidRDefault="00420B9A">
      <w:pPr>
        <w:rPr>
          <w:lang w:val="fr-FR"/>
        </w:rPr>
      </w:pPr>
    </w:p>
    <w:p w14:paraId="3BE483E4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Cette solution permet :</w:t>
      </w:r>
    </w:p>
    <w:p w14:paraId="48A493E0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l’isolation des différents services</w:t>
      </w:r>
    </w:p>
    <w:p w14:paraId="6CC9CE3E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la gestion centralisée des machines virtuelles</w:t>
      </w:r>
    </w:p>
    <w:p w14:paraId="14FA0082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la facilité de sauvegarde</w:t>
      </w:r>
    </w:p>
    <w:p w14:paraId="55F248ED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une meilleure sécurité.</w:t>
      </w:r>
    </w:p>
    <w:p w14:paraId="4AE493CC" w14:textId="77777777" w:rsidR="00420B9A" w:rsidRPr="00FC7E73" w:rsidRDefault="00420B9A">
      <w:pPr>
        <w:rPr>
          <w:lang w:val="fr-FR"/>
        </w:rPr>
      </w:pPr>
    </w:p>
    <w:p w14:paraId="3E06E1EF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Chaque composant du système peut être déployé dans une machine virtuelle dédiée :</w:t>
      </w:r>
    </w:p>
    <w:p w14:paraId="29166C16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serveur web</w:t>
      </w:r>
    </w:p>
    <w:p w14:paraId="5C3D4ECC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API</w:t>
      </w:r>
    </w:p>
    <w:p w14:paraId="3704DAE6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lastRenderedPageBreak/>
        <w:t>- base de données</w:t>
      </w:r>
    </w:p>
    <w:p w14:paraId="504E8DE2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monitoring</w:t>
      </w:r>
    </w:p>
    <w:p w14:paraId="70A5F941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stockage.</w:t>
      </w:r>
    </w:p>
    <w:p w14:paraId="2A5830DE" w14:textId="77777777" w:rsidR="00420B9A" w:rsidRPr="00FC7E73" w:rsidRDefault="00420B9A">
      <w:pPr>
        <w:rPr>
          <w:lang w:val="fr-FR"/>
        </w:rPr>
      </w:pPr>
    </w:p>
    <w:p w14:paraId="1457910A" w14:textId="45029056" w:rsidR="00420B9A" w:rsidRPr="00FC7E73" w:rsidRDefault="00000000" w:rsidP="00FC7E73">
      <w:pPr>
        <w:pStyle w:val="Titre3"/>
        <w:rPr>
          <w:lang w:val="fr-FR"/>
        </w:rPr>
      </w:pPr>
      <w:r w:rsidRPr="00FC7E73">
        <w:rPr>
          <w:lang w:val="fr-FR"/>
        </w:rPr>
        <w:t xml:space="preserve">4.2 Conteneurisation </w:t>
      </w:r>
      <w:r w:rsidR="00FC7E73">
        <w:rPr>
          <w:lang w:val="fr-FR"/>
        </w:rPr>
        <w:t>-</w:t>
      </w:r>
      <w:r w:rsidRPr="00FC7E73">
        <w:rPr>
          <w:lang w:val="fr-FR"/>
        </w:rPr>
        <w:t xml:space="preserve"> Docker</w:t>
      </w:r>
    </w:p>
    <w:p w14:paraId="7E63DEAE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Les applications seront déployées à l’aide de Docker.</w:t>
      </w:r>
    </w:p>
    <w:p w14:paraId="5862C64D" w14:textId="77777777" w:rsidR="00420B9A" w:rsidRPr="00FC7E73" w:rsidRDefault="00420B9A">
      <w:pPr>
        <w:rPr>
          <w:lang w:val="fr-FR"/>
        </w:rPr>
      </w:pPr>
    </w:p>
    <w:p w14:paraId="605E5302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Docker permet d’isoler les services dans des conteneurs et de simplifier le déploiement.</w:t>
      </w:r>
    </w:p>
    <w:p w14:paraId="1DA3682B" w14:textId="77777777" w:rsidR="00420B9A" w:rsidRPr="00FC7E73" w:rsidRDefault="00420B9A">
      <w:pPr>
        <w:rPr>
          <w:lang w:val="fr-FR"/>
        </w:rPr>
      </w:pPr>
    </w:p>
    <w:p w14:paraId="20DFF770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Avantages :</w:t>
      </w:r>
    </w:p>
    <w:p w14:paraId="4B2457E8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environnement reproductible</w:t>
      </w:r>
    </w:p>
    <w:p w14:paraId="4C4D3F6A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déploiement rapide</w:t>
      </w:r>
    </w:p>
    <w:p w14:paraId="4A86A112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maintenance simplifiée.</w:t>
      </w:r>
    </w:p>
    <w:p w14:paraId="29DE0808" w14:textId="77777777" w:rsidR="00420B9A" w:rsidRPr="00FC7E73" w:rsidRDefault="00420B9A">
      <w:pPr>
        <w:rPr>
          <w:lang w:val="fr-FR"/>
        </w:rPr>
      </w:pPr>
    </w:p>
    <w:p w14:paraId="45E6E23D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Les services conteneurisés pourront inclure :</w:t>
      </w:r>
    </w:p>
    <w:p w14:paraId="45821501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API Go</w:t>
      </w:r>
    </w:p>
    <w:p w14:paraId="2A6C8ED9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application PHP</w:t>
      </w:r>
    </w:p>
    <w:p w14:paraId="21B0D940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base de données</w:t>
      </w:r>
    </w:p>
    <w:p w14:paraId="188B2B7E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outils de supervision.</w:t>
      </w:r>
    </w:p>
    <w:p w14:paraId="2E103FF0" w14:textId="77777777" w:rsidR="00420B9A" w:rsidRPr="00FC7E73" w:rsidRDefault="00420B9A">
      <w:pPr>
        <w:rPr>
          <w:lang w:val="fr-FR"/>
        </w:rPr>
      </w:pPr>
    </w:p>
    <w:p w14:paraId="4071B8BF" w14:textId="4B825101" w:rsidR="00420B9A" w:rsidRPr="00FC7E73" w:rsidRDefault="00000000" w:rsidP="00FC7E73">
      <w:pPr>
        <w:pStyle w:val="Titre3"/>
        <w:rPr>
          <w:lang w:val="fr-FR"/>
        </w:rPr>
      </w:pPr>
      <w:r w:rsidRPr="00FC7E73">
        <w:rPr>
          <w:lang w:val="fr-FR"/>
        </w:rPr>
        <w:t xml:space="preserve">4.3 Stockage </w:t>
      </w:r>
      <w:r w:rsidR="00FC7E73">
        <w:rPr>
          <w:lang w:val="fr-FR"/>
        </w:rPr>
        <w:t>-</w:t>
      </w:r>
      <w:r w:rsidRPr="00FC7E73">
        <w:rPr>
          <w:lang w:val="fr-FR"/>
        </w:rPr>
        <w:t xml:space="preserve"> </w:t>
      </w:r>
      <w:proofErr w:type="spellStart"/>
      <w:r w:rsidRPr="00FC7E73">
        <w:rPr>
          <w:lang w:val="fr-FR"/>
        </w:rPr>
        <w:t>TrueNAS</w:t>
      </w:r>
      <w:proofErr w:type="spellEnd"/>
    </w:p>
    <w:p w14:paraId="65C95A11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 xml:space="preserve">Le stockage des données sera assuré par </w:t>
      </w:r>
      <w:proofErr w:type="spellStart"/>
      <w:r w:rsidRPr="00FC7E73">
        <w:rPr>
          <w:lang w:val="fr-FR"/>
        </w:rPr>
        <w:t>TrueNAS</w:t>
      </w:r>
      <w:proofErr w:type="spellEnd"/>
      <w:r w:rsidRPr="00FC7E73">
        <w:rPr>
          <w:lang w:val="fr-FR"/>
        </w:rPr>
        <w:t>.</w:t>
      </w:r>
    </w:p>
    <w:p w14:paraId="7891207B" w14:textId="77777777" w:rsidR="00420B9A" w:rsidRPr="00FC7E73" w:rsidRDefault="00420B9A">
      <w:pPr>
        <w:rPr>
          <w:lang w:val="fr-FR"/>
        </w:rPr>
      </w:pPr>
    </w:p>
    <w:p w14:paraId="7297F482" w14:textId="77777777" w:rsidR="00420B9A" w:rsidRPr="00FC7E73" w:rsidRDefault="00000000">
      <w:pPr>
        <w:rPr>
          <w:lang w:val="fr-FR"/>
        </w:rPr>
      </w:pPr>
      <w:proofErr w:type="spellStart"/>
      <w:r w:rsidRPr="00FC7E73">
        <w:rPr>
          <w:lang w:val="fr-FR"/>
        </w:rPr>
        <w:t>TrueNAS</w:t>
      </w:r>
      <w:proofErr w:type="spellEnd"/>
      <w:r w:rsidRPr="00FC7E73">
        <w:rPr>
          <w:lang w:val="fr-FR"/>
        </w:rPr>
        <w:t xml:space="preserve"> est une solution de stockage réseau open source offrant :</w:t>
      </w:r>
    </w:p>
    <w:p w14:paraId="4A8C19BC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une grande fiabilité</w:t>
      </w:r>
    </w:p>
    <w:p w14:paraId="7BC41A88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la gestion avancée des disques</w:t>
      </w:r>
    </w:p>
    <w:p w14:paraId="2D3AE06C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la sauvegarde des données</w:t>
      </w:r>
    </w:p>
    <w:p w14:paraId="46C06361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lastRenderedPageBreak/>
        <w:t>- le partage réseau sécurisé.</w:t>
      </w:r>
    </w:p>
    <w:p w14:paraId="5DB15967" w14:textId="77777777" w:rsidR="00420B9A" w:rsidRPr="00FC7E73" w:rsidRDefault="00420B9A">
      <w:pPr>
        <w:rPr>
          <w:lang w:val="fr-FR"/>
        </w:rPr>
      </w:pPr>
    </w:p>
    <w:p w14:paraId="77BFA419" w14:textId="77777777" w:rsidR="00420B9A" w:rsidRPr="00FC7E73" w:rsidRDefault="00000000" w:rsidP="00FC7E73">
      <w:pPr>
        <w:pStyle w:val="Titre2"/>
        <w:rPr>
          <w:lang w:val="fr-FR"/>
        </w:rPr>
      </w:pPr>
      <w:r w:rsidRPr="00FC7E73">
        <w:rPr>
          <w:lang w:val="fr-FR"/>
        </w:rPr>
        <w:t>5. Réseau et sécurité</w:t>
      </w:r>
    </w:p>
    <w:p w14:paraId="0E075190" w14:textId="77777777" w:rsidR="00420B9A" w:rsidRPr="00FC7E73" w:rsidRDefault="00420B9A">
      <w:pPr>
        <w:rPr>
          <w:lang w:val="fr-FR"/>
        </w:rPr>
      </w:pPr>
    </w:p>
    <w:p w14:paraId="49D0CC2A" w14:textId="09604DDA" w:rsidR="00420B9A" w:rsidRPr="00FC7E73" w:rsidRDefault="00000000" w:rsidP="00FC7E73">
      <w:pPr>
        <w:pStyle w:val="Titre3"/>
        <w:rPr>
          <w:lang w:val="fr-FR"/>
        </w:rPr>
      </w:pPr>
      <w:r w:rsidRPr="00FC7E73">
        <w:rPr>
          <w:lang w:val="fr-FR"/>
        </w:rPr>
        <w:t xml:space="preserve">5.1 Pare-feu </w:t>
      </w:r>
      <w:r w:rsidR="00FC7E73">
        <w:rPr>
          <w:lang w:val="fr-FR"/>
        </w:rPr>
        <w:t>-</w:t>
      </w:r>
      <w:r w:rsidRPr="00FC7E73">
        <w:rPr>
          <w:lang w:val="fr-FR"/>
        </w:rPr>
        <w:t xml:space="preserve"> </w:t>
      </w:r>
      <w:proofErr w:type="spellStart"/>
      <w:r w:rsidRPr="00FC7E73">
        <w:rPr>
          <w:lang w:val="fr-FR"/>
        </w:rPr>
        <w:t>pfSense</w:t>
      </w:r>
      <w:proofErr w:type="spellEnd"/>
      <w:r w:rsidRPr="00FC7E73">
        <w:rPr>
          <w:lang w:val="fr-FR"/>
        </w:rPr>
        <w:t xml:space="preserve"> / </w:t>
      </w:r>
      <w:proofErr w:type="spellStart"/>
      <w:r w:rsidRPr="00FC7E73">
        <w:rPr>
          <w:lang w:val="fr-FR"/>
        </w:rPr>
        <w:t>OPNsense</w:t>
      </w:r>
      <w:proofErr w:type="spellEnd"/>
    </w:p>
    <w:p w14:paraId="6A3552B4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 xml:space="preserve">La sécurité réseau sera assurée par un pare-feu dédié tel que </w:t>
      </w:r>
      <w:proofErr w:type="spellStart"/>
      <w:r w:rsidRPr="00FC7E73">
        <w:rPr>
          <w:lang w:val="fr-FR"/>
        </w:rPr>
        <w:t>pfSense</w:t>
      </w:r>
      <w:proofErr w:type="spellEnd"/>
      <w:r w:rsidRPr="00FC7E73">
        <w:rPr>
          <w:lang w:val="fr-FR"/>
        </w:rPr>
        <w:t xml:space="preserve"> ou </w:t>
      </w:r>
      <w:proofErr w:type="spellStart"/>
      <w:r w:rsidRPr="00FC7E73">
        <w:rPr>
          <w:lang w:val="fr-FR"/>
        </w:rPr>
        <w:t>OPNsense</w:t>
      </w:r>
      <w:proofErr w:type="spellEnd"/>
      <w:r w:rsidRPr="00FC7E73">
        <w:rPr>
          <w:lang w:val="fr-FR"/>
        </w:rPr>
        <w:t>.</w:t>
      </w:r>
    </w:p>
    <w:p w14:paraId="1AB2AF5D" w14:textId="77777777" w:rsidR="00420B9A" w:rsidRPr="00FC7E73" w:rsidRDefault="00420B9A">
      <w:pPr>
        <w:rPr>
          <w:lang w:val="fr-FR"/>
        </w:rPr>
      </w:pPr>
    </w:p>
    <w:p w14:paraId="53FE52CF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Ces solutions permettent :</w:t>
      </w:r>
    </w:p>
    <w:p w14:paraId="5EBBA8BD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la gestion du trafic réseau</w:t>
      </w:r>
    </w:p>
    <w:p w14:paraId="604536D2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la protection contre les attaques externes</w:t>
      </w:r>
    </w:p>
    <w:p w14:paraId="5A550029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la segmentation du réseau</w:t>
      </w:r>
    </w:p>
    <w:p w14:paraId="09F417FD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la gestion des accès.</w:t>
      </w:r>
    </w:p>
    <w:p w14:paraId="7448F862" w14:textId="77777777" w:rsidR="00420B9A" w:rsidRPr="00FC7E73" w:rsidRDefault="00420B9A">
      <w:pPr>
        <w:rPr>
          <w:lang w:val="fr-FR"/>
        </w:rPr>
      </w:pPr>
    </w:p>
    <w:p w14:paraId="2E6DBFA3" w14:textId="1A209663" w:rsidR="00420B9A" w:rsidRPr="00FC7E73" w:rsidRDefault="00000000" w:rsidP="00FC7E73">
      <w:pPr>
        <w:pStyle w:val="Titre3"/>
        <w:rPr>
          <w:lang w:val="fr-FR"/>
        </w:rPr>
      </w:pPr>
      <w:r w:rsidRPr="00FC7E73">
        <w:rPr>
          <w:lang w:val="fr-FR"/>
        </w:rPr>
        <w:t xml:space="preserve">5.2 Accès sécurisé </w:t>
      </w:r>
      <w:r w:rsidR="00FC7E73">
        <w:rPr>
          <w:lang w:val="fr-FR"/>
        </w:rPr>
        <w:t>-</w:t>
      </w:r>
      <w:r w:rsidRPr="00FC7E73">
        <w:rPr>
          <w:lang w:val="fr-FR"/>
        </w:rPr>
        <w:t xml:space="preserve"> VPN</w:t>
      </w:r>
    </w:p>
    <w:p w14:paraId="435DA9C1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L’accès à l’infrastructure pourra être sécurisé via un VPN basé sur :</w:t>
      </w:r>
    </w:p>
    <w:p w14:paraId="7B462D46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 xml:space="preserve">- </w:t>
      </w:r>
      <w:proofErr w:type="spellStart"/>
      <w:r w:rsidRPr="00FC7E73">
        <w:rPr>
          <w:lang w:val="fr-FR"/>
        </w:rPr>
        <w:t>OpenVPN</w:t>
      </w:r>
      <w:proofErr w:type="spellEnd"/>
    </w:p>
    <w:p w14:paraId="4E43C04E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 xml:space="preserve">- </w:t>
      </w:r>
      <w:proofErr w:type="spellStart"/>
      <w:r w:rsidRPr="00FC7E73">
        <w:rPr>
          <w:lang w:val="fr-FR"/>
        </w:rPr>
        <w:t>IPsec</w:t>
      </w:r>
      <w:proofErr w:type="spellEnd"/>
      <w:r w:rsidRPr="00FC7E73">
        <w:rPr>
          <w:lang w:val="fr-FR"/>
        </w:rPr>
        <w:t>.</w:t>
      </w:r>
    </w:p>
    <w:p w14:paraId="18353D24" w14:textId="77777777" w:rsidR="00420B9A" w:rsidRPr="00FC7E73" w:rsidRDefault="00420B9A">
      <w:pPr>
        <w:rPr>
          <w:lang w:val="fr-FR"/>
        </w:rPr>
      </w:pPr>
    </w:p>
    <w:p w14:paraId="4D774886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Cela permet aux administrateurs d’accéder aux serveurs de manière sécurisée depuis l’extérieur.</w:t>
      </w:r>
    </w:p>
    <w:p w14:paraId="74260A3A" w14:textId="77777777" w:rsidR="00420B9A" w:rsidRPr="00FC7E73" w:rsidRDefault="00420B9A">
      <w:pPr>
        <w:rPr>
          <w:lang w:val="fr-FR"/>
        </w:rPr>
      </w:pPr>
    </w:p>
    <w:p w14:paraId="72635332" w14:textId="77777777" w:rsidR="00420B9A" w:rsidRPr="00FC7E73" w:rsidRDefault="00000000" w:rsidP="00FC7E73">
      <w:pPr>
        <w:pStyle w:val="Titre2"/>
        <w:rPr>
          <w:lang w:val="fr-FR"/>
        </w:rPr>
      </w:pPr>
      <w:r w:rsidRPr="00FC7E73">
        <w:rPr>
          <w:lang w:val="fr-FR"/>
        </w:rPr>
        <w:t>6. Supervision et maintenance</w:t>
      </w:r>
    </w:p>
    <w:p w14:paraId="677B9661" w14:textId="77777777" w:rsidR="00420B9A" w:rsidRPr="00FC7E73" w:rsidRDefault="00420B9A">
      <w:pPr>
        <w:rPr>
          <w:lang w:val="fr-FR"/>
        </w:rPr>
      </w:pPr>
    </w:p>
    <w:p w14:paraId="0B44F2C4" w14:textId="40669BB3" w:rsidR="00420B9A" w:rsidRPr="00FC7E73" w:rsidRDefault="00000000" w:rsidP="00FC7E73">
      <w:pPr>
        <w:pStyle w:val="Titre3"/>
        <w:rPr>
          <w:lang w:val="fr-FR"/>
        </w:rPr>
      </w:pPr>
      <w:r w:rsidRPr="00FC7E73">
        <w:rPr>
          <w:lang w:val="fr-FR"/>
        </w:rPr>
        <w:t xml:space="preserve">6.1 Monitoring </w:t>
      </w:r>
      <w:r w:rsidR="00FC7E73">
        <w:rPr>
          <w:lang w:val="fr-FR"/>
        </w:rPr>
        <w:t>-</w:t>
      </w:r>
      <w:r w:rsidRPr="00FC7E73">
        <w:rPr>
          <w:lang w:val="fr-FR"/>
        </w:rPr>
        <w:t xml:space="preserve"> Zabbix</w:t>
      </w:r>
    </w:p>
    <w:p w14:paraId="6F21EF6A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Le monitoring de l’infrastructure sera assuré par Zabbix.</w:t>
      </w:r>
    </w:p>
    <w:p w14:paraId="03EAA7C7" w14:textId="77777777" w:rsidR="00420B9A" w:rsidRPr="00FC7E73" w:rsidRDefault="00420B9A">
      <w:pPr>
        <w:rPr>
          <w:lang w:val="fr-FR"/>
        </w:rPr>
      </w:pPr>
    </w:p>
    <w:p w14:paraId="5C3330EB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Zabbix permet de surveiller :</w:t>
      </w:r>
    </w:p>
    <w:p w14:paraId="32E886FB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l’utilisation CPU</w:t>
      </w:r>
    </w:p>
    <w:p w14:paraId="1D8F1C55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lastRenderedPageBreak/>
        <w:t>- la mémoire</w:t>
      </w:r>
    </w:p>
    <w:p w14:paraId="163EB7DB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l’état des services</w:t>
      </w:r>
    </w:p>
    <w:p w14:paraId="7F201144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la disponibilité des serveurs.</w:t>
      </w:r>
    </w:p>
    <w:p w14:paraId="0C434D33" w14:textId="77777777" w:rsidR="00420B9A" w:rsidRPr="00FC7E73" w:rsidRDefault="00420B9A">
      <w:pPr>
        <w:rPr>
          <w:lang w:val="fr-FR"/>
        </w:rPr>
      </w:pPr>
    </w:p>
    <w:p w14:paraId="0CF55BCC" w14:textId="3B68D08F" w:rsidR="00420B9A" w:rsidRPr="00FC7E73" w:rsidRDefault="00000000" w:rsidP="00FC7E73">
      <w:pPr>
        <w:pStyle w:val="Titre3"/>
        <w:rPr>
          <w:lang w:val="fr-FR"/>
        </w:rPr>
      </w:pPr>
      <w:r w:rsidRPr="00FC7E73">
        <w:rPr>
          <w:lang w:val="fr-FR"/>
        </w:rPr>
        <w:t xml:space="preserve">6.2 Sauvegardes </w:t>
      </w:r>
      <w:r w:rsidR="00FC7E73">
        <w:rPr>
          <w:lang w:val="fr-FR"/>
        </w:rPr>
        <w:t>-</w:t>
      </w:r>
      <w:r w:rsidRPr="00FC7E73">
        <w:rPr>
          <w:lang w:val="fr-FR"/>
        </w:rPr>
        <w:t xml:space="preserve"> Veeam</w:t>
      </w:r>
    </w:p>
    <w:p w14:paraId="3BCF526A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Les sauvegardes des machines virtuelles seront réalisées à l’aide de Veeam.</w:t>
      </w:r>
    </w:p>
    <w:p w14:paraId="1B9973EB" w14:textId="77777777" w:rsidR="00420B9A" w:rsidRPr="00FC7E73" w:rsidRDefault="00420B9A">
      <w:pPr>
        <w:rPr>
          <w:lang w:val="fr-FR"/>
        </w:rPr>
      </w:pPr>
    </w:p>
    <w:p w14:paraId="6900B5D1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Veeam permet :</w:t>
      </w:r>
    </w:p>
    <w:p w14:paraId="5B4BFCA6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la sauvegarde automatique des serveurs</w:t>
      </w:r>
    </w:p>
    <w:p w14:paraId="0D285176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la restauration rapide</w:t>
      </w:r>
    </w:p>
    <w:p w14:paraId="5EC9D795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- la protection des données critiques.</w:t>
      </w:r>
    </w:p>
    <w:p w14:paraId="0060666B" w14:textId="77777777" w:rsidR="00420B9A" w:rsidRPr="00FC7E73" w:rsidRDefault="00420B9A">
      <w:pPr>
        <w:rPr>
          <w:lang w:val="fr-FR"/>
        </w:rPr>
      </w:pPr>
    </w:p>
    <w:p w14:paraId="0D45D0F2" w14:textId="77777777" w:rsidR="00420B9A" w:rsidRPr="00FC7E73" w:rsidRDefault="00000000" w:rsidP="00FC7E73">
      <w:pPr>
        <w:pStyle w:val="Titre2"/>
        <w:rPr>
          <w:lang w:val="fr-FR"/>
        </w:rPr>
      </w:pPr>
      <w:r w:rsidRPr="00FC7E73">
        <w:rPr>
          <w:lang w:val="fr-FR"/>
        </w:rPr>
        <w:t>7. Communication interne</w:t>
      </w:r>
    </w:p>
    <w:p w14:paraId="4A6D7EA0" w14:textId="5092201A" w:rsidR="00420B9A" w:rsidRPr="00FC7E73" w:rsidRDefault="00000000">
      <w:pPr>
        <w:rPr>
          <w:lang w:val="fr-FR"/>
        </w:rPr>
      </w:pPr>
      <w:r w:rsidRPr="00FC7E73">
        <w:rPr>
          <w:lang w:val="fr-FR"/>
        </w:rPr>
        <w:t xml:space="preserve">Une solution de téléphonie IP telle que 3CX pourra être utilisée pour gérer les communications </w:t>
      </w:r>
      <w:r w:rsidR="00FC7E73">
        <w:rPr>
          <w:lang w:val="fr-FR"/>
        </w:rPr>
        <w:t xml:space="preserve">téléphoniques </w:t>
      </w:r>
      <w:r w:rsidRPr="00FC7E73">
        <w:rPr>
          <w:lang w:val="fr-FR"/>
        </w:rPr>
        <w:t>internes de l’organisation.</w:t>
      </w:r>
    </w:p>
    <w:p w14:paraId="659F9682" w14:textId="77777777" w:rsidR="00420B9A" w:rsidRPr="00FC7E73" w:rsidRDefault="00420B9A">
      <w:pPr>
        <w:rPr>
          <w:lang w:val="fr-FR"/>
        </w:rPr>
      </w:pPr>
    </w:p>
    <w:p w14:paraId="365DD457" w14:textId="77777777" w:rsidR="00420B9A" w:rsidRPr="00FC7E73" w:rsidRDefault="00000000" w:rsidP="00FC7E73">
      <w:pPr>
        <w:pStyle w:val="Titre2"/>
        <w:rPr>
          <w:lang w:val="fr-FR"/>
        </w:rPr>
      </w:pPr>
      <w:r w:rsidRPr="00FC7E73">
        <w:rPr>
          <w:lang w:val="fr-FR"/>
        </w:rPr>
        <w:t>8. Simulation et tests réseau</w:t>
      </w:r>
    </w:p>
    <w:p w14:paraId="48A7E2A6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Afin de tester l’architecture réseau avant déploiement, un outil de simulation tel que EVE-NG peut être utilisé.</w:t>
      </w:r>
    </w:p>
    <w:p w14:paraId="6BAEDA5C" w14:textId="77777777" w:rsidR="00420B9A" w:rsidRPr="00FC7E73" w:rsidRDefault="00420B9A">
      <w:pPr>
        <w:rPr>
          <w:lang w:val="fr-FR"/>
        </w:rPr>
      </w:pPr>
    </w:p>
    <w:p w14:paraId="2DFBF661" w14:textId="77777777" w:rsidR="00420B9A" w:rsidRPr="00FC7E73" w:rsidRDefault="00000000" w:rsidP="00FC7E73">
      <w:pPr>
        <w:pStyle w:val="Titre2"/>
        <w:rPr>
          <w:lang w:val="fr-FR"/>
        </w:rPr>
      </w:pPr>
      <w:r w:rsidRPr="00FC7E73">
        <w:rPr>
          <w:lang w:val="fr-FR"/>
        </w:rPr>
        <w:t>9. Intégration de services externes</w:t>
      </w:r>
    </w:p>
    <w:p w14:paraId="3627C3ED" w14:textId="77777777" w:rsidR="00420B9A" w:rsidRPr="00FC7E73" w:rsidRDefault="00420B9A">
      <w:pPr>
        <w:rPr>
          <w:lang w:val="fr-FR"/>
        </w:rPr>
      </w:pPr>
    </w:p>
    <w:p w14:paraId="2E942906" w14:textId="77777777" w:rsidR="00420B9A" w:rsidRPr="00FC7E73" w:rsidRDefault="00000000" w:rsidP="00FC7E73">
      <w:pPr>
        <w:pStyle w:val="Titre3"/>
        <w:rPr>
          <w:lang w:val="fr-FR"/>
        </w:rPr>
      </w:pPr>
      <w:r w:rsidRPr="00FC7E73">
        <w:rPr>
          <w:lang w:val="fr-FR"/>
        </w:rPr>
        <w:t>9.1 Paiement en ligne</w:t>
      </w:r>
    </w:p>
    <w:p w14:paraId="04F6A16D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Les paiements pour les formations et services sont gérés via la plateforme Stripe.</w:t>
      </w:r>
    </w:p>
    <w:p w14:paraId="049B88B3" w14:textId="77777777" w:rsidR="00420B9A" w:rsidRPr="00FC7E73" w:rsidRDefault="00420B9A">
      <w:pPr>
        <w:rPr>
          <w:lang w:val="fr-FR"/>
        </w:rPr>
      </w:pPr>
    </w:p>
    <w:p w14:paraId="5DD7F40C" w14:textId="77777777" w:rsidR="00420B9A" w:rsidRPr="00FC7E73" w:rsidRDefault="00000000" w:rsidP="00FC7E73">
      <w:pPr>
        <w:pStyle w:val="Titre3"/>
        <w:rPr>
          <w:lang w:val="fr-FR"/>
        </w:rPr>
      </w:pPr>
      <w:r w:rsidRPr="00FC7E73">
        <w:rPr>
          <w:lang w:val="fr-FR"/>
        </w:rPr>
        <w:t>9.2 Notifications</w:t>
      </w:r>
    </w:p>
    <w:p w14:paraId="40BA52F7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 xml:space="preserve">Les notifications destinées aux utilisateurs sont envoyées via un service de notifications push tel que </w:t>
      </w:r>
      <w:proofErr w:type="spellStart"/>
      <w:r w:rsidRPr="00FC7E73">
        <w:rPr>
          <w:lang w:val="fr-FR"/>
        </w:rPr>
        <w:t>OneSignal</w:t>
      </w:r>
      <w:proofErr w:type="spellEnd"/>
      <w:r w:rsidRPr="00FC7E73">
        <w:rPr>
          <w:lang w:val="fr-FR"/>
        </w:rPr>
        <w:t>.</w:t>
      </w:r>
    </w:p>
    <w:p w14:paraId="470DA911" w14:textId="77777777" w:rsidR="00420B9A" w:rsidRPr="00FC7E73" w:rsidRDefault="00420B9A">
      <w:pPr>
        <w:rPr>
          <w:lang w:val="fr-FR"/>
        </w:rPr>
      </w:pPr>
    </w:p>
    <w:p w14:paraId="721BDB1F" w14:textId="77777777" w:rsidR="00420B9A" w:rsidRPr="00FC7E73" w:rsidRDefault="00000000" w:rsidP="00FC7E73">
      <w:pPr>
        <w:pStyle w:val="Titre2"/>
        <w:rPr>
          <w:lang w:val="fr-FR"/>
        </w:rPr>
      </w:pPr>
      <w:r w:rsidRPr="00FC7E73">
        <w:rPr>
          <w:lang w:val="fr-FR"/>
        </w:rPr>
        <w:lastRenderedPageBreak/>
        <w:t>10. Multilinguisme</w:t>
      </w:r>
    </w:p>
    <w:p w14:paraId="31B22E52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La plateforme est conçue pour être multilingue grâce à des fichiers de traduction permettant d’ajouter de nouvelles langues sans modifier le code.</w:t>
      </w:r>
    </w:p>
    <w:p w14:paraId="1BA7D596" w14:textId="77777777" w:rsidR="00420B9A" w:rsidRPr="00FC7E73" w:rsidRDefault="00420B9A">
      <w:pPr>
        <w:rPr>
          <w:lang w:val="fr-FR"/>
        </w:rPr>
      </w:pPr>
    </w:p>
    <w:p w14:paraId="10B98E26" w14:textId="77777777" w:rsidR="00420B9A" w:rsidRPr="00FC7E73" w:rsidRDefault="00000000" w:rsidP="00FC7E73">
      <w:pPr>
        <w:pStyle w:val="Titre2"/>
        <w:rPr>
          <w:lang w:val="fr-FR"/>
        </w:rPr>
      </w:pPr>
      <w:r w:rsidRPr="00FC7E73">
        <w:rPr>
          <w:lang w:val="fr-FR"/>
        </w:rPr>
        <w:t>11. Évolutivité de la solution</w:t>
      </w:r>
    </w:p>
    <w:p w14:paraId="398EF330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>L’architecture proposée est pensée pour être évolutive et permettra l’ajout futur d’une application mobile et de nouvelles fonctionnalités.</w:t>
      </w:r>
    </w:p>
    <w:p w14:paraId="3C1458CC" w14:textId="77777777" w:rsidR="00420B9A" w:rsidRPr="00FC7E73" w:rsidRDefault="00420B9A">
      <w:pPr>
        <w:rPr>
          <w:lang w:val="fr-FR"/>
        </w:rPr>
      </w:pPr>
    </w:p>
    <w:p w14:paraId="739F5436" w14:textId="77777777" w:rsidR="00420B9A" w:rsidRPr="00FC7E73" w:rsidRDefault="00000000" w:rsidP="00FC7E73">
      <w:pPr>
        <w:pStyle w:val="Titre2"/>
        <w:rPr>
          <w:lang w:val="fr-FR"/>
        </w:rPr>
      </w:pPr>
      <w:r w:rsidRPr="00FC7E73">
        <w:rPr>
          <w:lang w:val="fr-FR"/>
        </w:rPr>
        <w:t>12. Conclusion</w:t>
      </w:r>
    </w:p>
    <w:p w14:paraId="426E8E1C" w14:textId="77777777" w:rsidR="00420B9A" w:rsidRPr="00FC7E73" w:rsidRDefault="00000000">
      <w:pPr>
        <w:rPr>
          <w:lang w:val="fr-FR"/>
        </w:rPr>
      </w:pPr>
      <w:r w:rsidRPr="00FC7E73">
        <w:rPr>
          <w:lang w:val="fr-FR"/>
        </w:rPr>
        <w:t xml:space="preserve">L’architecture technique proposée répond aux besoins fonctionnels du projet </w:t>
      </w:r>
      <w:proofErr w:type="spellStart"/>
      <w:r w:rsidRPr="00FC7E73">
        <w:rPr>
          <w:lang w:val="fr-FR"/>
        </w:rPr>
        <w:t>UpcycleConnect</w:t>
      </w:r>
      <w:proofErr w:type="spellEnd"/>
      <w:r w:rsidRPr="00FC7E73">
        <w:rPr>
          <w:lang w:val="fr-FR"/>
        </w:rPr>
        <w:t xml:space="preserve"> tout en garantissant une solution robuste, sécurisée et évolutive.</w:t>
      </w:r>
    </w:p>
    <w:p w14:paraId="264E90A1" w14:textId="77777777" w:rsidR="00420B9A" w:rsidRPr="00FC7E73" w:rsidRDefault="00420B9A">
      <w:pPr>
        <w:rPr>
          <w:lang w:val="fr-FR"/>
        </w:rPr>
      </w:pPr>
    </w:p>
    <w:sectPr w:rsidR="00420B9A" w:rsidRPr="00FC7E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024131">
    <w:abstractNumId w:val="8"/>
  </w:num>
  <w:num w:numId="2" w16cid:durableId="2023434048">
    <w:abstractNumId w:val="6"/>
  </w:num>
  <w:num w:numId="3" w16cid:durableId="1446539264">
    <w:abstractNumId w:val="5"/>
  </w:num>
  <w:num w:numId="4" w16cid:durableId="772432872">
    <w:abstractNumId w:val="4"/>
  </w:num>
  <w:num w:numId="5" w16cid:durableId="770709655">
    <w:abstractNumId w:val="7"/>
  </w:num>
  <w:num w:numId="6" w16cid:durableId="27221187">
    <w:abstractNumId w:val="3"/>
  </w:num>
  <w:num w:numId="7" w16cid:durableId="1778600452">
    <w:abstractNumId w:val="2"/>
  </w:num>
  <w:num w:numId="8" w16cid:durableId="1089352374">
    <w:abstractNumId w:val="1"/>
  </w:num>
  <w:num w:numId="9" w16cid:durableId="1638604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C77"/>
    <w:rsid w:val="00420B9A"/>
    <w:rsid w:val="00AA1D8D"/>
    <w:rsid w:val="00B47730"/>
    <w:rsid w:val="00CB0664"/>
    <w:rsid w:val="00FC693F"/>
    <w:rsid w:val="00FC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D29A8B"/>
  <w14:defaultImageDpi w14:val="300"/>
  <w15:docId w15:val="{F7FF35B6-5A87-4520-8D21-8C965485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1044</Words>
  <Characters>5869</Characters>
  <Application>Microsoft Office Word</Application>
  <DocSecurity>0</DocSecurity>
  <Lines>234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Paco ROBINET--CAMPOY</cp:lastModifiedBy>
  <cp:revision>2</cp:revision>
  <dcterms:created xsi:type="dcterms:W3CDTF">2013-12-23T23:15:00Z</dcterms:created>
  <dcterms:modified xsi:type="dcterms:W3CDTF">2026-03-13T09:50:00Z</dcterms:modified>
  <cp:category/>
</cp:coreProperties>
</file>