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CD" w:rsidRPr="00EB4B3E" w:rsidRDefault="00C61DCD" w:rsidP="00EB4B3E">
      <w:pPr>
        <w:pStyle w:val="a6"/>
        <w:spacing w:line="305" w:lineRule="auto"/>
        <w:ind w:firstLine="567"/>
        <w:rPr>
          <w:sz w:val="26"/>
          <w:szCs w:val="26"/>
        </w:rPr>
      </w:pPr>
      <w:r w:rsidRPr="00EB4B3E">
        <w:rPr>
          <w:sz w:val="26"/>
          <w:szCs w:val="26"/>
        </w:rPr>
        <w:t xml:space="preserve">1. </w:t>
      </w:r>
      <w:r w:rsidRPr="00EB4B3E">
        <w:rPr>
          <w:caps/>
          <w:sz w:val="26"/>
          <w:szCs w:val="26"/>
        </w:rPr>
        <w:t>Основные положения</w:t>
      </w:r>
    </w:p>
    <w:p w:rsidR="00F17FC5" w:rsidRPr="00EB4B3E" w:rsidRDefault="00D10A49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Цивільний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захист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-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це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функція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держави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спрямована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захист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населення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територій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навколишнього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природного</w:t>
      </w:r>
      <w:proofErr w:type="gram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середовища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та майна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від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надзвичайних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ситуацій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шляхом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запобігання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таким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ситуаціям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ліквідації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їх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наслідків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і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надання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допомоги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постраждалим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у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мирний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час та в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особливий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період</w:t>
      </w:r>
      <w:proofErr w:type="spellEnd"/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EB4B3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[1]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proofErr w:type="spellStart"/>
      <w:r w:rsidRPr="00EB4B3E">
        <w:rPr>
          <w:color w:val="000000"/>
          <w:sz w:val="26"/>
          <w:szCs w:val="26"/>
        </w:rPr>
        <w:t>Основними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завданнями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єдиної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державної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системи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цивільного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proofErr w:type="gramStart"/>
      <w:r w:rsidRPr="00EB4B3E">
        <w:rPr>
          <w:color w:val="000000"/>
          <w:sz w:val="26"/>
          <w:szCs w:val="26"/>
        </w:rPr>
        <w:t xml:space="preserve"> є:</w:t>
      </w:r>
      <w:proofErr w:type="gramEnd"/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0" w:name="n144"/>
      <w:bookmarkEnd w:id="0"/>
      <w:r w:rsidRPr="00EB4B3E">
        <w:rPr>
          <w:color w:val="000000"/>
          <w:sz w:val="26"/>
          <w:szCs w:val="26"/>
        </w:rPr>
        <w:t xml:space="preserve">1) </w:t>
      </w:r>
      <w:proofErr w:type="spellStart"/>
      <w:r w:rsidRPr="00EB4B3E">
        <w:rPr>
          <w:color w:val="000000"/>
          <w:sz w:val="26"/>
          <w:szCs w:val="26"/>
        </w:rPr>
        <w:t>забезпечення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готовності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міністерств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інших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центральних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місцевих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органів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виконавчої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влади</w:t>
      </w:r>
      <w:proofErr w:type="spellEnd"/>
      <w:r w:rsidRPr="00EB4B3E">
        <w:rPr>
          <w:color w:val="000000"/>
          <w:sz w:val="26"/>
          <w:szCs w:val="26"/>
        </w:rPr>
        <w:t xml:space="preserve">, </w:t>
      </w:r>
      <w:proofErr w:type="spellStart"/>
      <w:r w:rsidRPr="00EB4B3E">
        <w:rPr>
          <w:color w:val="000000"/>
          <w:sz w:val="26"/>
          <w:szCs w:val="26"/>
        </w:rPr>
        <w:t>органів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місцевого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самоврядування</w:t>
      </w:r>
      <w:proofErr w:type="spellEnd"/>
      <w:r w:rsidRPr="00EB4B3E">
        <w:rPr>
          <w:color w:val="000000"/>
          <w:sz w:val="26"/>
          <w:szCs w:val="26"/>
        </w:rPr>
        <w:t xml:space="preserve">, </w:t>
      </w:r>
      <w:proofErr w:type="spellStart"/>
      <w:proofErr w:type="gramStart"/>
      <w:r w:rsidRPr="00EB4B3E">
        <w:rPr>
          <w:color w:val="000000"/>
          <w:sz w:val="26"/>
          <w:szCs w:val="26"/>
        </w:rPr>
        <w:t>п</w:t>
      </w:r>
      <w:proofErr w:type="gramEnd"/>
      <w:r w:rsidRPr="00EB4B3E">
        <w:rPr>
          <w:color w:val="000000"/>
          <w:sz w:val="26"/>
          <w:szCs w:val="26"/>
        </w:rPr>
        <w:t>ідпорядкованих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їм</w:t>
      </w:r>
      <w:proofErr w:type="spellEnd"/>
      <w:r w:rsidRPr="00EB4B3E">
        <w:rPr>
          <w:color w:val="000000"/>
          <w:sz w:val="26"/>
          <w:szCs w:val="26"/>
        </w:rPr>
        <w:t xml:space="preserve"> сил і </w:t>
      </w:r>
      <w:proofErr w:type="spellStart"/>
      <w:r w:rsidRPr="00EB4B3E">
        <w:rPr>
          <w:color w:val="000000"/>
          <w:sz w:val="26"/>
          <w:szCs w:val="26"/>
        </w:rPr>
        <w:t>засобів</w:t>
      </w:r>
      <w:proofErr w:type="spellEnd"/>
      <w:r w:rsidRPr="00EB4B3E">
        <w:rPr>
          <w:color w:val="000000"/>
          <w:sz w:val="26"/>
          <w:szCs w:val="26"/>
        </w:rPr>
        <w:t xml:space="preserve"> до </w:t>
      </w:r>
      <w:proofErr w:type="spellStart"/>
      <w:r w:rsidRPr="00EB4B3E">
        <w:rPr>
          <w:color w:val="000000"/>
          <w:sz w:val="26"/>
          <w:szCs w:val="26"/>
        </w:rPr>
        <w:t>дій</w:t>
      </w:r>
      <w:proofErr w:type="spellEnd"/>
      <w:r w:rsidRPr="00EB4B3E">
        <w:rPr>
          <w:color w:val="000000"/>
          <w:sz w:val="26"/>
          <w:szCs w:val="26"/>
        </w:rPr>
        <w:t xml:space="preserve">, </w:t>
      </w:r>
      <w:proofErr w:type="spellStart"/>
      <w:r w:rsidRPr="00EB4B3E">
        <w:rPr>
          <w:color w:val="000000"/>
          <w:sz w:val="26"/>
          <w:szCs w:val="26"/>
        </w:rPr>
        <w:t>спрямованих</w:t>
      </w:r>
      <w:proofErr w:type="spellEnd"/>
      <w:r w:rsidRPr="00EB4B3E">
        <w:rPr>
          <w:color w:val="000000"/>
          <w:sz w:val="26"/>
          <w:szCs w:val="26"/>
        </w:rPr>
        <w:t xml:space="preserve"> на </w:t>
      </w:r>
      <w:proofErr w:type="spellStart"/>
      <w:r w:rsidRPr="00EB4B3E">
        <w:rPr>
          <w:color w:val="000000"/>
          <w:sz w:val="26"/>
          <w:szCs w:val="26"/>
        </w:rPr>
        <w:t>запобігання</w:t>
      </w:r>
      <w:proofErr w:type="spellEnd"/>
      <w:r w:rsidRPr="00EB4B3E">
        <w:rPr>
          <w:color w:val="000000"/>
          <w:sz w:val="26"/>
          <w:szCs w:val="26"/>
        </w:rPr>
        <w:t xml:space="preserve"> і </w:t>
      </w:r>
      <w:proofErr w:type="spellStart"/>
      <w:r w:rsidRPr="00EB4B3E">
        <w:rPr>
          <w:color w:val="000000"/>
          <w:sz w:val="26"/>
          <w:szCs w:val="26"/>
        </w:rPr>
        <w:t>реагування</w:t>
      </w:r>
      <w:proofErr w:type="spellEnd"/>
      <w:r w:rsidRPr="00EB4B3E">
        <w:rPr>
          <w:color w:val="000000"/>
          <w:sz w:val="26"/>
          <w:szCs w:val="26"/>
        </w:rPr>
        <w:t xml:space="preserve"> на </w:t>
      </w:r>
      <w:proofErr w:type="spellStart"/>
      <w:r w:rsidRPr="00EB4B3E">
        <w:rPr>
          <w:color w:val="000000"/>
          <w:sz w:val="26"/>
          <w:szCs w:val="26"/>
        </w:rPr>
        <w:t>надзвичайні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ситуації</w:t>
      </w:r>
      <w:proofErr w:type="spellEnd"/>
      <w:r w:rsidRPr="00EB4B3E">
        <w:rPr>
          <w:color w:val="000000"/>
          <w:sz w:val="26"/>
          <w:szCs w:val="26"/>
        </w:rPr>
        <w:t>;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1" w:name="n145"/>
      <w:bookmarkEnd w:id="1"/>
      <w:r w:rsidRPr="00EB4B3E">
        <w:rPr>
          <w:color w:val="000000"/>
          <w:sz w:val="26"/>
          <w:szCs w:val="26"/>
        </w:rPr>
        <w:t xml:space="preserve">2) </w:t>
      </w:r>
      <w:proofErr w:type="spellStart"/>
      <w:r w:rsidRPr="00EB4B3E">
        <w:rPr>
          <w:color w:val="000000"/>
          <w:sz w:val="26"/>
          <w:szCs w:val="26"/>
        </w:rPr>
        <w:t>забезпечення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реалізації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заходів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щодо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запобігання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виникненню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надзвичайних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ситуацій</w:t>
      </w:r>
      <w:proofErr w:type="spellEnd"/>
      <w:r w:rsidRPr="00EB4B3E">
        <w:rPr>
          <w:color w:val="000000"/>
          <w:sz w:val="26"/>
          <w:szCs w:val="26"/>
        </w:rPr>
        <w:t>;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2" w:name="n146"/>
      <w:bookmarkEnd w:id="2"/>
      <w:r w:rsidRPr="00EB4B3E">
        <w:rPr>
          <w:color w:val="000000"/>
          <w:sz w:val="26"/>
          <w:szCs w:val="26"/>
        </w:rPr>
        <w:t xml:space="preserve">3) </w:t>
      </w:r>
      <w:proofErr w:type="spellStart"/>
      <w:r w:rsidRPr="00EB4B3E">
        <w:rPr>
          <w:color w:val="000000"/>
          <w:sz w:val="26"/>
          <w:szCs w:val="26"/>
        </w:rPr>
        <w:t>навчання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населення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щодо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поведінки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дій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gramStart"/>
      <w:r w:rsidRPr="00EB4B3E">
        <w:rPr>
          <w:color w:val="000000"/>
          <w:sz w:val="26"/>
          <w:szCs w:val="26"/>
        </w:rPr>
        <w:t>у</w:t>
      </w:r>
      <w:proofErr w:type="gram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разі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виникнення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надзвичайної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ситуації</w:t>
      </w:r>
      <w:proofErr w:type="spellEnd"/>
      <w:r w:rsidRPr="00EB4B3E">
        <w:rPr>
          <w:color w:val="000000"/>
          <w:sz w:val="26"/>
          <w:szCs w:val="26"/>
        </w:rPr>
        <w:t>;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3" w:name="n147"/>
      <w:bookmarkEnd w:id="3"/>
      <w:r w:rsidRPr="00EB4B3E">
        <w:rPr>
          <w:color w:val="000000"/>
          <w:sz w:val="26"/>
          <w:szCs w:val="26"/>
        </w:rPr>
        <w:t xml:space="preserve">4) </w:t>
      </w:r>
      <w:proofErr w:type="spellStart"/>
      <w:r w:rsidRPr="00EB4B3E">
        <w:rPr>
          <w:color w:val="000000"/>
          <w:sz w:val="26"/>
          <w:szCs w:val="26"/>
        </w:rPr>
        <w:t>виконання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державних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цільових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програм</w:t>
      </w:r>
      <w:proofErr w:type="spellEnd"/>
      <w:r w:rsidRPr="00EB4B3E">
        <w:rPr>
          <w:color w:val="000000"/>
          <w:sz w:val="26"/>
          <w:szCs w:val="26"/>
        </w:rPr>
        <w:t xml:space="preserve">, </w:t>
      </w:r>
      <w:proofErr w:type="spellStart"/>
      <w:r w:rsidRPr="00EB4B3E">
        <w:rPr>
          <w:color w:val="000000"/>
          <w:sz w:val="26"/>
          <w:szCs w:val="26"/>
        </w:rPr>
        <w:t>спрямованих</w:t>
      </w:r>
      <w:proofErr w:type="spellEnd"/>
      <w:r w:rsidRPr="00EB4B3E">
        <w:rPr>
          <w:color w:val="000000"/>
          <w:sz w:val="26"/>
          <w:szCs w:val="26"/>
        </w:rPr>
        <w:t xml:space="preserve"> на </w:t>
      </w:r>
      <w:proofErr w:type="spellStart"/>
      <w:r w:rsidRPr="00EB4B3E">
        <w:rPr>
          <w:color w:val="000000"/>
          <w:sz w:val="26"/>
          <w:szCs w:val="26"/>
        </w:rPr>
        <w:t>запобігання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надзвичайним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ситуаціям</w:t>
      </w:r>
      <w:proofErr w:type="spellEnd"/>
      <w:r w:rsidRPr="00EB4B3E">
        <w:rPr>
          <w:color w:val="000000"/>
          <w:sz w:val="26"/>
          <w:szCs w:val="26"/>
        </w:rPr>
        <w:t xml:space="preserve">, </w:t>
      </w:r>
      <w:proofErr w:type="spellStart"/>
      <w:r w:rsidRPr="00EB4B3E">
        <w:rPr>
          <w:color w:val="000000"/>
          <w:sz w:val="26"/>
          <w:szCs w:val="26"/>
        </w:rPr>
        <w:t>забезпечення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сталого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функціонування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EB4B3E">
        <w:rPr>
          <w:color w:val="000000"/>
          <w:sz w:val="26"/>
          <w:szCs w:val="26"/>
        </w:rPr>
        <w:t>п</w:t>
      </w:r>
      <w:proofErr w:type="gramEnd"/>
      <w:r w:rsidRPr="00EB4B3E">
        <w:rPr>
          <w:color w:val="000000"/>
          <w:sz w:val="26"/>
          <w:szCs w:val="26"/>
        </w:rPr>
        <w:t>ідприємств</w:t>
      </w:r>
      <w:proofErr w:type="spellEnd"/>
      <w:r w:rsidRPr="00EB4B3E">
        <w:rPr>
          <w:color w:val="000000"/>
          <w:sz w:val="26"/>
          <w:szCs w:val="26"/>
        </w:rPr>
        <w:t xml:space="preserve">, </w:t>
      </w:r>
      <w:proofErr w:type="spellStart"/>
      <w:r w:rsidRPr="00EB4B3E">
        <w:rPr>
          <w:color w:val="000000"/>
          <w:sz w:val="26"/>
          <w:szCs w:val="26"/>
        </w:rPr>
        <w:t>установ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організацій</w:t>
      </w:r>
      <w:proofErr w:type="spellEnd"/>
      <w:r w:rsidRPr="00EB4B3E">
        <w:rPr>
          <w:color w:val="000000"/>
          <w:sz w:val="26"/>
          <w:szCs w:val="26"/>
        </w:rPr>
        <w:t xml:space="preserve">, </w:t>
      </w:r>
      <w:proofErr w:type="spellStart"/>
      <w:r w:rsidRPr="00EB4B3E">
        <w:rPr>
          <w:color w:val="000000"/>
          <w:sz w:val="26"/>
          <w:szCs w:val="26"/>
        </w:rPr>
        <w:t>зменшення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можливих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матеріальних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втрат</w:t>
      </w:r>
      <w:proofErr w:type="spellEnd"/>
      <w:r w:rsidRPr="00EB4B3E">
        <w:rPr>
          <w:color w:val="000000"/>
          <w:sz w:val="26"/>
          <w:szCs w:val="26"/>
        </w:rPr>
        <w:t>;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4" w:name="n148"/>
      <w:bookmarkEnd w:id="4"/>
      <w:r w:rsidRPr="00EB4B3E">
        <w:rPr>
          <w:color w:val="000000"/>
          <w:sz w:val="26"/>
          <w:szCs w:val="26"/>
        </w:rPr>
        <w:t xml:space="preserve">5) </w:t>
      </w:r>
      <w:proofErr w:type="spellStart"/>
      <w:r w:rsidRPr="00EB4B3E">
        <w:rPr>
          <w:color w:val="000000"/>
          <w:sz w:val="26"/>
          <w:szCs w:val="26"/>
        </w:rPr>
        <w:t>опрацювання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інформації</w:t>
      </w:r>
      <w:proofErr w:type="spellEnd"/>
      <w:r w:rsidRPr="00EB4B3E">
        <w:rPr>
          <w:color w:val="000000"/>
          <w:sz w:val="26"/>
          <w:szCs w:val="26"/>
        </w:rPr>
        <w:t xml:space="preserve"> про </w:t>
      </w:r>
      <w:proofErr w:type="spellStart"/>
      <w:r w:rsidRPr="00EB4B3E">
        <w:rPr>
          <w:color w:val="000000"/>
          <w:sz w:val="26"/>
          <w:szCs w:val="26"/>
        </w:rPr>
        <w:t>надзвичайні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ситуації</w:t>
      </w:r>
      <w:proofErr w:type="spellEnd"/>
      <w:r w:rsidRPr="00EB4B3E">
        <w:rPr>
          <w:color w:val="000000"/>
          <w:sz w:val="26"/>
          <w:szCs w:val="26"/>
        </w:rPr>
        <w:t xml:space="preserve">, </w:t>
      </w:r>
      <w:proofErr w:type="spellStart"/>
      <w:r w:rsidRPr="00EB4B3E">
        <w:rPr>
          <w:color w:val="000000"/>
          <w:sz w:val="26"/>
          <w:szCs w:val="26"/>
        </w:rPr>
        <w:t>видання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інформаційних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EB4B3E">
        <w:rPr>
          <w:color w:val="000000"/>
          <w:sz w:val="26"/>
          <w:szCs w:val="26"/>
        </w:rPr>
        <w:t>матер</w:t>
      </w:r>
      <w:proofErr w:type="gramEnd"/>
      <w:r w:rsidRPr="00EB4B3E">
        <w:rPr>
          <w:color w:val="000000"/>
          <w:sz w:val="26"/>
          <w:szCs w:val="26"/>
        </w:rPr>
        <w:t>іалів</w:t>
      </w:r>
      <w:proofErr w:type="spellEnd"/>
      <w:r w:rsidRPr="00EB4B3E">
        <w:rPr>
          <w:color w:val="000000"/>
          <w:sz w:val="26"/>
          <w:szCs w:val="26"/>
        </w:rPr>
        <w:t xml:space="preserve"> з </w:t>
      </w:r>
      <w:proofErr w:type="spellStart"/>
      <w:r w:rsidRPr="00EB4B3E">
        <w:rPr>
          <w:color w:val="000000"/>
          <w:sz w:val="26"/>
          <w:szCs w:val="26"/>
        </w:rPr>
        <w:t>питань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населення</w:t>
      </w:r>
      <w:proofErr w:type="spellEnd"/>
      <w:r w:rsidRPr="00EB4B3E">
        <w:rPr>
          <w:color w:val="000000"/>
          <w:sz w:val="26"/>
          <w:szCs w:val="26"/>
        </w:rPr>
        <w:t xml:space="preserve"> і </w:t>
      </w:r>
      <w:proofErr w:type="spellStart"/>
      <w:r w:rsidRPr="00EB4B3E">
        <w:rPr>
          <w:color w:val="000000"/>
          <w:sz w:val="26"/>
          <w:szCs w:val="26"/>
        </w:rPr>
        <w:t>територій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від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наслідків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надзвичайних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ситуацій</w:t>
      </w:r>
      <w:proofErr w:type="spellEnd"/>
      <w:r w:rsidRPr="00EB4B3E">
        <w:rPr>
          <w:color w:val="000000"/>
          <w:sz w:val="26"/>
          <w:szCs w:val="26"/>
        </w:rPr>
        <w:t>;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bookmarkStart w:id="5" w:name="n149"/>
      <w:bookmarkEnd w:id="5"/>
      <w:r w:rsidRPr="00EB4B3E">
        <w:rPr>
          <w:color w:val="000000"/>
          <w:sz w:val="26"/>
          <w:szCs w:val="26"/>
        </w:rPr>
        <w:t xml:space="preserve">6)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інші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завдання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визначені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законом.</w:t>
      </w:r>
      <w:r w:rsidR="00C61DCD" w:rsidRPr="00EB4B3E">
        <w:rPr>
          <w:color w:val="000000"/>
          <w:sz w:val="26"/>
          <w:szCs w:val="26"/>
          <w:shd w:val="clear" w:color="auto" w:fill="FFFFFF"/>
          <w:lang w:val="en-US"/>
        </w:rPr>
        <w:t>[1]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r w:rsidRPr="00EB4B3E">
        <w:rPr>
          <w:color w:val="000000"/>
          <w:sz w:val="26"/>
          <w:szCs w:val="26"/>
        </w:rPr>
        <w:t xml:space="preserve">До </w:t>
      </w:r>
      <w:proofErr w:type="spellStart"/>
      <w:r w:rsidRPr="00EB4B3E">
        <w:rPr>
          <w:color w:val="000000"/>
          <w:sz w:val="26"/>
          <w:szCs w:val="26"/>
        </w:rPr>
        <w:t>завдань</w:t>
      </w:r>
      <w:proofErr w:type="spellEnd"/>
      <w:r w:rsidRPr="00EB4B3E">
        <w:rPr>
          <w:color w:val="000000"/>
          <w:sz w:val="26"/>
          <w:szCs w:val="26"/>
        </w:rPr>
        <w:t xml:space="preserve"> і </w:t>
      </w:r>
      <w:proofErr w:type="spellStart"/>
      <w:r w:rsidRPr="00EB4B3E">
        <w:rPr>
          <w:color w:val="000000"/>
          <w:sz w:val="26"/>
          <w:szCs w:val="26"/>
        </w:rPr>
        <w:t>обов’язків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суб’єктів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господарювання</w:t>
      </w:r>
      <w:proofErr w:type="spellEnd"/>
      <w:r w:rsidRPr="00EB4B3E">
        <w:rPr>
          <w:color w:val="000000"/>
          <w:sz w:val="26"/>
          <w:szCs w:val="26"/>
        </w:rPr>
        <w:t xml:space="preserve"> у </w:t>
      </w:r>
      <w:proofErr w:type="spellStart"/>
      <w:r w:rsidRPr="00EB4B3E">
        <w:rPr>
          <w:color w:val="000000"/>
          <w:sz w:val="26"/>
          <w:szCs w:val="26"/>
        </w:rPr>
        <w:t>сфері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цивільного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належить</w:t>
      </w:r>
      <w:proofErr w:type="spellEnd"/>
      <w:r w:rsidRPr="00EB4B3E">
        <w:rPr>
          <w:color w:val="000000"/>
          <w:sz w:val="26"/>
          <w:szCs w:val="26"/>
        </w:rPr>
        <w:t>: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6" w:name="n365"/>
      <w:bookmarkEnd w:id="6"/>
      <w:r w:rsidRPr="00EB4B3E">
        <w:rPr>
          <w:color w:val="000000"/>
          <w:sz w:val="26"/>
          <w:szCs w:val="26"/>
        </w:rPr>
        <w:t xml:space="preserve">1) </w:t>
      </w:r>
      <w:proofErr w:type="spellStart"/>
      <w:r w:rsidRPr="00EB4B3E">
        <w:rPr>
          <w:color w:val="000000"/>
          <w:sz w:val="26"/>
          <w:szCs w:val="26"/>
        </w:rPr>
        <w:t>забезпечення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виконання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заході</w:t>
      </w:r>
      <w:proofErr w:type="gramStart"/>
      <w:r w:rsidRPr="00EB4B3E">
        <w:rPr>
          <w:color w:val="000000"/>
          <w:sz w:val="26"/>
          <w:szCs w:val="26"/>
        </w:rPr>
        <w:t>в</w:t>
      </w:r>
      <w:proofErr w:type="spellEnd"/>
      <w:proofErr w:type="gramEnd"/>
      <w:r w:rsidRPr="00EB4B3E">
        <w:rPr>
          <w:color w:val="000000"/>
          <w:sz w:val="26"/>
          <w:szCs w:val="26"/>
        </w:rPr>
        <w:t xml:space="preserve"> у </w:t>
      </w:r>
      <w:proofErr w:type="spellStart"/>
      <w:r w:rsidRPr="00EB4B3E">
        <w:rPr>
          <w:color w:val="000000"/>
          <w:sz w:val="26"/>
          <w:szCs w:val="26"/>
        </w:rPr>
        <w:t>сфері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цивільного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r w:rsidRPr="00EB4B3E">
        <w:rPr>
          <w:color w:val="000000"/>
          <w:sz w:val="26"/>
          <w:szCs w:val="26"/>
        </w:rPr>
        <w:t xml:space="preserve"> на </w:t>
      </w:r>
      <w:proofErr w:type="spellStart"/>
      <w:r w:rsidRPr="00EB4B3E">
        <w:rPr>
          <w:color w:val="000000"/>
          <w:sz w:val="26"/>
          <w:szCs w:val="26"/>
        </w:rPr>
        <w:t>об’єктах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суб’єкта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господарювання</w:t>
      </w:r>
      <w:proofErr w:type="spellEnd"/>
      <w:r w:rsidRPr="00EB4B3E">
        <w:rPr>
          <w:color w:val="000000"/>
          <w:sz w:val="26"/>
          <w:szCs w:val="26"/>
        </w:rPr>
        <w:t>;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7" w:name="n366"/>
      <w:bookmarkEnd w:id="7"/>
      <w:r w:rsidRPr="00EB4B3E">
        <w:rPr>
          <w:color w:val="000000"/>
          <w:sz w:val="26"/>
          <w:szCs w:val="26"/>
        </w:rPr>
        <w:t xml:space="preserve">2) </w:t>
      </w:r>
      <w:proofErr w:type="spellStart"/>
      <w:r w:rsidRPr="00EB4B3E">
        <w:rPr>
          <w:color w:val="000000"/>
          <w:sz w:val="26"/>
          <w:szCs w:val="26"/>
        </w:rPr>
        <w:t>забезпечення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відповідно</w:t>
      </w:r>
      <w:proofErr w:type="spellEnd"/>
      <w:r w:rsidRPr="00EB4B3E">
        <w:rPr>
          <w:color w:val="000000"/>
          <w:sz w:val="26"/>
          <w:szCs w:val="26"/>
        </w:rPr>
        <w:t xml:space="preserve"> до </w:t>
      </w:r>
      <w:proofErr w:type="spellStart"/>
      <w:r w:rsidRPr="00EB4B3E">
        <w:rPr>
          <w:color w:val="000000"/>
          <w:sz w:val="26"/>
          <w:szCs w:val="26"/>
        </w:rPr>
        <w:t>законодавства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своїх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працівників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засобами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колективного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індиві</w:t>
      </w:r>
      <w:proofErr w:type="gramStart"/>
      <w:r w:rsidRPr="00EB4B3E">
        <w:rPr>
          <w:color w:val="000000"/>
          <w:sz w:val="26"/>
          <w:szCs w:val="26"/>
        </w:rPr>
        <w:t>дуального</w:t>
      </w:r>
      <w:proofErr w:type="spellEnd"/>
      <w:proofErr w:type="gram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захисту</w:t>
      </w:r>
      <w:proofErr w:type="spellEnd"/>
      <w:r w:rsidRPr="00EB4B3E">
        <w:rPr>
          <w:color w:val="000000"/>
          <w:sz w:val="26"/>
          <w:szCs w:val="26"/>
        </w:rPr>
        <w:t>;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8" w:name="n367"/>
      <w:bookmarkEnd w:id="8"/>
      <w:proofErr w:type="gramStart"/>
      <w:r w:rsidRPr="00EB4B3E">
        <w:rPr>
          <w:color w:val="000000"/>
          <w:sz w:val="26"/>
          <w:szCs w:val="26"/>
        </w:rPr>
        <w:t xml:space="preserve">3) </w:t>
      </w:r>
      <w:proofErr w:type="spellStart"/>
      <w:r w:rsidRPr="00EB4B3E">
        <w:rPr>
          <w:color w:val="000000"/>
          <w:sz w:val="26"/>
          <w:szCs w:val="26"/>
        </w:rPr>
        <w:t>розміщення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інформації</w:t>
      </w:r>
      <w:proofErr w:type="spellEnd"/>
      <w:r w:rsidRPr="00EB4B3E">
        <w:rPr>
          <w:color w:val="000000"/>
          <w:sz w:val="26"/>
          <w:szCs w:val="26"/>
        </w:rPr>
        <w:t xml:space="preserve"> про заходи </w:t>
      </w:r>
      <w:proofErr w:type="spellStart"/>
      <w:r w:rsidRPr="00EB4B3E">
        <w:rPr>
          <w:color w:val="000000"/>
          <w:sz w:val="26"/>
          <w:szCs w:val="26"/>
        </w:rPr>
        <w:t>безпеки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відповідну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поведінку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населення</w:t>
      </w:r>
      <w:proofErr w:type="spellEnd"/>
      <w:r w:rsidRPr="00EB4B3E">
        <w:rPr>
          <w:color w:val="000000"/>
          <w:sz w:val="26"/>
          <w:szCs w:val="26"/>
        </w:rPr>
        <w:t xml:space="preserve"> у </w:t>
      </w:r>
      <w:proofErr w:type="spellStart"/>
      <w:r w:rsidRPr="00EB4B3E">
        <w:rPr>
          <w:color w:val="000000"/>
          <w:sz w:val="26"/>
          <w:szCs w:val="26"/>
        </w:rPr>
        <w:t>разі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виникнення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аварії</w:t>
      </w:r>
      <w:proofErr w:type="spellEnd"/>
      <w:r w:rsidRPr="00EB4B3E">
        <w:rPr>
          <w:color w:val="000000"/>
          <w:sz w:val="26"/>
          <w:szCs w:val="26"/>
        </w:rPr>
        <w:t>;</w:t>
      </w:r>
      <w:proofErr w:type="gramEnd"/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</w:rPr>
      </w:pPr>
      <w:bookmarkStart w:id="9" w:name="n368"/>
      <w:bookmarkEnd w:id="9"/>
      <w:r w:rsidRPr="00EB4B3E">
        <w:rPr>
          <w:color w:val="000000"/>
          <w:sz w:val="26"/>
          <w:szCs w:val="26"/>
        </w:rPr>
        <w:t xml:space="preserve">4) </w:t>
      </w:r>
      <w:proofErr w:type="spellStart"/>
      <w:r w:rsidRPr="00EB4B3E">
        <w:rPr>
          <w:color w:val="000000"/>
          <w:sz w:val="26"/>
          <w:szCs w:val="26"/>
        </w:rPr>
        <w:t>організація</w:t>
      </w:r>
      <w:proofErr w:type="spellEnd"/>
      <w:r w:rsidRPr="00EB4B3E">
        <w:rPr>
          <w:color w:val="000000"/>
          <w:sz w:val="26"/>
          <w:szCs w:val="26"/>
        </w:rPr>
        <w:t xml:space="preserve"> та </w:t>
      </w:r>
      <w:proofErr w:type="spellStart"/>
      <w:r w:rsidRPr="00EB4B3E">
        <w:rPr>
          <w:color w:val="000000"/>
          <w:sz w:val="26"/>
          <w:szCs w:val="26"/>
        </w:rPr>
        <w:t>здійснення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EB4B3E">
        <w:rPr>
          <w:color w:val="000000"/>
          <w:sz w:val="26"/>
          <w:szCs w:val="26"/>
        </w:rPr>
        <w:t>п</w:t>
      </w:r>
      <w:proofErr w:type="gramEnd"/>
      <w:r w:rsidRPr="00EB4B3E">
        <w:rPr>
          <w:color w:val="000000"/>
          <w:sz w:val="26"/>
          <w:szCs w:val="26"/>
        </w:rPr>
        <w:t>ід</w:t>
      </w:r>
      <w:proofErr w:type="spellEnd"/>
      <w:r w:rsidRPr="00EB4B3E">
        <w:rPr>
          <w:color w:val="000000"/>
          <w:sz w:val="26"/>
          <w:szCs w:val="26"/>
        </w:rPr>
        <w:t xml:space="preserve"> час </w:t>
      </w:r>
      <w:proofErr w:type="spellStart"/>
      <w:r w:rsidRPr="00EB4B3E">
        <w:rPr>
          <w:color w:val="000000"/>
          <w:sz w:val="26"/>
          <w:szCs w:val="26"/>
        </w:rPr>
        <w:t>виникнення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надзвичайних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ситуацій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евакуаційних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заходів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щодо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працівників</w:t>
      </w:r>
      <w:proofErr w:type="spellEnd"/>
      <w:r w:rsidRPr="00EB4B3E">
        <w:rPr>
          <w:color w:val="000000"/>
          <w:sz w:val="26"/>
          <w:szCs w:val="26"/>
        </w:rPr>
        <w:t xml:space="preserve"> та майна </w:t>
      </w:r>
      <w:proofErr w:type="spellStart"/>
      <w:r w:rsidRPr="00EB4B3E">
        <w:rPr>
          <w:color w:val="000000"/>
          <w:sz w:val="26"/>
          <w:szCs w:val="26"/>
        </w:rPr>
        <w:t>суб’єкта</w:t>
      </w:r>
      <w:proofErr w:type="spellEnd"/>
      <w:r w:rsidRPr="00EB4B3E">
        <w:rPr>
          <w:color w:val="000000"/>
          <w:sz w:val="26"/>
          <w:szCs w:val="26"/>
        </w:rPr>
        <w:t xml:space="preserve"> </w:t>
      </w:r>
      <w:proofErr w:type="spellStart"/>
      <w:r w:rsidRPr="00EB4B3E">
        <w:rPr>
          <w:color w:val="000000"/>
          <w:sz w:val="26"/>
          <w:szCs w:val="26"/>
        </w:rPr>
        <w:t>господарювання</w:t>
      </w:r>
      <w:proofErr w:type="spellEnd"/>
      <w:r w:rsidRPr="00EB4B3E">
        <w:rPr>
          <w:color w:val="000000"/>
          <w:sz w:val="26"/>
          <w:szCs w:val="26"/>
        </w:rPr>
        <w:t>;</w:t>
      </w:r>
    </w:p>
    <w:p w:rsidR="00D10A49" w:rsidRPr="00EB4B3E" w:rsidRDefault="00D10A49" w:rsidP="00EB4B3E">
      <w:pPr>
        <w:pStyle w:val="rvps2"/>
        <w:shd w:val="clear" w:color="auto" w:fill="FFFFFF"/>
        <w:spacing w:before="0" w:beforeAutospacing="0" w:after="0" w:afterAutospacing="0" w:line="305" w:lineRule="auto"/>
        <w:ind w:firstLine="567"/>
        <w:jc w:val="both"/>
        <w:rPr>
          <w:color w:val="000000"/>
          <w:sz w:val="26"/>
          <w:szCs w:val="26"/>
          <w:lang w:val="en-US"/>
        </w:rPr>
      </w:pPr>
      <w:bookmarkStart w:id="10" w:name="n369"/>
      <w:bookmarkEnd w:id="10"/>
      <w:r w:rsidRPr="00EB4B3E">
        <w:rPr>
          <w:color w:val="000000"/>
          <w:sz w:val="26"/>
          <w:szCs w:val="26"/>
        </w:rPr>
        <w:t xml:space="preserve">5)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виконання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інших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завдань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і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заході</w:t>
      </w:r>
      <w:proofErr w:type="gramStart"/>
      <w:r w:rsidRPr="00EB4B3E">
        <w:rPr>
          <w:color w:val="000000"/>
          <w:sz w:val="26"/>
          <w:szCs w:val="26"/>
          <w:shd w:val="clear" w:color="auto" w:fill="FFFFFF"/>
        </w:rPr>
        <w:t>в</w:t>
      </w:r>
      <w:proofErr w:type="spellEnd"/>
      <w:proofErr w:type="gramEnd"/>
      <w:r w:rsidRPr="00EB4B3E">
        <w:rPr>
          <w:color w:val="000000"/>
          <w:sz w:val="26"/>
          <w:szCs w:val="26"/>
          <w:shd w:val="clear" w:color="auto" w:fill="FFFFFF"/>
        </w:rPr>
        <w:t xml:space="preserve"> у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сфері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цивільного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захисту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передбачених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цим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Кодексом та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іншими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B4B3E">
        <w:rPr>
          <w:color w:val="000000"/>
          <w:sz w:val="26"/>
          <w:szCs w:val="26"/>
          <w:shd w:val="clear" w:color="auto" w:fill="FFFFFF"/>
        </w:rPr>
        <w:t>законодавчими</w:t>
      </w:r>
      <w:proofErr w:type="spellEnd"/>
      <w:r w:rsidRPr="00EB4B3E">
        <w:rPr>
          <w:color w:val="000000"/>
          <w:sz w:val="26"/>
          <w:szCs w:val="26"/>
          <w:shd w:val="clear" w:color="auto" w:fill="FFFFFF"/>
        </w:rPr>
        <w:t xml:space="preserve"> актами.</w:t>
      </w:r>
      <w:r w:rsidR="00C61DCD" w:rsidRPr="00EB4B3E">
        <w:rPr>
          <w:color w:val="000000"/>
          <w:sz w:val="26"/>
          <w:szCs w:val="26"/>
          <w:shd w:val="clear" w:color="auto" w:fill="FFFFFF"/>
          <w:lang w:val="en-US"/>
        </w:rPr>
        <w:t>[1]</w:t>
      </w:r>
    </w:p>
    <w:p w:rsidR="00F17FC5" w:rsidRPr="00EB4B3E" w:rsidRDefault="00F17FC5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A5086B" w:rsidRPr="00EB4B3E" w:rsidRDefault="00D10A49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B4B3E">
        <w:rPr>
          <w:rFonts w:ascii="Times New Roman" w:hAnsi="Times New Roman" w:cs="Times New Roman"/>
          <w:sz w:val="26"/>
          <w:szCs w:val="26"/>
        </w:rPr>
        <w:t>СЯДВ – это токсичные химические вещества, применяющиеся в народнохозяйственных целях и способные при утечке из разрушенных и поврежденных технологических емкостей, хранилищ и оборудования вызвать массовые поражения людей.</w:t>
      </w:r>
      <w:r w:rsidR="00A5086B" w:rsidRPr="00EB4B3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E58F8" w:rsidRPr="00EB4B3E" w:rsidRDefault="00A5086B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B4B3E">
        <w:rPr>
          <w:rFonts w:ascii="Times New Roman" w:hAnsi="Times New Roman" w:cs="Times New Roman"/>
          <w:sz w:val="26"/>
          <w:szCs w:val="26"/>
        </w:rPr>
        <w:lastRenderedPageBreak/>
        <w:t>Поражающее воздействие СЯДВ на людей обуславливается их способностью, проникая в организм, нарушать его нормальную деятельность, вызывать различные болезненные состояния, а при определенных условиях – летальный исход.</w:t>
      </w:r>
      <w:r w:rsidR="00C61DCD" w:rsidRPr="00EB4B3E">
        <w:rPr>
          <w:rFonts w:ascii="Times New Roman" w:hAnsi="Times New Roman" w:cs="Times New Roman"/>
          <w:sz w:val="26"/>
          <w:szCs w:val="26"/>
          <w:lang w:val="en-US"/>
        </w:rPr>
        <w:t>[4]</w:t>
      </w:r>
    </w:p>
    <w:p w:rsidR="00CE58F8" w:rsidRPr="00EB4B3E" w:rsidRDefault="00A5086B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B4B3E">
        <w:rPr>
          <w:rFonts w:ascii="Times New Roman" w:hAnsi="Times New Roman" w:cs="Times New Roman"/>
          <w:sz w:val="26"/>
          <w:szCs w:val="26"/>
        </w:rPr>
        <w:t xml:space="preserve">Химически </w:t>
      </w:r>
      <w:proofErr w:type="gramStart"/>
      <w:r w:rsidRPr="00EB4B3E">
        <w:rPr>
          <w:rFonts w:ascii="Times New Roman" w:hAnsi="Times New Roman" w:cs="Times New Roman"/>
          <w:sz w:val="26"/>
          <w:szCs w:val="26"/>
        </w:rPr>
        <w:t>опасные</w:t>
      </w:r>
      <w:proofErr w:type="gramEnd"/>
      <w:r w:rsidRPr="00EB4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B3E">
        <w:rPr>
          <w:rFonts w:ascii="Times New Roman" w:hAnsi="Times New Roman" w:cs="Times New Roman"/>
          <w:sz w:val="26"/>
          <w:szCs w:val="26"/>
        </w:rPr>
        <w:t>обьекты</w:t>
      </w:r>
      <w:proofErr w:type="spellEnd"/>
      <w:r w:rsidRPr="00EB4B3E">
        <w:rPr>
          <w:rFonts w:ascii="Times New Roman" w:hAnsi="Times New Roman" w:cs="Times New Roman"/>
          <w:sz w:val="26"/>
          <w:szCs w:val="26"/>
        </w:rPr>
        <w:t xml:space="preserve"> в Мариуполе и Донецкой обл.:</w:t>
      </w:r>
    </w:p>
    <w:p w:rsidR="00A5086B" w:rsidRPr="00EB4B3E" w:rsidRDefault="00A5086B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B4B3E">
        <w:rPr>
          <w:rFonts w:ascii="Times New Roman" w:hAnsi="Times New Roman" w:cs="Times New Roman"/>
          <w:sz w:val="26"/>
          <w:szCs w:val="26"/>
        </w:rPr>
        <w:t>- ОАО ММК «им. Ильича»</w:t>
      </w:r>
      <w:proofErr w:type="gramStart"/>
      <w:r w:rsidRPr="00EB4B3E">
        <w:rPr>
          <w:rFonts w:ascii="Times New Roman" w:hAnsi="Times New Roman" w:cs="Times New Roman"/>
          <w:sz w:val="26"/>
          <w:szCs w:val="26"/>
        </w:rPr>
        <w:t xml:space="preserve"> </w:t>
      </w:r>
      <w:r w:rsidRPr="00EB4B3E">
        <w:rPr>
          <w:rFonts w:ascii="Times New Roman" w:hAnsi="Times New Roman" w:cs="Times New Roman"/>
          <w:sz w:val="26"/>
          <w:szCs w:val="26"/>
          <w:lang w:val="en-US"/>
        </w:rPr>
        <w:t>;</w:t>
      </w:r>
      <w:proofErr w:type="gramEnd"/>
    </w:p>
    <w:p w:rsidR="00A5086B" w:rsidRPr="00EB4B3E" w:rsidRDefault="00A5086B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B4B3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B4B3E">
        <w:rPr>
          <w:rFonts w:ascii="Times New Roman" w:hAnsi="Times New Roman" w:cs="Times New Roman"/>
          <w:sz w:val="26"/>
          <w:szCs w:val="26"/>
        </w:rPr>
        <w:t>Горводоканал</w:t>
      </w:r>
      <w:proofErr w:type="spellEnd"/>
      <w:r w:rsidRPr="00EB4B3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A5086B" w:rsidRPr="00EB4B3E" w:rsidRDefault="00A5086B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B4B3E">
        <w:rPr>
          <w:rFonts w:ascii="Times New Roman" w:hAnsi="Times New Roman" w:cs="Times New Roman"/>
          <w:sz w:val="26"/>
          <w:szCs w:val="26"/>
        </w:rPr>
        <w:t xml:space="preserve">- Мариупольский </w:t>
      </w:r>
      <w:proofErr w:type="spellStart"/>
      <w:r w:rsidRPr="00EB4B3E">
        <w:rPr>
          <w:rFonts w:ascii="Times New Roman" w:hAnsi="Times New Roman" w:cs="Times New Roman"/>
          <w:sz w:val="26"/>
          <w:szCs w:val="26"/>
        </w:rPr>
        <w:t>коксохимзавод</w:t>
      </w:r>
      <w:proofErr w:type="spellEnd"/>
      <w:r w:rsidRPr="00EB4B3E">
        <w:rPr>
          <w:rFonts w:ascii="Times New Roman" w:hAnsi="Times New Roman" w:cs="Times New Roman"/>
          <w:sz w:val="26"/>
          <w:szCs w:val="26"/>
        </w:rPr>
        <w:t xml:space="preserve"> (ОАО «</w:t>
      </w:r>
      <w:proofErr w:type="spellStart"/>
      <w:r w:rsidRPr="00EB4B3E">
        <w:rPr>
          <w:rFonts w:ascii="Times New Roman" w:hAnsi="Times New Roman" w:cs="Times New Roman"/>
          <w:sz w:val="26"/>
          <w:szCs w:val="26"/>
        </w:rPr>
        <w:t>Маркохим</w:t>
      </w:r>
      <w:proofErr w:type="spellEnd"/>
      <w:r w:rsidRPr="00EB4B3E">
        <w:rPr>
          <w:rFonts w:ascii="Times New Roman" w:hAnsi="Times New Roman" w:cs="Times New Roman"/>
          <w:sz w:val="26"/>
          <w:szCs w:val="26"/>
        </w:rPr>
        <w:t>»)</w:t>
      </w:r>
      <w:r w:rsidRPr="00EB4B3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A5086B" w:rsidRPr="00EB4B3E" w:rsidRDefault="00A5086B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B4B3E">
        <w:rPr>
          <w:rFonts w:ascii="Times New Roman" w:hAnsi="Times New Roman" w:cs="Times New Roman"/>
          <w:sz w:val="26"/>
          <w:szCs w:val="26"/>
        </w:rPr>
        <w:t>- ЗАО коммерческий центр «</w:t>
      </w:r>
      <w:proofErr w:type="spellStart"/>
      <w:r w:rsidRPr="00EB4B3E">
        <w:rPr>
          <w:rFonts w:ascii="Times New Roman" w:hAnsi="Times New Roman" w:cs="Times New Roman"/>
          <w:sz w:val="26"/>
          <w:szCs w:val="26"/>
        </w:rPr>
        <w:t>Азовсталь</w:t>
      </w:r>
      <w:proofErr w:type="spellEnd"/>
      <w:r w:rsidRPr="00EB4B3E">
        <w:rPr>
          <w:rFonts w:ascii="Times New Roman" w:hAnsi="Times New Roman" w:cs="Times New Roman"/>
          <w:sz w:val="26"/>
          <w:szCs w:val="26"/>
        </w:rPr>
        <w:t>»</w:t>
      </w:r>
      <w:r w:rsidRPr="00EB4B3E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A5086B" w:rsidRPr="00EB4B3E" w:rsidRDefault="00A5086B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B4B3E">
        <w:rPr>
          <w:rFonts w:ascii="Times New Roman" w:hAnsi="Times New Roman" w:cs="Times New Roman"/>
          <w:sz w:val="26"/>
          <w:szCs w:val="26"/>
        </w:rPr>
        <w:t>- Мариупольский графитовый комбинат.</w:t>
      </w:r>
      <w:r w:rsidR="00C61DCD" w:rsidRPr="00EB4B3E">
        <w:rPr>
          <w:rFonts w:ascii="Times New Roman" w:hAnsi="Times New Roman" w:cs="Times New Roman"/>
          <w:sz w:val="26"/>
          <w:szCs w:val="26"/>
          <w:lang w:val="en-US"/>
        </w:rPr>
        <w:t>[2]</w:t>
      </w:r>
    </w:p>
    <w:p w:rsidR="00F17FC5" w:rsidRPr="00EB4B3E" w:rsidRDefault="00A5086B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B4B3E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B4B3E">
        <w:rPr>
          <w:rFonts w:ascii="Times New Roman" w:hAnsi="Times New Roman" w:cs="Times New Roman"/>
          <w:sz w:val="26"/>
          <w:szCs w:val="26"/>
        </w:rPr>
        <w:t>Послед</w:t>
      </w:r>
      <w:r w:rsidR="00C61DCD" w:rsidRPr="00EB4B3E">
        <w:rPr>
          <w:rFonts w:ascii="Times New Roman" w:hAnsi="Times New Roman" w:cs="Times New Roman"/>
          <w:sz w:val="26"/>
          <w:szCs w:val="26"/>
        </w:rPr>
        <w:t xml:space="preserve">ствия аварий на ХОО представляют собой совокупность результатов воздействия химического заражения на </w:t>
      </w:r>
      <w:proofErr w:type="spellStart"/>
      <w:r w:rsidR="00C61DCD" w:rsidRPr="00EB4B3E">
        <w:rPr>
          <w:rFonts w:ascii="Times New Roman" w:hAnsi="Times New Roman" w:cs="Times New Roman"/>
          <w:sz w:val="26"/>
          <w:szCs w:val="26"/>
        </w:rPr>
        <w:t>обьекты</w:t>
      </w:r>
      <w:proofErr w:type="spellEnd"/>
      <w:r w:rsidR="00C61DCD" w:rsidRPr="00EB4B3E">
        <w:rPr>
          <w:rFonts w:ascii="Times New Roman" w:hAnsi="Times New Roman" w:cs="Times New Roman"/>
          <w:sz w:val="26"/>
          <w:szCs w:val="26"/>
        </w:rPr>
        <w:t>, население и окружающую среду. В результате аварии складывается аварийная химическая обстановка.</w:t>
      </w:r>
    </w:p>
    <w:p w:rsidR="00C61DCD" w:rsidRPr="00EB4B3E" w:rsidRDefault="00C61DCD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B4B3E">
        <w:rPr>
          <w:rFonts w:ascii="Times New Roman" w:hAnsi="Times New Roman" w:cs="Times New Roman"/>
          <w:sz w:val="26"/>
          <w:szCs w:val="26"/>
        </w:rPr>
        <w:tab/>
        <w:t>Масштаб возможных последствий аварии в значительной степени зависит от типа химически опасных объектов, вида СЯДВ, их свойств, количества и условий хранения, характера аварии, метеоусловий и др. факторов.</w:t>
      </w:r>
      <w:r w:rsidRPr="00EB4B3E">
        <w:rPr>
          <w:rFonts w:ascii="Times New Roman" w:hAnsi="Times New Roman" w:cs="Times New Roman"/>
          <w:sz w:val="26"/>
          <w:szCs w:val="26"/>
          <w:lang w:val="en-US"/>
        </w:rPr>
        <w:t>[4]</w:t>
      </w:r>
    </w:p>
    <w:p w:rsidR="00C61DCD" w:rsidRPr="00EB4B3E" w:rsidRDefault="00C61DCD" w:rsidP="00EB4B3E">
      <w:pPr>
        <w:pStyle w:val="a6"/>
        <w:spacing w:line="305" w:lineRule="auto"/>
        <w:jc w:val="center"/>
        <w:rPr>
          <w:sz w:val="26"/>
          <w:szCs w:val="26"/>
          <w:lang w:val="en-US"/>
        </w:rPr>
      </w:pPr>
    </w:p>
    <w:p w:rsidR="00C61DCD" w:rsidRPr="00EB4B3E" w:rsidRDefault="00C61DCD" w:rsidP="00EB4B3E">
      <w:pPr>
        <w:pStyle w:val="a6"/>
        <w:spacing w:line="305" w:lineRule="auto"/>
        <w:ind w:firstLine="567"/>
        <w:rPr>
          <w:sz w:val="26"/>
          <w:szCs w:val="26"/>
          <w:lang w:val="en-US"/>
        </w:rPr>
      </w:pPr>
      <w:r w:rsidRPr="00EB4B3E">
        <w:rPr>
          <w:sz w:val="26"/>
          <w:szCs w:val="26"/>
        </w:rPr>
        <w:t xml:space="preserve">2. </w:t>
      </w:r>
      <w:r w:rsidRPr="00EB4B3E">
        <w:rPr>
          <w:caps/>
          <w:sz w:val="26"/>
          <w:szCs w:val="26"/>
        </w:rPr>
        <w:t>Задание</w:t>
      </w:r>
    </w:p>
    <w:p w:rsidR="00CE58F8" w:rsidRPr="00EB4B3E" w:rsidRDefault="00CE58F8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EB4B3E">
        <w:rPr>
          <w:rFonts w:ascii="Times New Roman" w:hAnsi="Times New Roman" w:cs="Times New Roman"/>
          <w:sz w:val="26"/>
          <w:szCs w:val="26"/>
        </w:rPr>
        <w:t>При аварии на х</w:t>
      </w:r>
      <w:bookmarkStart w:id="11" w:name="_GoBack"/>
      <w:bookmarkEnd w:id="11"/>
      <w:r w:rsidRPr="00EB4B3E">
        <w:rPr>
          <w:rFonts w:ascii="Times New Roman" w:hAnsi="Times New Roman" w:cs="Times New Roman"/>
          <w:sz w:val="26"/>
          <w:szCs w:val="26"/>
        </w:rPr>
        <w:t xml:space="preserve">имически опасном </w:t>
      </w:r>
      <w:proofErr w:type="spellStart"/>
      <w:r w:rsidRPr="00EB4B3E">
        <w:rPr>
          <w:rFonts w:ascii="Times New Roman" w:hAnsi="Times New Roman" w:cs="Times New Roman"/>
          <w:sz w:val="26"/>
          <w:szCs w:val="26"/>
        </w:rPr>
        <w:t>обьекте</w:t>
      </w:r>
      <w:proofErr w:type="spellEnd"/>
      <w:r w:rsidRPr="00EB4B3E">
        <w:rPr>
          <w:rFonts w:ascii="Times New Roman" w:hAnsi="Times New Roman" w:cs="Times New Roman"/>
          <w:sz w:val="26"/>
          <w:szCs w:val="26"/>
        </w:rPr>
        <w:t xml:space="preserve">, расположенном на расстоянии </w:t>
      </w:r>
      <w:r w:rsidRPr="00EB4B3E">
        <w:rPr>
          <w:rFonts w:ascii="Times New Roman" w:hAnsi="Times New Roman" w:cs="Times New Roman"/>
          <w:sz w:val="26"/>
          <w:szCs w:val="26"/>
          <w:lang w:val="en-US"/>
        </w:rPr>
        <w:t xml:space="preserve">R = </w:t>
      </w:r>
      <w:r w:rsidRPr="00EB4B3E">
        <w:rPr>
          <w:rFonts w:ascii="Times New Roman" w:hAnsi="Times New Roman" w:cs="Times New Roman"/>
          <w:sz w:val="26"/>
          <w:szCs w:val="26"/>
        </w:rPr>
        <w:t xml:space="preserve">3 км от исследуемого </w:t>
      </w:r>
      <w:proofErr w:type="spellStart"/>
      <w:r w:rsidRPr="00EB4B3E">
        <w:rPr>
          <w:rFonts w:ascii="Times New Roman" w:hAnsi="Times New Roman" w:cs="Times New Roman"/>
          <w:sz w:val="26"/>
          <w:szCs w:val="26"/>
        </w:rPr>
        <w:t>обьекта</w:t>
      </w:r>
      <w:proofErr w:type="spellEnd"/>
      <w:r w:rsidRPr="00EB4B3E">
        <w:rPr>
          <w:rFonts w:ascii="Times New Roman" w:hAnsi="Times New Roman" w:cs="Times New Roman"/>
          <w:sz w:val="26"/>
          <w:szCs w:val="26"/>
        </w:rPr>
        <w:t xml:space="preserve"> произошло разрушение емкости с соляной кислотой, повлекшее за собой выброс (разлив) </w:t>
      </w:r>
      <w:r w:rsidRPr="00EB4B3E">
        <w:rPr>
          <w:rFonts w:ascii="Times New Roman" w:hAnsi="Times New Roman" w:cs="Times New Roman"/>
          <w:sz w:val="26"/>
          <w:szCs w:val="26"/>
          <w:lang w:val="en-US"/>
        </w:rPr>
        <w:t xml:space="preserve">Q = </w:t>
      </w:r>
      <w:r w:rsidRPr="00EB4B3E">
        <w:rPr>
          <w:rFonts w:ascii="Times New Roman" w:hAnsi="Times New Roman" w:cs="Times New Roman"/>
          <w:sz w:val="26"/>
          <w:szCs w:val="26"/>
        </w:rPr>
        <w:t>100 т СЯДВ</w:t>
      </w:r>
      <w:r w:rsidR="000313A5" w:rsidRPr="00EB4B3E">
        <w:rPr>
          <w:rFonts w:ascii="Times New Roman" w:hAnsi="Times New Roman" w:cs="Times New Roman"/>
          <w:sz w:val="26"/>
          <w:szCs w:val="26"/>
        </w:rPr>
        <w:t xml:space="preserve"> на подстилающую поверхность</w:t>
      </w:r>
      <w:r w:rsidRPr="00EB4B3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EB4B3E">
        <w:rPr>
          <w:rFonts w:ascii="Times New Roman" w:hAnsi="Times New Roman" w:cs="Times New Roman"/>
          <w:sz w:val="26"/>
          <w:szCs w:val="26"/>
        </w:rPr>
        <w:t xml:space="preserve"> Численность работающей смены (персонала) на момент аварии составила 700 человек, из них 600 человек находилось в здании, остальные 100 человек – вне здания. Работающая смена (персонал) </w:t>
      </w:r>
      <w:proofErr w:type="spellStart"/>
      <w:r w:rsidRPr="00EB4B3E">
        <w:rPr>
          <w:rFonts w:ascii="Times New Roman" w:hAnsi="Times New Roman" w:cs="Times New Roman"/>
          <w:sz w:val="26"/>
          <w:szCs w:val="26"/>
        </w:rPr>
        <w:t>обьекта</w:t>
      </w:r>
      <w:proofErr w:type="spellEnd"/>
      <w:r w:rsidRPr="00EB4B3E">
        <w:rPr>
          <w:rFonts w:ascii="Times New Roman" w:hAnsi="Times New Roman" w:cs="Times New Roman"/>
          <w:sz w:val="26"/>
          <w:szCs w:val="26"/>
        </w:rPr>
        <w:t xml:space="preserve"> на 60% обеспечена противогазами.</w:t>
      </w:r>
    </w:p>
    <w:p w:rsidR="00CE58F8" w:rsidRPr="00EB4B3E" w:rsidRDefault="00CE58F8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B4B3E">
        <w:rPr>
          <w:rFonts w:ascii="Times New Roman" w:hAnsi="Times New Roman" w:cs="Times New Roman"/>
          <w:sz w:val="26"/>
          <w:szCs w:val="26"/>
        </w:rPr>
        <w:t>Метеоусловия на момент аварии:</w:t>
      </w:r>
    </w:p>
    <w:p w:rsidR="00CE58F8" w:rsidRPr="00EB4B3E" w:rsidRDefault="00CE58F8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B4B3E">
        <w:rPr>
          <w:rFonts w:ascii="Times New Roman" w:hAnsi="Times New Roman" w:cs="Times New Roman"/>
          <w:sz w:val="26"/>
          <w:szCs w:val="26"/>
        </w:rPr>
        <w:t xml:space="preserve">- температура воздуха </w:t>
      </w:r>
      <w:r w:rsidR="00D207C9" w:rsidRPr="00EB4B3E">
        <w:rPr>
          <w:rFonts w:ascii="Times New Roman" w:hAnsi="Times New Roman" w:cs="Times New Roman"/>
          <w:sz w:val="26"/>
          <w:szCs w:val="26"/>
        </w:rPr>
        <w:t>0</w:t>
      </w:r>
      <w:proofErr w:type="gramStart"/>
      <w:r w:rsidR="00D207C9" w:rsidRPr="00EB4B3E"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</w:p>
    <w:p w:rsidR="00CE58F8" w:rsidRPr="00EB4B3E" w:rsidRDefault="00CE58F8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B4B3E">
        <w:rPr>
          <w:rFonts w:ascii="Times New Roman" w:hAnsi="Times New Roman" w:cs="Times New Roman"/>
          <w:sz w:val="26"/>
          <w:szCs w:val="26"/>
        </w:rPr>
        <w:t>-скорость ветра</w:t>
      </w:r>
      <w:r w:rsidR="00D207C9" w:rsidRPr="00EB4B3E">
        <w:rPr>
          <w:rFonts w:ascii="Times New Roman" w:hAnsi="Times New Roman" w:cs="Times New Roman"/>
          <w:sz w:val="26"/>
          <w:szCs w:val="26"/>
        </w:rPr>
        <w:t xml:space="preserve"> 1 м/</w:t>
      </w:r>
      <w:proofErr w:type="gramStart"/>
      <w:r w:rsidR="00D207C9" w:rsidRPr="00EB4B3E">
        <w:rPr>
          <w:rFonts w:ascii="Times New Roman" w:hAnsi="Times New Roman" w:cs="Times New Roman"/>
          <w:sz w:val="26"/>
          <w:szCs w:val="26"/>
        </w:rPr>
        <w:t>с</w:t>
      </w:r>
      <w:proofErr w:type="gramEnd"/>
    </w:p>
    <w:p w:rsidR="00CE58F8" w:rsidRPr="00EB4B3E" w:rsidRDefault="00CE58F8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B4B3E">
        <w:rPr>
          <w:rFonts w:ascii="Times New Roman" w:hAnsi="Times New Roman" w:cs="Times New Roman"/>
          <w:sz w:val="26"/>
          <w:szCs w:val="26"/>
        </w:rPr>
        <w:t xml:space="preserve">-степень вертикальной устойчивости воздуха </w:t>
      </w:r>
      <w:r w:rsidR="00D207C9" w:rsidRPr="00EB4B3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E4BB9" w:rsidRPr="00EB4B3E">
        <w:rPr>
          <w:rFonts w:ascii="Times New Roman" w:hAnsi="Times New Roman" w:cs="Times New Roman"/>
          <w:sz w:val="26"/>
          <w:szCs w:val="26"/>
        </w:rPr>
        <w:t>инверсионный</w:t>
      </w:r>
      <w:proofErr w:type="gramEnd"/>
    </w:p>
    <w:p w:rsidR="009C0522" w:rsidRDefault="00D10A49" w:rsidP="00EB4B3E">
      <w:pPr>
        <w:spacing w:after="0" w:line="305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B4B3E">
        <w:rPr>
          <w:rFonts w:ascii="Times New Roman" w:hAnsi="Times New Roman" w:cs="Times New Roman"/>
          <w:sz w:val="26"/>
          <w:szCs w:val="26"/>
        </w:rPr>
        <w:t>Время от начала аварии 3 часа.</w:t>
      </w:r>
    </w:p>
    <w:p w:rsidR="00C61DCD" w:rsidRDefault="00C61DCD" w:rsidP="00D10A49">
      <w:pPr>
        <w:spacing w:after="0" w:line="305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1DCD" w:rsidRDefault="00C61DCD" w:rsidP="00C61DCD">
      <w:pPr>
        <w:pStyle w:val="a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3. </w:t>
      </w:r>
      <w:r w:rsidRPr="00E7117B">
        <w:rPr>
          <w:caps/>
          <w:sz w:val="28"/>
          <w:szCs w:val="28"/>
        </w:rPr>
        <w:t>Исследование химической обстановки на объекте</w:t>
      </w:r>
    </w:p>
    <w:p w:rsidR="00EB4B3E" w:rsidRDefault="00EB4B3E" w:rsidP="00C61DCD">
      <w:pPr>
        <w:pStyle w:val="a6"/>
        <w:jc w:val="center"/>
        <w:rPr>
          <w:sz w:val="28"/>
          <w:szCs w:val="28"/>
        </w:rPr>
      </w:pPr>
    </w:p>
    <w:p w:rsidR="00C61DCD" w:rsidRDefault="00C61DCD" w:rsidP="00EB4B3E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Эквивалентное количество вещества в первичном облаке:</w:t>
      </w:r>
    </w:p>
    <w:p w:rsidR="00C61DCD" w:rsidRPr="00C61DCD" w:rsidRDefault="00C61DCD" w:rsidP="00D10A49">
      <w:pPr>
        <w:spacing w:after="0" w:line="305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34CE0" w:rsidRPr="00D10A49" w:rsidRDefault="009C0522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</m:oMath>
      </m:oMathPara>
    </w:p>
    <w:p w:rsidR="002C5E07" w:rsidRPr="00C61DCD" w:rsidRDefault="002C5E07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=0*0,9*1*0,3*100=0 т</m:t>
          </m:r>
        </m:oMath>
      </m:oMathPara>
    </w:p>
    <w:p w:rsidR="00C61DCD" w:rsidRPr="00C61DCD" w:rsidRDefault="00C61DCD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</w:p>
    <w:p w:rsidR="00A21B52" w:rsidRDefault="00A21B52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>Определяем время испарения соляной кислоты:</w:t>
      </w:r>
    </w:p>
    <w:p w:rsidR="00C61DCD" w:rsidRPr="00D10A49" w:rsidRDefault="00C61DCD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A21B52" w:rsidRPr="00D10A49" w:rsidRDefault="00A21B52" w:rsidP="00D10A49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h*d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</m:t>
                  </m:r>
                </m:sub>
              </m:sSub>
            </m:den>
          </m:f>
        </m:oMath>
      </m:oMathPara>
    </w:p>
    <w:p w:rsidR="00A21B52" w:rsidRPr="00D10A49" w:rsidRDefault="00A21B52" w:rsidP="00D10A49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0,05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1,198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0,021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0,3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=0,045 ч≈3 мин </m:t>
          </m:r>
        </m:oMath>
      </m:oMathPara>
    </w:p>
    <w:p w:rsidR="00C61DCD" w:rsidRDefault="00C61DCD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A21B52" w:rsidRPr="00D10A49" w:rsidRDefault="00A21B52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Толщину слоя </w:t>
      </w:r>
      <w:proofErr w:type="spellStart"/>
      <w:r w:rsidRPr="00D10A49">
        <w:rPr>
          <w:rFonts w:ascii="Times New Roman" w:eastAsiaTheme="minorEastAsia" w:hAnsi="Times New Roman" w:cs="Times New Roman"/>
          <w:sz w:val="26"/>
          <w:szCs w:val="26"/>
        </w:rPr>
        <w:t>разлившегося</w:t>
      </w:r>
      <w:proofErr w:type="spellEnd"/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СЯДВ принимаем  </w:t>
      </w:r>
      <w:r w:rsidRPr="00D10A4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h = 0,05 </w:t>
      </w:r>
      <w:r w:rsidRPr="00D10A49">
        <w:rPr>
          <w:rFonts w:ascii="Times New Roman" w:eastAsiaTheme="minorEastAsia" w:hAnsi="Times New Roman" w:cs="Times New Roman"/>
          <w:sz w:val="26"/>
          <w:szCs w:val="26"/>
        </w:rPr>
        <w:t>м, поскольку разлив на подстилающей поверхности – свободный.</w:t>
      </w:r>
    </w:p>
    <w:p w:rsidR="00A21B52" w:rsidRDefault="004B3184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>Эквивалентное количество вещества во вторичном облаке:</w:t>
      </w:r>
    </w:p>
    <w:p w:rsidR="00C61DCD" w:rsidRPr="00D10A49" w:rsidRDefault="00C61DCD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4B3184" w:rsidRPr="00D10A49" w:rsidRDefault="004B3184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h*d</m:t>
              </m:r>
            </m:den>
          </m:f>
        </m:oMath>
      </m:oMathPara>
    </w:p>
    <w:p w:rsidR="004B3184" w:rsidRPr="00D10A49" w:rsidRDefault="004B3184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э2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,21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,9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0,3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0,05*1,198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94,65 т</m:t>
          </m:r>
        </m:oMath>
      </m:oMathPara>
    </w:p>
    <w:p w:rsidR="00C61DCD" w:rsidRDefault="00C61DCD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ED3AFD" w:rsidRPr="00D10A49" w:rsidRDefault="00ED3AFD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>По таблице</w:t>
      </w:r>
      <w:r w:rsidRPr="00D10A4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10A49" w:rsidRPr="00D10A49">
        <w:rPr>
          <w:rFonts w:ascii="Times New Roman" w:eastAsiaTheme="minorEastAsia" w:hAnsi="Times New Roman" w:cs="Times New Roman"/>
          <w:sz w:val="26"/>
          <w:szCs w:val="26"/>
        </w:rPr>
        <w:t>в приложении</w:t>
      </w:r>
      <w:proofErr w:type="gramStart"/>
      <w:r w:rsidR="00D10A49"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Б</w:t>
      </w:r>
      <w:proofErr w:type="gramEnd"/>
      <w:r w:rsidR="00D10A49"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определяем полную глубину зоны заражения вторичным облаком, при скорости 1м/с и </w:t>
      </w:r>
      <w:r w:rsidRPr="00D10A49">
        <w:rPr>
          <w:rFonts w:ascii="Times New Roman" w:eastAsiaTheme="minorEastAsia" w:hAnsi="Times New Roman" w:cs="Times New Roman"/>
          <w:sz w:val="26"/>
          <w:szCs w:val="26"/>
          <w:lang w:val="en-US"/>
        </w:rPr>
        <w:t>Q</w:t>
      </w:r>
      <w:r w:rsidRPr="00D10A49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э2</w:t>
      </w:r>
      <w:r w:rsidRPr="00D10A49">
        <w:rPr>
          <w:rFonts w:ascii="Times New Roman" w:eastAsiaTheme="minorEastAsia" w:hAnsi="Times New Roman" w:cs="Times New Roman"/>
          <w:sz w:val="26"/>
          <w:szCs w:val="26"/>
        </w:rPr>
        <w:t>=94,65 т</w:t>
      </w:r>
      <w:r w:rsidR="00F130CE" w:rsidRPr="00D10A49">
        <w:rPr>
          <w:rFonts w:ascii="Times New Roman" w:eastAsiaTheme="minorEastAsia" w:hAnsi="Times New Roman" w:cs="Times New Roman"/>
          <w:sz w:val="26"/>
          <w:szCs w:val="26"/>
        </w:rPr>
        <w:t xml:space="preserve">. Т.к. в таблице нет необходимого нам значения, то интерполированием находим, что </w:t>
      </w:r>
      <w:r w:rsidR="00F130CE" w:rsidRPr="00D10A4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F130CE" w:rsidRPr="00D10A49">
        <w:rPr>
          <w:rFonts w:ascii="Times New Roman" w:eastAsiaTheme="minorEastAsia" w:hAnsi="Times New Roman" w:cs="Times New Roman"/>
          <w:sz w:val="26"/>
          <w:szCs w:val="26"/>
        </w:rPr>
        <w:t>Г</w:t>
      </w:r>
      <w:r w:rsidR="00F130CE" w:rsidRPr="00D10A49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="00F130CE"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= 78,9354 км</w:t>
      </w:r>
    </w:p>
    <w:p w:rsidR="00AD5F42" w:rsidRDefault="00AD5F42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>Находим полную глубину заражения</w:t>
      </w:r>
      <w:proofErr w:type="gramStart"/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61DCD">
        <w:rPr>
          <w:rFonts w:ascii="Times New Roman" w:eastAsiaTheme="minorEastAsia" w:hAnsi="Times New Roman" w:cs="Times New Roman"/>
          <w:sz w:val="26"/>
          <w:szCs w:val="26"/>
        </w:rPr>
        <w:t>:</w:t>
      </w:r>
      <w:proofErr w:type="gramEnd"/>
    </w:p>
    <w:p w:rsidR="00C61DCD" w:rsidRPr="00D10A49" w:rsidRDefault="00C61DCD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AD5F42" w:rsidRPr="00D10A49" w:rsidRDefault="00AD5F42" w:rsidP="00D10A49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Г=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+0,5*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II</m:t>
              </m:r>
            </m:sup>
          </m:sSup>
        </m:oMath>
      </m:oMathPara>
    </w:p>
    <w:p w:rsidR="00AD5F42" w:rsidRPr="00D10A49" w:rsidRDefault="00AD5F42" w:rsidP="00D10A49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Г=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78,9354+0,5*0=78,9354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км</m:t>
          </m:r>
        </m:oMath>
      </m:oMathPara>
    </w:p>
    <w:p w:rsidR="00C61DCD" w:rsidRDefault="00C61DCD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AD5F42" w:rsidRDefault="00AD5F42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>Глубина переноса воздушных масс</w:t>
      </w:r>
      <w:proofErr w:type="gramStart"/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61DCD">
        <w:rPr>
          <w:rFonts w:ascii="Times New Roman" w:eastAsiaTheme="minorEastAsia" w:hAnsi="Times New Roman" w:cs="Times New Roman"/>
          <w:sz w:val="26"/>
          <w:szCs w:val="26"/>
        </w:rPr>
        <w:t>:</w:t>
      </w:r>
      <w:proofErr w:type="gramEnd"/>
    </w:p>
    <w:p w:rsidR="00C61DCD" w:rsidRPr="00D10A49" w:rsidRDefault="00C61DCD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AD5F42" w:rsidRPr="00D10A49" w:rsidRDefault="00AD5F42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N*V</m:t>
          </m:r>
        </m:oMath>
      </m:oMathPara>
    </w:p>
    <w:p w:rsidR="002C5E07" w:rsidRPr="00D10A49" w:rsidRDefault="002C5E07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3*5=15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км</m:t>
          </m:r>
        </m:oMath>
      </m:oMathPara>
    </w:p>
    <w:p w:rsidR="00C61DCD" w:rsidRDefault="00C61DCD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AD5F42" w:rsidRPr="00D10A49" w:rsidRDefault="002C5E07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Сравнивая Г и </w:t>
      </w:r>
      <w:proofErr w:type="spellStart"/>
      <w:r w:rsidRPr="00D10A49">
        <w:rPr>
          <w:rFonts w:ascii="Times New Roman" w:eastAsiaTheme="minorEastAsia" w:hAnsi="Times New Roman" w:cs="Times New Roman"/>
          <w:sz w:val="26"/>
          <w:szCs w:val="26"/>
        </w:rPr>
        <w:t>Г</w:t>
      </w:r>
      <w:r w:rsidRPr="00D10A49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п</w:t>
      </w:r>
      <w:proofErr w:type="spellEnd"/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за окончательную расчетную глубину зоны заражения принимаем </w:t>
      </w:r>
      <w:proofErr w:type="gramStart"/>
      <w:r w:rsidRPr="00D10A49">
        <w:rPr>
          <w:rFonts w:ascii="Times New Roman" w:eastAsiaTheme="minorEastAsia" w:hAnsi="Times New Roman" w:cs="Times New Roman"/>
          <w:sz w:val="26"/>
          <w:szCs w:val="26"/>
        </w:rPr>
        <w:t>меньшее</w:t>
      </w:r>
      <w:proofErr w:type="gramEnd"/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из них, т.е. Г=15 км. Продолжительность действия около 3 минут.</w:t>
      </w:r>
    </w:p>
    <w:p w:rsidR="002C5E07" w:rsidRDefault="002C5E07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>Время подхода облака к заданному рубежу</w:t>
      </w:r>
      <w:r w:rsidR="00C61DCD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C61DCD" w:rsidRPr="00D10A49" w:rsidRDefault="00C61DCD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C5E07" w:rsidRPr="00D10A49" w:rsidRDefault="002C5E07" w:rsidP="00D10A49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den>
          </m:f>
        </m:oMath>
      </m:oMathPara>
    </w:p>
    <w:p w:rsidR="002C5E07" w:rsidRPr="00D10A49" w:rsidRDefault="002C5E07" w:rsidP="00D10A49">
      <w:pPr>
        <w:spacing w:after="0" w:line="305" w:lineRule="auto"/>
        <w:ind w:firstLine="708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=0,6 ч ≈36 мин</m:t>
          </m:r>
        </m:oMath>
      </m:oMathPara>
    </w:p>
    <w:p w:rsidR="00C61DCD" w:rsidRDefault="002C5E07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C61DCD" w:rsidRDefault="00C61DCD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C5E07" w:rsidRDefault="002C5E07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lastRenderedPageBreak/>
        <w:t>Площадь зоны возможного поражения</w:t>
      </w:r>
      <w:r w:rsidR="00BE4BB9" w:rsidRPr="00D10A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C61DCD" w:rsidRPr="00D10A49" w:rsidRDefault="00C61DCD" w:rsidP="00C61DCD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C5E07" w:rsidRPr="00D10A49" w:rsidRDefault="002C5E07" w:rsidP="00D10A49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=0,00872*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*φ</m:t>
          </m:r>
        </m:oMath>
      </m:oMathPara>
    </w:p>
    <w:p w:rsidR="00BE4BB9" w:rsidRPr="00D10A49" w:rsidRDefault="00BE4BB9" w:rsidP="00D10A49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=0,00872*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180=23,544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км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C61DCD" w:rsidRDefault="00C61DCD" w:rsidP="00D10A49">
      <w:pPr>
        <w:spacing w:after="0" w:line="305" w:lineRule="auto"/>
        <w:ind w:firstLine="708"/>
        <w:rPr>
          <w:rFonts w:ascii="Times New Roman" w:eastAsiaTheme="minorEastAsia" w:hAnsi="Times New Roman" w:cs="Times New Roman"/>
          <w:sz w:val="26"/>
          <w:szCs w:val="26"/>
        </w:rPr>
      </w:pPr>
    </w:p>
    <w:p w:rsidR="00BE4BB9" w:rsidRDefault="00BE4BB9" w:rsidP="00EB4B3E">
      <w:pPr>
        <w:spacing w:after="0" w:line="305" w:lineRule="auto"/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Площадь зоны </w:t>
      </w:r>
      <w:r w:rsidRPr="00D10A49">
        <w:rPr>
          <w:rFonts w:ascii="Times New Roman" w:eastAsiaTheme="minorEastAsia" w:hAnsi="Times New Roman" w:cs="Times New Roman"/>
          <w:sz w:val="26"/>
          <w:szCs w:val="26"/>
        </w:rPr>
        <w:t>фактического</w:t>
      </w:r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поражения:</w:t>
      </w:r>
    </w:p>
    <w:p w:rsidR="00C61DCD" w:rsidRPr="00D10A49" w:rsidRDefault="00C61DCD" w:rsidP="00D10A49">
      <w:pPr>
        <w:spacing w:after="0" w:line="305" w:lineRule="auto"/>
        <w:ind w:firstLine="708"/>
        <w:rPr>
          <w:rFonts w:ascii="Times New Roman" w:eastAsiaTheme="minorEastAsia" w:hAnsi="Times New Roman" w:cs="Times New Roman"/>
          <w:sz w:val="26"/>
          <w:szCs w:val="26"/>
        </w:rPr>
      </w:pPr>
    </w:p>
    <w:p w:rsidR="00BE4BB9" w:rsidRPr="00D10A49" w:rsidRDefault="00BE4BB9" w:rsidP="00D10A49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Г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0,2</m:t>
              </m:r>
            </m:sup>
          </m:sSup>
        </m:oMath>
      </m:oMathPara>
    </w:p>
    <w:p w:rsidR="00BE4BB9" w:rsidRPr="00D10A49" w:rsidRDefault="00BE4BB9" w:rsidP="00D10A49">
      <w:pPr>
        <w:spacing w:after="0" w:line="305" w:lineRule="auto"/>
        <w:jc w:val="center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0,081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1,24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57=1,5135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км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C61DCD" w:rsidRDefault="00C61DCD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57752A" w:rsidRPr="00D10A49" w:rsidRDefault="00433D78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>Определение возможных потерь людей</w:t>
      </w:r>
    </w:p>
    <w:p w:rsidR="00433D78" w:rsidRDefault="00433D78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В зоне поражения оказались 700 человек, 600 из которых находились в здании, а остальные 100 вне здания. Персонал </w:t>
      </w:r>
      <w:r w:rsidR="00F60851" w:rsidRPr="00D10A49">
        <w:rPr>
          <w:rFonts w:ascii="Times New Roman" w:eastAsiaTheme="minorEastAsia" w:hAnsi="Times New Roman" w:cs="Times New Roman"/>
          <w:sz w:val="26"/>
          <w:szCs w:val="26"/>
        </w:rPr>
        <w:t>объекта</w:t>
      </w:r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60851" w:rsidRPr="00D10A49">
        <w:rPr>
          <w:rFonts w:ascii="Times New Roman" w:eastAsiaTheme="minorEastAsia" w:hAnsi="Times New Roman" w:cs="Times New Roman"/>
          <w:sz w:val="26"/>
          <w:szCs w:val="26"/>
        </w:rPr>
        <w:t>обеспечен</w:t>
      </w:r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противогазами, По таблице</w:t>
      </w:r>
      <w:r w:rsidR="00D10A49"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в приложении</w:t>
      </w:r>
      <w:proofErr w:type="gramStart"/>
      <w:r w:rsidR="00D10A49"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Б</w:t>
      </w:r>
      <w:proofErr w:type="gramEnd"/>
      <w:r w:rsidRPr="00D10A4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F60851" w:rsidRPr="00D10A49">
        <w:rPr>
          <w:rFonts w:ascii="Times New Roman" w:eastAsiaTheme="minorEastAsia" w:hAnsi="Times New Roman" w:cs="Times New Roman"/>
          <w:sz w:val="26"/>
          <w:szCs w:val="26"/>
        </w:rPr>
        <w:t>определяем что потери для тех кто был в здании 22%, а на открытой местности 40% . Значит возможные потери среди персонала:</w:t>
      </w:r>
    </w:p>
    <w:p w:rsidR="00C61DCD" w:rsidRPr="00D10A49" w:rsidRDefault="00C61DCD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F60851" w:rsidRPr="00D10A49" w:rsidRDefault="00F60851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P=600*0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,22+100*0,4=172 чел.</m:t>
          </m:r>
        </m:oMath>
      </m:oMathPara>
    </w:p>
    <w:p w:rsidR="00C61DCD" w:rsidRDefault="00C61DCD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433D78" w:rsidRPr="00D10A49" w:rsidRDefault="00F60851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>В соответствии с примечанием к таблице определяем структуру потерь. Пострадают:</w:t>
      </w:r>
    </w:p>
    <w:p w:rsidR="00F60851" w:rsidRPr="00D10A49" w:rsidRDefault="00F60851" w:rsidP="00D10A49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ab/>
        <w:t>- со смертельным исходом: 172 * 0,35=60 чел.</w:t>
      </w:r>
      <w:r w:rsidRPr="00D10A49"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C61DCD" w:rsidRPr="00C61DCD" w:rsidRDefault="00F60851" w:rsidP="00C61DCD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>- с выходом из строя не менее чем на 2 недели: 172*0,4=69 чел.</w:t>
      </w:r>
      <w:r w:rsidRPr="00D10A49"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F130CE" w:rsidRDefault="00F60851" w:rsidP="00D10A49">
      <w:pPr>
        <w:spacing w:after="0" w:line="305" w:lineRule="auto"/>
        <w:ind w:firstLine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- в легкой степени: </w:t>
      </w:r>
      <w:r w:rsidRPr="00D10A49">
        <w:rPr>
          <w:rFonts w:ascii="Times New Roman" w:eastAsiaTheme="minorEastAsia" w:hAnsi="Times New Roman" w:cs="Times New Roman"/>
          <w:sz w:val="26"/>
          <w:szCs w:val="26"/>
          <w:lang w:val="en-US"/>
        </w:rPr>
        <w:t>172*0.25 = 43</w:t>
      </w:r>
      <w:r w:rsidRPr="00D10A49">
        <w:rPr>
          <w:rFonts w:ascii="Times New Roman" w:eastAsiaTheme="minorEastAsia" w:hAnsi="Times New Roman" w:cs="Times New Roman"/>
          <w:sz w:val="26"/>
          <w:szCs w:val="26"/>
        </w:rPr>
        <w:t xml:space="preserve"> чел.</w:t>
      </w:r>
    </w:p>
    <w:p w:rsidR="009C2683" w:rsidRDefault="009C2683" w:rsidP="00C61DCD">
      <w:pPr>
        <w:pStyle w:val="a6"/>
        <w:ind w:firstLine="567"/>
        <w:jc w:val="both"/>
        <w:rPr>
          <w:sz w:val="28"/>
          <w:szCs w:val="28"/>
        </w:rPr>
      </w:pPr>
    </w:p>
    <w:p w:rsidR="00C61DCD" w:rsidRPr="00245353" w:rsidRDefault="00C61DCD" w:rsidP="00EB4B3E">
      <w:pPr>
        <w:pStyle w:val="a6"/>
        <w:spacing w:line="305" w:lineRule="auto"/>
        <w:ind w:firstLine="567"/>
        <w:jc w:val="both"/>
        <w:rPr>
          <w:sz w:val="28"/>
          <w:szCs w:val="28"/>
        </w:rPr>
      </w:pPr>
      <w:r w:rsidRPr="00245353">
        <w:rPr>
          <w:sz w:val="28"/>
          <w:szCs w:val="28"/>
        </w:rPr>
        <w:t xml:space="preserve">4. </w:t>
      </w:r>
      <w:r w:rsidRPr="00245353">
        <w:rPr>
          <w:caps/>
          <w:sz w:val="28"/>
          <w:szCs w:val="28"/>
        </w:rPr>
        <w:t>Защитные мероприятия</w:t>
      </w:r>
    </w:p>
    <w:p w:rsidR="00B912C0" w:rsidRDefault="00EB4B3E" w:rsidP="00EB4B3E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4.1 </w:t>
      </w:r>
      <w:r w:rsidRPr="000A3F95">
        <w:rPr>
          <w:color w:val="000000"/>
          <w:sz w:val="28"/>
          <w:szCs w:val="28"/>
          <w:lang w:val="ru-RU"/>
        </w:rPr>
        <w:t>Основные меры химической защиты</w:t>
      </w:r>
    </w:p>
    <w:p w:rsidR="00B83B96" w:rsidRDefault="00B83B96" w:rsidP="00EB4B3E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Люди, проживающие вблизи ХОО, по сигналу оповещения должны одеть детей, надеть противогазы, закрыть окна и форточки, отключить электронагревательные и бытовые приборы, газ, погасить огонь в печах, взять необходимое из теплой одежды и питани</w:t>
      </w:r>
      <w:proofErr w:type="gramStart"/>
      <w:r>
        <w:rPr>
          <w:color w:val="000000"/>
          <w:sz w:val="28"/>
          <w:szCs w:val="28"/>
          <w:lang w:val="ru-RU"/>
        </w:rPr>
        <w:t>е(</w:t>
      </w:r>
      <w:proofErr w:type="gramEnd"/>
      <w:r>
        <w:rPr>
          <w:color w:val="000000"/>
          <w:sz w:val="28"/>
          <w:szCs w:val="28"/>
          <w:lang w:val="ru-RU"/>
        </w:rPr>
        <w:t>трехдневный запас продуктов), предупредить соседей, быстро, но без паники выйти из жилого массива в указанном направлении или в сторону, перпендикулярно направлению ветра, желательно на возвышенный, хорошо проветриваемый участок местности, на расстояние не менее 1,5 км от предыдущего места пребывания.</w:t>
      </w:r>
    </w:p>
    <w:p w:rsidR="00B83B96" w:rsidRPr="00B83B96" w:rsidRDefault="00B83B96" w:rsidP="00EB4B3E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случае отсутствия противогазов необходимо быстро выйти из зоны заражения, задержав на несколько секунд дыхание. Для защиты органов </w:t>
      </w:r>
      <w:r>
        <w:rPr>
          <w:color w:val="000000"/>
          <w:sz w:val="28"/>
          <w:szCs w:val="28"/>
          <w:lang w:val="ru-RU"/>
        </w:rPr>
        <w:lastRenderedPageBreak/>
        <w:t xml:space="preserve">дыхания можно использовать подручные изделия из тканей, смоченные в воде, меховые и ватные части одежды. При закрывании ими органов дыхания снижается количество вдыхаемого газа, </w:t>
      </w:r>
      <w:proofErr w:type="gramStart"/>
      <w:r>
        <w:rPr>
          <w:color w:val="000000"/>
          <w:sz w:val="28"/>
          <w:szCs w:val="28"/>
          <w:lang w:val="ru-RU"/>
        </w:rPr>
        <w:t>а</w:t>
      </w:r>
      <w:proofErr w:type="gramEnd"/>
      <w:r>
        <w:rPr>
          <w:color w:val="000000"/>
          <w:sz w:val="28"/>
          <w:szCs w:val="28"/>
          <w:lang w:val="ru-RU"/>
        </w:rPr>
        <w:t xml:space="preserve"> следовательно, и тяжесть поражения. </w:t>
      </w:r>
      <w:r>
        <w:rPr>
          <w:color w:val="000000"/>
          <w:sz w:val="28"/>
          <w:szCs w:val="28"/>
          <w:lang w:val="en-US"/>
        </w:rPr>
        <w:t>[2]</w:t>
      </w:r>
    </w:p>
    <w:p w:rsidR="00EB4B3E" w:rsidRDefault="00EB4B3E" w:rsidP="00EB4B3E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8"/>
          <w:szCs w:val="28"/>
          <w:lang w:val="ru-RU"/>
        </w:rPr>
      </w:pPr>
    </w:p>
    <w:p w:rsidR="00C61DCD" w:rsidRPr="000A3F95" w:rsidRDefault="00EB4B3E" w:rsidP="00EB4B3E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4.2</w:t>
      </w:r>
      <w:r>
        <w:rPr>
          <w:color w:val="000000"/>
          <w:sz w:val="28"/>
          <w:szCs w:val="28"/>
          <w:lang w:val="ru-RU"/>
        </w:rPr>
        <w:t xml:space="preserve"> </w:t>
      </w:r>
      <w:r w:rsidRPr="00F4317A">
        <w:rPr>
          <w:sz w:val="28"/>
          <w:szCs w:val="28"/>
        </w:rPr>
        <w:t>Действия рабочих и служащих при аварии с выбросом СДЯВ</w:t>
      </w:r>
    </w:p>
    <w:p w:rsidR="009C2683" w:rsidRPr="009C2683" w:rsidRDefault="00B83B96" w:rsidP="00EB4B3E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 xml:space="preserve">Рабочие и служащие услышав сигнал оповещения, должны немедленно надеть СИЗ, прежде </w:t>
      </w:r>
      <w:proofErr w:type="gramStart"/>
      <w:r>
        <w:rPr>
          <w:color w:val="000000"/>
          <w:sz w:val="28"/>
          <w:szCs w:val="28"/>
          <w:lang w:val="ru-RU"/>
        </w:rPr>
        <w:t>всего</w:t>
      </w:r>
      <w:proofErr w:type="gramEnd"/>
      <w:r>
        <w:rPr>
          <w:color w:val="000000"/>
          <w:sz w:val="28"/>
          <w:szCs w:val="28"/>
          <w:lang w:val="ru-RU"/>
        </w:rPr>
        <w:t xml:space="preserve"> изолирующие и промышленные противогазы. Каждый на своем рабочем месте должен сделать все возможное для снижения губительных последствий аварии: обеспечить правильное отключение </w:t>
      </w:r>
      <w:proofErr w:type="spellStart"/>
      <w:r>
        <w:rPr>
          <w:color w:val="000000"/>
          <w:sz w:val="28"/>
          <w:szCs w:val="28"/>
          <w:lang w:val="ru-RU"/>
        </w:rPr>
        <w:t>энергоисточников</w:t>
      </w:r>
      <w:proofErr w:type="spellEnd"/>
      <w:r>
        <w:rPr>
          <w:color w:val="000000"/>
          <w:sz w:val="28"/>
          <w:szCs w:val="28"/>
          <w:lang w:val="ru-RU"/>
        </w:rPr>
        <w:t>, остановить аппараты, перекрыть газовые, паровые и водяные коммуникации в соответствии с условиями технологического процесса и правилами техники безопасности.</w:t>
      </w:r>
      <w:r w:rsidR="009C2683">
        <w:rPr>
          <w:color w:val="000000"/>
          <w:sz w:val="28"/>
          <w:szCs w:val="28"/>
          <w:lang w:val="en-US"/>
        </w:rPr>
        <w:t>[2]</w:t>
      </w:r>
    </w:p>
    <w:p w:rsidR="00B83B96" w:rsidRPr="009C2683" w:rsidRDefault="009C2683" w:rsidP="00EB4B3E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ru-RU"/>
        </w:rPr>
        <w:t>Лица</w:t>
      </w:r>
      <w:proofErr w:type="gramEnd"/>
      <w:r>
        <w:rPr>
          <w:color w:val="000000"/>
          <w:sz w:val="28"/>
          <w:szCs w:val="28"/>
          <w:lang w:val="ru-RU"/>
        </w:rPr>
        <w:t xml:space="preserve"> входящие в состав невоенизированных формирований гражданской обороны, прибывают на пункт сбора формирования и учувствуют в локализации и ликвидации очага химического заражения. Во всех случаях вход в производственные здания, подвалы и другие помещения разрешается только после контрольной проверки содержания СЯДВ по решению непосредственного руководителя работ по ликвидации последствий аварии.</w:t>
      </w:r>
      <w:r>
        <w:rPr>
          <w:color w:val="000000"/>
          <w:sz w:val="28"/>
          <w:szCs w:val="28"/>
          <w:lang w:val="en-US"/>
        </w:rPr>
        <w:t xml:space="preserve"> [4]</w:t>
      </w:r>
    </w:p>
    <w:p w:rsidR="00EB4B3E" w:rsidRDefault="00EB4B3E" w:rsidP="00EB4B3E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color w:val="000000"/>
          <w:sz w:val="28"/>
          <w:szCs w:val="28"/>
          <w:lang w:val="ru-RU"/>
        </w:rPr>
      </w:pPr>
    </w:p>
    <w:p w:rsidR="00EB4B3E" w:rsidRPr="00EB4B3E" w:rsidRDefault="00EB4B3E" w:rsidP="00EB4B3E">
      <w:pPr>
        <w:pStyle w:val="a8"/>
        <w:tabs>
          <w:tab w:val="left" w:pos="851"/>
        </w:tabs>
        <w:spacing w:line="305" w:lineRule="auto"/>
        <w:ind w:left="0" w:firstLine="567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</w:t>
      </w:r>
      <w:r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 </w:t>
      </w:r>
      <w:r w:rsidRPr="00245353">
        <w:rPr>
          <w:sz w:val="28"/>
          <w:szCs w:val="28"/>
        </w:rPr>
        <w:t>Управление предприятием и действия руководител</w:t>
      </w:r>
      <w:r>
        <w:rPr>
          <w:sz w:val="28"/>
          <w:szCs w:val="28"/>
        </w:rPr>
        <w:t>ей</w:t>
      </w:r>
      <w:r w:rsidRPr="00245353">
        <w:rPr>
          <w:sz w:val="28"/>
          <w:szCs w:val="28"/>
        </w:rPr>
        <w:t xml:space="preserve"> при </w:t>
      </w:r>
      <w:r>
        <w:rPr>
          <w:sz w:val="28"/>
          <w:szCs w:val="28"/>
        </w:rPr>
        <w:t>а</w:t>
      </w:r>
      <w:r w:rsidRPr="00245353">
        <w:rPr>
          <w:sz w:val="28"/>
          <w:szCs w:val="28"/>
        </w:rPr>
        <w:t>вария</w:t>
      </w:r>
      <w:r>
        <w:rPr>
          <w:sz w:val="28"/>
          <w:szCs w:val="28"/>
        </w:rPr>
        <w:t>х</w:t>
      </w:r>
      <w:r w:rsidRPr="00245353">
        <w:rPr>
          <w:sz w:val="28"/>
          <w:szCs w:val="28"/>
        </w:rPr>
        <w:t xml:space="preserve"> на химически опасном объекте</w:t>
      </w:r>
    </w:p>
    <w:p w:rsidR="00C61DCD" w:rsidRDefault="009C2683" w:rsidP="00EB4B3E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Действия руководителей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на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ХОП:</w:t>
      </w:r>
    </w:p>
    <w:p w:rsidR="009C2683" w:rsidRDefault="009C2683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Получение сигнала об аварии, оценка обстановки, доклад НГО НШГОЧС председателю КЧС (2 мин.)</w:t>
      </w:r>
      <w:r w:rsidR="00B912C0"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9C2683" w:rsidRDefault="009C2683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Оповещение об аварии подразделений, расположенных вблизи источника СЯДВ, членов КЧС (</w:t>
      </w:r>
      <w:r w:rsidR="00B912C0">
        <w:rPr>
          <w:rFonts w:ascii="Times New Roman" w:eastAsiaTheme="minorEastAsia" w:hAnsi="Times New Roman" w:cs="Times New Roman"/>
          <w:sz w:val="26"/>
          <w:szCs w:val="26"/>
        </w:rPr>
        <w:t>5 мин.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B912C0"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Принятие решения и передача распоряжений, доклад в штаб ГОЧС района, департамент (30 мин.)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Оповещение рабочих и служащих об опасности и порядке их действий (речевая информация),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( 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20 мин.)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Развертывание пункта управления, круглосуточное дежурство на рабочих местах (1-2 часа)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Производство разведки очага заражения в районе предприятия (30 мин.)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Выдача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СИЗ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рабочим и служащим (20 мин.)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Проведение непрерывного метеонаблюдения с целью информации о направлении движения облака СЯДВ (постоянно)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Безаварийная остановка производства, выход из зоны действия СЯДВ, укрытие в домах, цехах, защитных сооружений (15 мин.)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Выдача и дежурному персоналу противогазов (5 мин.)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Ликвидация последствий химического заражения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Оцепление места аварии (немедленно)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Организация пункта информации (постоянно)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;</w:t>
      </w:r>
    </w:p>
    <w:p w:rsidR="00B912C0" w:rsidRDefault="00B912C0" w:rsidP="00EB4B3E">
      <w:pPr>
        <w:pStyle w:val="aa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Принятие мер по восстановлению производственной деятельности.</w:t>
      </w:r>
    </w:p>
    <w:p w:rsidR="00EB4B3E" w:rsidRDefault="00EB4B3E" w:rsidP="00EB4B3E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EB4B3E" w:rsidRPr="00B46331" w:rsidRDefault="00EB4B3E" w:rsidP="00EB4B3E">
      <w:pPr>
        <w:pStyle w:val="a8"/>
        <w:tabs>
          <w:tab w:val="left" w:pos="851"/>
        </w:tabs>
        <w:ind w:left="0" w:firstLine="709"/>
        <w:jc w:val="both"/>
        <w:rPr>
          <w:b/>
          <w:i/>
          <w:sz w:val="28"/>
          <w:szCs w:val="28"/>
          <w:lang w:val="ru-RU"/>
        </w:rPr>
      </w:pPr>
      <w:r w:rsidRPr="00F71668">
        <w:rPr>
          <w:b/>
          <w:i/>
          <w:sz w:val="28"/>
          <w:szCs w:val="28"/>
        </w:rPr>
        <w:t xml:space="preserve">Список </w:t>
      </w:r>
      <w:r>
        <w:rPr>
          <w:b/>
          <w:i/>
          <w:sz w:val="28"/>
          <w:szCs w:val="28"/>
          <w:lang w:val="ru-RU"/>
        </w:rPr>
        <w:t>рекомендованных источников</w:t>
      </w:r>
    </w:p>
    <w:p w:rsidR="00EB4B3E" w:rsidRPr="00877F32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2353AD">
        <w:rPr>
          <w:sz w:val="28"/>
          <w:szCs w:val="28"/>
        </w:rPr>
        <w:t>Кодекс</w:t>
      </w:r>
      <w:r w:rsidRPr="00A246AA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Pr="00A246AA">
        <w:rPr>
          <w:bCs/>
          <w:iCs/>
          <w:color w:val="000000"/>
          <w:sz w:val="28"/>
          <w:szCs w:val="28"/>
        </w:rPr>
        <w:t>цивільного</w:t>
      </w:r>
      <w:proofErr w:type="spellEnd"/>
      <w:r w:rsidRPr="00A246AA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Pr="00A246AA">
        <w:rPr>
          <w:bCs/>
          <w:iCs/>
          <w:color w:val="000000"/>
          <w:sz w:val="28"/>
          <w:szCs w:val="28"/>
        </w:rPr>
        <w:t>захисту</w:t>
      </w:r>
      <w:proofErr w:type="spellEnd"/>
      <w:r w:rsidRPr="00A246AA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Pr="00A246AA">
        <w:rPr>
          <w:bCs/>
          <w:iCs/>
          <w:color w:val="000000"/>
          <w:sz w:val="28"/>
          <w:szCs w:val="28"/>
        </w:rPr>
        <w:t>України</w:t>
      </w:r>
      <w:proofErr w:type="spellEnd"/>
      <w:proofErr w:type="gramStart"/>
      <w:r w:rsidRPr="00A246AA">
        <w:rPr>
          <w:bCs/>
          <w:iCs/>
          <w:color w:val="000000"/>
          <w:sz w:val="28"/>
          <w:szCs w:val="28"/>
        </w:rPr>
        <w:t xml:space="preserve"> :</w:t>
      </w:r>
      <w:proofErr w:type="gramEnd"/>
      <w:r w:rsidRPr="00A246AA">
        <w:rPr>
          <w:bCs/>
          <w:iCs/>
          <w:color w:val="000000"/>
          <w:sz w:val="28"/>
          <w:szCs w:val="28"/>
        </w:rPr>
        <w:t xml:space="preserve"> </w:t>
      </w:r>
      <w:r w:rsidRPr="00A246AA">
        <w:rPr>
          <w:sz w:val="28"/>
          <w:szCs w:val="28"/>
        </w:rPr>
        <w:t xml:space="preserve">Закон </w:t>
      </w:r>
      <w:proofErr w:type="spellStart"/>
      <w:r w:rsidRPr="00A246AA">
        <w:rPr>
          <w:sz w:val="28"/>
          <w:szCs w:val="28"/>
        </w:rPr>
        <w:t>від</w:t>
      </w:r>
      <w:proofErr w:type="spellEnd"/>
      <w:r w:rsidRPr="00A246AA">
        <w:rPr>
          <w:sz w:val="28"/>
          <w:szCs w:val="28"/>
        </w:rPr>
        <w:t xml:space="preserve"> </w:t>
      </w:r>
      <w:r w:rsidRPr="00A246AA">
        <w:rPr>
          <w:bCs/>
          <w:color w:val="000000"/>
          <w:sz w:val="28"/>
          <w:szCs w:val="28"/>
        </w:rPr>
        <w:t xml:space="preserve">2 </w:t>
      </w:r>
      <w:proofErr w:type="spellStart"/>
      <w:r w:rsidRPr="00A246AA">
        <w:rPr>
          <w:bCs/>
          <w:color w:val="000000"/>
          <w:sz w:val="28"/>
          <w:szCs w:val="28"/>
        </w:rPr>
        <w:t>жовтня</w:t>
      </w:r>
      <w:proofErr w:type="spellEnd"/>
      <w:r w:rsidRPr="00A246AA">
        <w:rPr>
          <w:bCs/>
          <w:color w:val="000000"/>
          <w:sz w:val="28"/>
          <w:szCs w:val="28"/>
        </w:rPr>
        <w:t xml:space="preserve"> 2012 року № 5403-VI</w:t>
      </w:r>
      <w:proofErr w:type="gramStart"/>
      <w:r w:rsidRPr="00A246AA">
        <w:rPr>
          <w:b/>
          <w:bCs/>
          <w:color w:val="000000"/>
          <w:sz w:val="28"/>
          <w:szCs w:val="28"/>
        </w:rPr>
        <w:t xml:space="preserve"> // </w:t>
      </w:r>
      <w:proofErr w:type="spellStart"/>
      <w:r w:rsidRPr="00A246AA">
        <w:rPr>
          <w:rStyle w:val="rvts44"/>
          <w:sz w:val="28"/>
          <w:szCs w:val="28"/>
        </w:rPr>
        <w:t>В</w:t>
      </w:r>
      <w:proofErr w:type="gramEnd"/>
      <w:r w:rsidRPr="00A246AA">
        <w:rPr>
          <w:rStyle w:val="rvts44"/>
          <w:sz w:val="28"/>
          <w:szCs w:val="28"/>
        </w:rPr>
        <w:t>ідомості</w:t>
      </w:r>
      <w:proofErr w:type="spellEnd"/>
      <w:r w:rsidRPr="00A246AA">
        <w:rPr>
          <w:rStyle w:val="rvts44"/>
          <w:sz w:val="28"/>
          <w:szCs w:val="28"/>
        </w:rPr>
        <w:t xml:space="preserve"> </w:t>
      </w:r>
      <w:proofErr w:type="spellStart"/>
      <w:r w:rsidRPr="00A246AA">
        <w:rPr>
          <w:rStyle w:val="rvts44"/>
          <w:sz w:val="28"/>
          <w:szCs w:val="28"/>
        </w:rPr>
        <w:t>Верховної</w:t>
      </w:r>
      <w:proofErr w:type="spellEnd"/>
      <w:r w:rsidRPr="00A246AA">
        <w:rPr>
          <w:rStyle w:val="rvts44"/>
          <w:sz w:val="28"/>
          <w:szCs w:val="28"/>
        </w:rPr>
        <w:t xml:space="preserve"> Ради (ВВР)</w:t>
      </w:r>
      <w:r>
        <w:rPr>
          <w:rStyle w:val="rvts44"/>
          <w:sz w:val="28"/>
          <w:szCs w:val="28"/>
        </w:rPr>
        <w:t xml:space="preserve">. – </w:t>
      </w:r>
      <w:r w:rsidRPr="00A246AA">
        <w:rPr>
          <w:rStyle w:val="rvts44"/>
          <w:sz w:val="28"/>
          <w:szCs w:val="28"/>
        </w:rPr>
        <w:t>2013</w:t>
      </w:r>
      <w:r>
        <w:rPr>
          <w:rStyle w:val="rvts44"/>
          <w:sz w:val="28"/>
          <w:szCs w:val="28"/>
        </w:rPr>
        <w:t xml:space="preserve">. – </w:t>
      </w:r>
      <w:r w:rsidRPr="00A246AA">
        <w:rPr>
          <w:rStyle w:val="rvts44"/>
          <w:sz w:val="28"/>
          <w:szCs w:val="28"/>
        </w:rPr>
        <w:t>№ 34-35</w:t>
      </w:r>
      <w:r>
        <w:rPr>
          <w:rStyle w:val="rvts44"/>
          <w:sz w:val="28"/>
          <w:szCs w:val="28"/>
        </w:rPr>
        <w:t xml:space="preserve">. – </w:t>
      </w:r>
      <w:r w:rsidRPr="00A246AA">
        <w:rPr>
          <w:rStyle w:val="rvts44"/>
          <w:sz w:val="28"/>
          <w:szCs w:val="28"/>
        </w:rPr>
        <w:t>ст.</w:t>
      </w:r>
      <w:r>
        <w:rPr>
          <w:rStyle w:val="rvts44"/>
          <w:sz w:val="28"/>
          <w:szCs w:val="28"/>
        </w:rPr>
        <w:t xml:space="preserve"> </w:t>
      </w:r>
      <w:r w:rsidRPr="00A246AA">
        <w:rPr>
          <w:rStyle w:val="rvts44"/>
          <w:sz w:val="28"/>
          <w:szCs w:val="28"/>
        </w:rPr>
        <w:t>458.</w:t>
      </w:r>
      <w:r>
        <w:rPr>
          <w:rStyle w:val="rvts44"/>
        </w:rPr>
        <w:t xml:space="preserve"> – </w:t>
      </w:r>
      <w:r w:rsidRPr="00F30E36">
        <w:rPr>
          <w:sz w:val="28"/>
          <w:szCs w:val="28"/>
        </w:rPr>
        <w:t>Режим доступа:</w:t>
      </w:r>
      <w:r>
        <w:rPr>
          <w:sz w:val="28"/>
          <w:szCs w:val="28"/>
        </w:rPr>
        <w:t xml:space="preserve"> </w:t>
      </w:r>
      <w:hyperlink r:id="rId6" w:history="1">
        <w:r w:rsidRPr="001F74C9">
          <w:rPr>
            <w:rStyle w:val="ab"/>
            <w:sz w:val="28"/>
            <w:szCs w:val="28"/>
          </w:rPr>
          <w:t>http://zakon1.rada.gov.ua/laws/show/5403-17</w:t>
        </w:r>
      </w:hyperlink>
    </w:p>
    <w:p w:rsidR="00EB4B3E" w:rsidRPr="00F71668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F71668">
        <w:rPr>
          <w:sz w:val="28"/>
          <w:szCs w:val="28"/>
        </w:rPr>
        <w:t>Шоботов</w:t>
      </w:r>
      <w:proofErr w:type="spellEnd"/>
      <w:r w:rsidRPr="00F71668">
        <w:rPr>
          <w:sz w:val="28"/>
          <w:szCs w:val="28"/>
        </w:rPr>
        <w:t xml:space="preserve"> В.</w:t>
      </w:r>
      <w:r>
        <w:rPr>
          <w:sz w:val="28"/>
          <w:szCs w:val="28"/>
        </w:rPr>
        <w:t xml:space="preserve"> </w:t>
      </w:r>
      <w:r w:rsidRPr="00F71668">
        <w:rPr>
          <w:sz w:val="28"/>
          <w:szCs w:val="28"/>
        </w:rPr>
        <w:t xml:space="preserve">М. </w:t>
      </w:r>
      <w:r w:rsidRPr="0034417E">
        <w:rPr>
          <w:sz w:val="28"/>
          <w:szCs w:val="28"/>
        </w:rPr>
        <w:t>Гражданская оборона : учеб</w:t>
      </w:r>
      <w:proofErr w:type="gramStart"/>
      <w:r w:rsidRPr="0034417E">
        <w:rPr>
          <w:sz w:val="28"/>
          <w:szCs w:val="28"/>
        </w:rPr>
        <w:t>.</w:t>
      </w:r>
      <w:proofErr w:type="gramEnd"/>
      <w:r w:rsidRPr="0034417E">
        <w:rPr>
          <w:sz w:val="28"/>
          <w:szCs w:val="28"/>
        </w:rPr>
        <w:t xml:space="preserve"> </w:t>
      </w:r>
      <w:proofErr w:type="gramStart"/>
      <w:r w:rsidRPr="0034417E">
        <w:rPr>
          <w:sz w:val="28"/>
          <w:szCs w:val="28"/>
        </w:rPr>
        <w:t>п</w:t>
      </w:r>
      <w:proofErr w:type="gramEnd"/>
      <w:r w:rsidRPr="0034417E">
        <w:rPr>
          <w:sz w:val="28"/>
          <w:szCs w:val="28"/>
        </w:rPr>
        <w:t>особие для вузов / В.</w:t>
      </w:r>
      <w:r>
        <w:rPr>
          <w:sz w:val="28"/>
          <w:szCs w:val="28"/>
        </w:rPr>
        <w:t> </w:t>
      </w:r>
      <w:r w:rsidRPr="0034417E">
        <w:rPr>
          <w:sz w:val="28"/>
          <w:szCs w:val="28"/>
        </w:rPr>
        <w:t>М.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Шоботов</w:t>
      </w:r>
      <w:proofErr w:type="spellEnd"/>
      <w:r>
        <w:rPr>
          <w:sz w:val="28"/>
          <w:szCs w:val="28"/>
        </w:rPr>
        <w:t xml:space="preserve"> ; ПГТУ. –</w:t>
      </w:r>
      <w:r w:rsidRPr="0034417E">
        <w:rPr>
          <w:sz w:val="28"/>
          <w:szCs w:val="28"/>
        </w:rPr>
        <w:t xml:space="preserve"> Мариуполь</w:t>
      </w:r>
      <w:proofErr w:type="gramStart"/>
      <w:r>
        <w:rPr>
          <w:sz w:val="28"/>
          <w:szCs w:val="28"/>
        </w:rPr>
        <w:t xml:space="preserve"> </w:t>
      </w:r>
      <w:r w:rsidRPr="0034417E">
        <w:rPr>
          <w:sz w:val="28"/>
          <w:szCs w:val="28"/>
        </w:rPr>
        <w:t>:</w:t>
      </w:r>
      <w:proofErr w:type="gramEnd"/>
      <w:r w:rsidRPr="0034417E">
        <w:rPr>
          <w:sz w:val="28"/>
          <w:szCs w:val="28"/>
        </w:rPr>
        <w:t xml:space="preserve"> ПГТУ, 2002. </w:t>
      </w:r>
      <w:r>
        <w:rPr>
          <w:sz w:val="28"/>
          <w:szCs w:val="28"/>
        </w:rPr>
        <w:t>–</w:t>
      </w:r>
      <w:r w:rsidRPr="0034417E">
        <w:rPr>
          <w:sz w:val="28"/>
          <w:szCs w:val="28"/>
        </w:rPr>
        <w:t xml:space="preserve"> 4</w:t>
      </w:r>
      <w:r>
        <w:rPr>
          <w:sz w:val="28"/>
          <w:szCs w:val="28"/>
        </w:rPr>
        <w:t>62 с.</w:t>
      </w:r>
    </w:p>
    <w:p w:rsidR="00EB4B3E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6F706B">
        <w:rPr>
          <w:sz w:val="28"/>
          <w:szCs w:val="28"/>
        </w:rPr>
        <w:t>Химическая технология и техника промышленных предприятий, безопасность жизнедеятельности</w:t>
      </w:r>
      <w:proofErr w:type="gramStart"/>
      <w:r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>:</w:t>
      </w:r>
      <w:proofErr w:type="gramEnd"/>
      <w:r w:rsidRPr="006F706B">
        <w:rPr>
          <w:sz w:val="28"/>
          <w:szCs w:val="28"/>
        </w:rPr>
        <w:t xml:space="preserve"> учебное пособие для студентов вузов </w:t>
      </w:r>
      <w:r>
        <w:rPr>
          <w:sz w:val="28"/>
          <w:szCs w:val="28"/>
        </w:rPr>
        <w:t xml:space="preserve">: </w:t>
      </w:r>
      <w:r w:rsidRPr="006F706B">
        <w:rPr>
          <w:sz w:val="28"/>
          <w:szCs w:val="28"/>
        </w:rPr>
        <w:t>в 2-х ч.</w:t>
      </w:r>
      <w:r w:rsidRPr="00373FEA">
        <w:rPr>
          <w:sz w:val="28"/>
          <w:szCs w:val="28"/>
        </w:rPr>
        <w:t xml:space="preserve"> Ч.1. </w:t>
      </w:r>
      <w:r w:rsidRPr="006F706B">
        <w:rPr>
          <w:sz w:val="28"/>
          <w:szCs w:val="28"/>
        </w:rPr>
        <w:t>/ В.</w:t>
      </w:r>
      <w:r w:rsidRPr="00373F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М. </w:t>
      </w:r>
      <w:proofErr w:type="spellStart"/>
      <w:r>
        <w:rPr>
          <w:sz w:val="28"/>
          <w:szCs w:val="28"/>
        </w:rPr>
        <w:t>Шоботов</w:t>
      </w:r>
      <w:proofErr w:type="spellEnd"/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ПГТУ</w:t>
      </w:r>
      <w:r w:rsidRPr="006F706B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6F706B">
        <w:rPr>
          <w:sz w:val="28"/>
          <w:szCs w:val="28"/>
        </w:rPr>
        <w:t xml:space="preserve"> Мариуполь, 2007</w:t>
      </w:r>
      <w:r w:rsidRPr="003A7510"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 w:rsidRPr="00373FEA">
        <w:rPr>
          <w:sz w:val="28"/>
          <w:szCs w:val="28"/>
        </w:rPr>
        <w:t xml:space="preserve"> 269 с.</w:t>
      </w:r>
    </w:p>
    <w:p w:rsidR="00EB4B3E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6F706B">
        <w:rPr>
          <w:sz w:val="28"/>
          <w:szCs w:val="28"/>
        </w:rPr>
        <w:t>Химическая технология и техника промышленных предприятий, безопасность жизнедеятельности: учебное пособие для студентов вузов в 2-х ч.</w:t>
      </w:r>
      <w:r w:rsidRPr="00373FEA">
        <w:rPr>
          <w:sz w:val="28"/>
          <w:szCs w:val="28"/>
        </w:rPr>
        <w:t xml:space="preserve"> Ч.</w:t>
      </w:r>
      <w:r>
        <w:rPr>
          <w:sz w:val="28"/>
          <w:szCs w:val="28"/>
        </w:rPr>
        <w:t>2</w:t>
      </w:r>
      <w:r w:rsidRPr="00373FEA">
        <w:rPr>
          <w:sz w:val="28"/>
          <w:szCs w:val="28"/>
        </w:rPr>
        <w:t>. </w:t>
      </w:r>
      <w:r w:rsidRPr="006F706B">
        <w:rPr>
          <w:sz w:val="28"/>
          <w:szCs w:val="28"/>
        </w:rPr>
        <w:t>/ В.</w:t>
      </w:r>
      <w:r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 xml:space="preserve">М. </w:t>
      </w:r>
      <w:proofErr w:type="spellStart"/>
      <w:r w:rsidRPr="006F706B">
        <w:rPr>
          <w:sz w:val="28"/>
          <w:szCs w:val="28"/>
        </w:rPr>
        <w:t>Шоботов</w:t>
      </w:r>
      <w:proofErr w:type="spellEnd"/>
      <w:proofErr w:type="gramStart"/>
      <w:r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>;</w:t>
      </w:r>
      <w:proofErr w:type="gramEnd"/>
      <w:r w:rsidRPr="006F706B">
        <w:rPr>
          <w:sz w:val="28"/>
          <w:szCs w:val="28"/>
        </w:rPr>
        <w:t xml:space="preserve"> ПГТУ. </w:t>
      </w:r>
      <w:r>
        <w:rPr>
          <w:sz w:val="28"/>
          <w:szCs w:val="28"/>
        </w:rPr>
        <w:t>–</w:t>
      </w:r>
      <w:r w:rsidRPr="006F706B">
        <w:rPr>
          <w:sz w:val="28"/>
          <w:szCs w:val="28"/>
        </w:rPr>
        <w:t xml:space="preserve"> Мариуполь, 2007</w:t>
      </w:r>
      <w:r w:rsidRPr="003A7510">
        <w:rPr>
          <w:sz w:val="28"/>
          <w:szCs w:val="28"/>
        </w:rPr>
        <w:t>.</w:t>
      </w:r>
      <w:r>
        <w:rPr>
          <w:sz w:val="28"/>
          <w:szCs w:val="28"/>
        </w:rPr>
        <w:t xml:space="preserve"> –</w:t>
      </w:r>
      <w:r w:rsidRPr="00373FEA">
        <w:rPr>
          <w:sz w:val="28"/>
          <w:szCs w:val="28"/>
        </w:rPr>
        <w:t xml:space="preserve"> 2</w:t>
      </w:r>
      <w:r>
        <w:rPr>
          <w:sz w:val="28"/>
          <w:szCs w:val="28"/>
        </w:rPr>
        <w:t>48</w:t>
      </w:r>
      <w:r w:rsidRPr="00373FEA">
        <w:rPr>
          <w:sz w:val="28"/>
          <w:szCs w:val="28"/>
        </w:rPr>
        <w:t xml:space="preserve"> с.</w:t>
      </w:r>
    </w:p>
    <w:p w:rsidR="00EB4B3E" w:rsidRPr="006F706B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6F706B">
        <w:rPr>
          <w:sz w:val="28"/>
          <w:szCs w:val="28"/>
        </w:rPr>
        <w:t>Шоботов</w:t>
      </w:r>
      <w:proofErr w:type="spellEnd"/>
      <w:r w:rsidRPr="006F706B">
        <w:rPr>
          <w:sz w:val="28"/>
          <w:szCs w:val="28"/>
        </w:rPr>
        <w:t xml:space="preserve"> В.</w:t>
      </w:r>
      <w:r>
        <w:rPr>
          <w:sz w:val="28"/>
          <w:szCs w:val="28"/>
          <w:lang w:val="uk-UA"/>
        </w:rPr>
        <w:t xml:space="preserve"> </w:t>
      </w:r>
      <w:r w:rsidRPr="006F706B">
        <w:rPr>
          <w:sz w:val="28"/>
          <w:szCs w:val="28"/>
        </w:rPr>
        <w:t xml:space="preserve">М. </w:t>
      </w:r>
      <w:r w:rsidRPr="003A7510">
        <w:rPr>
          <w:sz w:val="28"/>
          <w:szCs w:val="28"/>
        </w:rPr>
        <w:t>Оценка обстановки при чрезвычайных ситуациях</w:t>
      </w:r>
      <w:proofErr w:type="gramStart"/>
      <w:r>
        <w:rPr>
          <w:sz w:val="28"/>
          <w:szCs w:val="28"/>
        </w:rPr>
        <w:t xml:space="preserve"> </w:t>
      </w:r>
      <w:r w:rsidRPr="003A7510">
        <w:rPr>
          <w:sz w:val="28"/>
          <w:szCs w:val="28"/>
        </w:rPr>
        <w:t>:</w:t>
      </w:r>
      <w:proofErr w:type="gramEnd"/>
      <w:r w:rsidRPr="003A7510">
        <w:rPr>
          <w:sz w:val="28"/>
          <w:szCs w:val="28"/>
        </w:rPr>
        <w:t xml:space="preserve"> учебное пособие / В.</w:t>
      </w:r>
      <w:r>
        <w:rPr>
          <w:sz w:val="28"/>
          <w:szCs w:val="28"/>
          <w:lang w:val="uk-UA"/>
        </w:rPr>
        <w:t xml:space="preserve"> </w:t>
      </w:r>
      <w:r w:rsidRPr="003A7510">
        <w:rPr>
          <w:sz w:val="28"/>
          <w:szCs w:val="28"/>
        </w:rPr>
        <w:t xml:space="preserve">М. </w:t>
      </w:r>
      <w:proofErr w:type="spellStart"/>
      <w:r w:rsidRPr="003A7510">
        <w:rPr>
          <w:sz w:val="28"/>
          <w:szCs w:val="28"/>
        </w:rPr>
        <w:t>Шоботов</w:t>
      </w:r>
      <w:proofErr w:type="spellEnd"/>
      <w:r w:rsidRPr="003A7510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3A7510">
        <w:rPr>
          <w:sz w:val="28"/>
          <w:szCs w:val="28"/>
        </w:rPr>
        <w:t xml:space="preserve"> </w:t>
      </w:r>
      <w:r>
        <w:rPr>
          <w:sz w:val="28"/>
          <w:szCs w:val="28"/>
        </w:rPr>
        <w:t>Мариуполь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ПГТУ</w:t>
      </w:r>
      <w:r w:rsidRPr="003A7510">
        <w:rPr>
          <w:sz w:val="28"/>
          <w:szCs w:val="28"/>
        </w:rPr>
        <w:t xml:space="preserve">, 1999. </w:t>
      </w:r>
      <w:r>
        <w:rPr>
          <w:sz w:val="28"/>
          <w:szCs w:val="28"/>
        </w:rPr>
        <w:t>–</w:t>
      </w:r>
      <w:r w:rsidRPr="003A7510">
        <w:rPr>
          <w:sz w:val="28"/>
          <w:szCs w:val="28"/>
        </w:rPr>
        <w:t xml:space="preserve"> 93 с.</w:t>
      </w:r>
    </w:p>
    <w:p w:rsidR="00EB4B3E" w:rsidRPr="006F706B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6F706B">
        <w:rPr>
          <w:sz w:val="28"/>
          <w:szCs w:val="28"/>
        </w:rPr>
        <w:t>Шоботов</w:t>
      </w:r>
      <w:proofErr w:type="spellEnd"/>
      <w:r w:rsidRPr="006F706B">
        <w:rPr>
          <w:sz w:val="28"/>
          <w:szCs w:val="28"/>
        </w:rPr>
        <w:t xml:space="preserve"> В.</w:t>
      </w:r>
      <w:r w:rsidRPr="003A7510">
        <w:rPr>
          <w:sz w:val="28"/>
          <w:szCs w:val="28"/>
        </w:rPr>
        <w:t xml:space="preserve"> </w:t>
      </w:r>
      <w:r w:rsidRPr="006F706B">
        <w:rPr>
          <w:sz w:val="28"/>
          <w:szCs w:val="28"/>
        </w:rPr>
        <w:t xml:space="preserve">М. </w:t>
      </w:r>
      <w:r w:rsidRPr="00E56E38">
        <w:rPr>
          <w:sz w:val="28"/>
          <w:szCs w:val="28"/>
        </w:rPr>
        <w:t>Действия производственного персонала и населения в чрезвычайных ситуациях</w:t>
      </w:r>
      <w:proofErr w:type="gramStart"/>
      <w:r w:rsidRPr="00E56E38">
        <w:rPr>
          <w:sz w:val="28"/>
          <w:szCs w:val="28"/>
        </w:rPr>
        <w:t xml:space="preserve"> :</w:t>
      </w:r>
      <w:proofErr w:type="gramEnd"/>
      <w:r w:rsidRPr="00E56E38">
        <w:rPr>
          <w:sz w:val="28"/>
          <w:szCs w:val="28"/>
        </w:rPr>
        <w:t xml:space="preserve"> учебное пособие / В.</w:t>
      </w:r>
      <w:r w:rsidRPr="003A7510">
        <w:rPr>
          <w:sz w:val="28"/>
          <w:szCs w:val="28"/>
        </w:rPr>
        <w:t xml:space="preserve"> </w:t>
      </w:r>
      <w:r w:rsidRPr="00E56E38">
        <w:rPr>
          <w:sz w:val="28"/>
          <w:szCs w:val="28"/>
        </w:rPr>
        <w:t xml:space="preserve">М. </w:t>
      </w:r>
      <w:proofErr w:type="spellStart"/>
      <w:r w:rsidRPr="00E56E38">
        <w:rPr>
          <w:sz w:val="28"/>
          <w:szCs w:val="28"/>
        </w:rPr>
        <w:t>Шоботов</w:t>
      </w:r>
      <w:proofErr w:type="spellEnd"/>
      <w:r w:rsidRPr="00E56E38">
        <w:rPr>
          <w:sz w:val="28"/>
          <w:szCs w:val="28"/>
        </w:rPr>
        <w:t xml:space="preserve">. </w:t>
      </w:r>
      <w:r>
        <w:rPr>
          <w:sz w:val="28"/>
          <w:szCs w:val="28"/>
        </w:rPr>
        <w:t>–</w:t>
      </w:r>
      <w:r w:rsidRPr="00E56E38">
        <w:rPr>
          <w:sz w:val="28"/>
          <w:szCs w:val="28"/>
        </w:rPr>
        <w:t xml:space="preserve"> Мариуполь: ПГТУ, 1999. </w:t>
      </w:r>
      <w:r>
        <w:rPr>
          <w:sz w:val="28"/>
          <w:szCs w:val="28"/>
        </w:rPr>
        <w:t>–</w:t>
      </w:r>
      <w:r w:rsidRPr="00E56E38">
        <w:rPr>
          <w:sz w:val="28"/>
          <w:szCs w:val="28"/>
        </w:rPr>
        <w:t xml:space="preserve"> 92 с.</w:t>
      </w:r>
    </w:p>
    <w:p w:rsidR="00EB4B3E" w:rsidRPr="00D60606" w:rsidRDefault="00EB4B3E" w:rsidP="00EB4B3E">
      <w:pPr>
        <w:pStyle w:val="a6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sz w:val="26"/>
          <w:szCs w:val="26"/>
        </w:rPr>
      </w:pPr>
      <w:r w:rsidRPr="00DD2E3C">
        <w:rPr>
          <w:sz w:val="28"/>
          <w:szCs w:val="28"/>
        </w:rPr>
        <w:t>Тимофеев Н.</w:t>
      </w:r>
      <w:r w:rsidRPr="00764DC2">
        <w:rPr>
          <w:sz w:val="28"/>
          <w:szCs w:val="28"/>
        </w:rPr>
        <w:t xml:space="preserve"> </w:t>
      </w:r>
      <w:r w:rsidRPr="00DD2E3C">
        <w:rPr>
          <w:sz w:val="28"/>
          <w:szCs w:val="28"/>
        </w:rPr>
        <w:t>С. Оценка химической обстановки при авариях с выбросом сильнодействующих ядовитых веществ (СДЯВ)</w:t>
      </w:r>
      <w:r w:rsidRPr="00764DC2">
        <w:rPr>
          <w:sz w:val="28"/>
          <w:szCs w:val="28"/>
        </w:rPr>
        <w:t xml:space="preserve"> </w:t>
      </w:r>
      <w:r w:rsidRPr="00DD2E3C">
        <w:rPr>
          <w:sz w:val="28"/>
          <w:szCs w:val="28"/>
        </w:rPr>
        <w:t>[Электронный  ресурс]</w:t>
      </w:r>
      <w:proofErr w:type="gramStart"/>
      <w:r w:rsidRPr="00764DC2">
        <w:rPr>
          <w:sz w:val="28"/>
          <w:szCs w:val="28"/>
        </w:rPr>
        <w:t xml:space="preserve"> :</w:t>
      </w:r>
      <w:proofErr w:type="gramEnd"/>
      <w:r w:rsidRPr="00764DC2">
        <w:rPr>
          <w:sz w:val="28"/>
          <w:szCs w:val="28"/>
        </w:rPr>
        <w:t xml:space="preserve"> м</w:t>
      </w:r>
      <w:r w:rsidRPr="00DD2E3C">
        <w:rPr>
          <w:sz w:val="28"/>
          <w:szCs w:val="28"/>
        </w:rPr>
        <w:t xml:space="preserve">етодические указания и задание на выполнение практической работы по предмету </w:t>
      </w:r>
      <w:r>
        <w:rPr>
          <w:sz w:val="28"/>
          <w:szCs w:val="28"/>
        </w:rPr>
        <w:t>«</w:t>
      </w:r>
      <w:r w:rsidRPr="00DD2E3C">
        <w:rPr>
          <w:sz w:val="28"/>
          <w:szCs w:val="28"/>
        </w:rPr>
        <w:t>Гражданская защита</w:t>
      </w:r>
      <w:r>
        <w:rPr>
          <w:sz w:val="28"/>
          <w:szCs w:val="28"/>
        </w:rPr>
        <w:t>»</w:t>
      </w:r>
      <w:r w:rsidRPr="00764DC2">
        <w:rPr>
          <w:sz w:val="28"/>
          <w:szCs w:val="28"/>
        </w:rPr>
        <w:t xml:space="preserve"> / </w:t>
      </w:r>
      <w:r w:rsidRPr="00DD2E3C">
        <w:rPr>
          <w:sz w:val="28"/>
          <w:szCs w:val="28"/>
        </w:rPr>
        <w:t>Н. С. Тимофеев.</w:t>
      </w:r>
      <w:r>
        <w:rPr>
          <w:sz w:val="28"/>
          <w:szCs w:val="28"/>
        </w:rPr>
        <w:t xml:space="preserve"> –</w:t>
      </w:r>
      <w:r w:rsidRPr="00DD2E3C">
        <w:rPr>
          <w:sz w:val="28"/>
          <w:szCs w:val="28"/>
        </w:rPr>
        <w:t xml:space="preserve"> Мариуполь, 2012.</w:t>
      </w:r>
      <w:r>
        <w:rPr>
          <w:sz w:val="28"/>
          <w:szCs w:val="28"/>
        </w:rPr>
        <w:t xml:space="preserve"> –</w:t>
      </w:r>
      <w:r w:rsidRPr="00DD2E3C">
        <w:rPr>
          <w:sz w:val="28"/>
          <w:szCs w:val="28"/>
        </w:rPr>
        <w:t xml:space="preserve"> </w:t>
      </w:r>
      <w:r w:rsidRPr="00764DC2">
        <w:rPr>
          <w:sz w:val="28"/>
          <w:szCs w:val="28"/>
        </w:rPr>
        <w:t>11</w:t>
      </w:r>
      <w:r>
        <w:rPr>
          <w:sz w:val="28"/>
          <w:szCs w:val="28"/>
        </w:rPr>
        <w:t xml:space="preserve"> с.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Режим </w:t>
      </w:r>
      <w:r w:rsidRPr="00DD2E3C">
        <w:rPr>
          <w:sz w:val="28"/>
          <w:szCs w:val="28"/>
        </w:rPr>
        <w:t xml:space="preserve">доступа: </w:t>
      </w:r>
      <w:hyperlink r:id="rId7" w:history="1">
        <w:r w:rsidRPr="00D60606">
          <w:rPr>
            <w:rStyle w:val="ab"/>
            <w:sz w:val="26"/>
            <w:szCs w:val="26"/>
          </w:rPr>
          <w:t>http://mo.pstu.edu/inde</w:t>
        </w:r>
        <w:r w:rsidRPr="00D60606">
          <w:rPr>
            <w:rStyle w:val="ab"/>
            <w:sz w:val="26"/>
            <w:szCs w:val="26"/>
          </w:rPr>
          <w:t>x</w:t>
        </w:r>
        <w:r w:rsidRPr="00D60606">
          <w:rPr>
            <w:rStyle w:val="ab"/>
            <w:sz w:val="26"/>
            <w:szCs w:val="26"/>
          </w:rPr>
          <w:t>.php?option=co</w:t>
        </w:r>
        <w:r w:rsidRPr="00D60606">
          <w:rPr>
            <w:rStyle w:val="ab"/>
            <w:sz w:val="26"/>
            <w:szCs w:val="26"/>
          </w:rPr>
          <w:t>m</w:t>
        </w:r>
        <w:r w:rsidRPr="00D60606">
          <w:rPr>
            <w:rStyle w:val="ab"/>
            <w:sz w:val="26"/>
            <w:szCs w:val="26"/>
          </w:rPr>
          <w:t>_remository&amp;Itemid=34&amp;func=startdown&amp;id=12823</w:t>
        </w:r>
      </w:hyperlink>
    </w:p>
    <w:p w:rsidR="00EB4B3E" w:rsidRPr="00EB4B3E" w:rsidRDefault="00EB4B3E" w:rsidP="00EB4B3E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EB4B3E" w:rsidRPr="00EB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8D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9EE6CDC"/>
    <w:multiLevelType w:val="hybridMultilevel"/>
    <w:tmpl w:val="3AA40842"/>
    <w:lvl w:ilvl="0" w:tplc="8CCE36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B1"/>
    <w:rsid w:val="000313A5"/>
    <w:rsid w:val="002C5E07"/>
    <w:rsid w:val="00433D78"/>
    <w:rsid w:val="004B3184"/>
    <w:rsid w:val="004E0E23"/>
    <w:rsid w:val="004F5582"/>
    <w:rsid w:val="0057752A"/>
    <w:rsid w:val="009C0522"/>
    <w:rsid w:val="009C2683"/>
    <w:rsid w:val="00A21B52"/>
    <w:rsid w:val="00A5086B"/>
    <w:rsid w:val="00AD5F42"/>
    <w:rsid w:val="00B34CE0"/>
    <w:rsid w:val="00B83B96"/>
    <w:rsid w:val="00B912C0"/>
    <w:rsid w:val="00BE4BB9"/>
    <w:rsid w:val="00C61DCD"/>
    <w:rsid w:val="00CE58F8"/>
    <w:rsid w:val="00D10A49"/>
    <w:rsid w:val="00D207C9"/>
    <w:rsid w:val="00E57CB1"/>
    <w:rsid w:val="00EB4B3E"/>
    <w:rsid w:val="00ED3AFD"/>
    <w:rsid w:val="00F130CE"/>
    <w:rsid w:val="00F17FC5"/>
    <w:rsid w:val="00F6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05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C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522"/>
    <w:rPr>
      <w:rFonts w:ascii="Tahoma" w:hAnsi="Tahoma" w:cs="Tahoma"/>
      <w:sz w:val="16"/>
      <w:szCs w:val="16"/>
    </w:rPr>
  </w:style>
  <w:style w:type="paragraph" w:customStyle="1" w:styleId="rvps2">
    <w:name w:val="rvps2"/>
    <w:basedOn w:val="a"/>
    <w:rsid w:val="00D1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aliases w:val=" Знак4 Знак, Знак4"/>
    <w:basedOn w:val="a"/>
    <w:link w:val="1"/>
    <w:semiHidden/>
    <w:rsid w:val="00C61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uiPriority w:val="99"/>
    <w:semiHidden/>
    <w:rsid w:val="00C61DCD"/>
    <w:rPr>
      <w:sz w:val="20"/>
      <w:szCs w:val="20"/>
    </w:rPr>
  </w:style>
  <w:style w:type="character" w:customStyle="1" w:styleId="1">
    <w:name w:val="Текст сноски Знак1"/>
    <w:aliases w:val="Текст сноски Знак Знак, Знак4 Знак Знак, Знак4 Знак1"/>
    <w:link w:val="a6"/>
    <w:semiHidden/>
    <w:rsid w:val="00C61D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 Indent"/>
    <w:aliases w:val=" Знак5"/>
    <w:basedOn w:val="a"/>
    <w:link w:val="a9"/>
    <w:semiHidden/>
    <w:rsid w:val="00C61DCD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a9">
    <w:name w:val="Основной текст с отступом Знак"/>
    <w:aliases w:val=" Знак5 Знак"/>
    <w:basedOn w:val="a0"/>
    <w:link w:val="a8"/>
    <w:semiHidden/>
    <w:rsid w:val="00C61DCD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a">
    <w:name w:val="List Paragraph"/>
    <w:basedOn w:val="a"/>
    <w:uiPriority w:val="34"/>
    <w:qFormat/>
    <w:rsid w:val="009C2683"/>
    <w:pPr>
      <w:ind w:left="720"/>
      <w:contextualSpacing/>
    </w:pPr>
  </w:style>
  <w:style w:type="character" w:styleId="ab">
    <w:name w:val="Hyperlink"/>
    <w:uiPriority w:val="99"/>
    <w:unhideWhenUsed/>
    <w:rsid w:val="00EB4B3E"/>
    <w:rPr>
      <w:color w:val="0000FF"/>
      <w:u w:val="single"/>
    </w:rPr>
  </w:style>
  <w:style w:type="character" w:customStyle="1" w:styleId="rvts44">
    <w:name w:val="rvts44"/>
    <w:basedOn w:val="a0"/>
    <w:rsid w:val="00EB4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05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C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522"/>
    <w:rPr>
      <w:rFonts w:ascii="Tahoma" w:hAnsi="Tahoma" w:cs="Tahoma"/>
      <w:sz w:val="16"/>
      <w:szCs w:val="16"/>
    </w:rPr>
  </w:style>
  <w:style w:type="paragraph" w:customStyle="1" w:styleId="rvps2">
    <w:name w:val="rvps2"/>
    <w:basedOn w:val="a"/>
    <w:rsid w:val="00D1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aliases w:val=" Знак4 Знак, Знак4"/>
    <w:basedOn w:val="a"/>
    <w:link w:val="1"/>
    <w:semiHidden/>
    <w:rsid w:val="00C61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uiPriority w:val="99"/>
    <w:semiHidden/>
    <w:rsid w:val="00C61DCD"/>
    <w:rPr>
      <w:sz w:val="20"/>
      <w:szCs w:val="20"/>
    </w:rPr>
  </w:style>
  <w:style w:type="character" w:customStyle="1" w:styleId="1">
    <w:name w:val="Текст сноски Знак1"/>
    <w:aliases w:val="Текст сноски Знак Знак, Знак4 Знак Знак, Знак4 Знак1"/>
    <w:link w:val="a6"/>
    <w:semiHidden/>
    <w:rsid w:val="00C61D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 Indent"/>
    <w:aliases w:val=" Знак5"/>
    <w:basedOn w:val="a"/>
    <w:link w:val="a9"/>
    <w:semiHidden/>
    <w:rsid w:val="00C61DCD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a9">
    <w:name w:val="Основной текст с отступом Знак"/>
    <w:aliases w:val=" Знак5 Знак"/>
    <w:basedOn w:val="a0"/>
    <w:link w:val="a8"/>
    <w:semiHidden/>
    <w:rsid w:val="00C61DCD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a">
    <w:name w:val="List Paragraph"/>
    <w:basedOn w:val="a"/>
    <w:uiPriority w:val="34"/>
    <w:qFormat/>
    <w:rsid w:val="009C2683"/>
    <w:pPr>
      <w:ind w:left="720"/>
      <w:contextualSpacing/>
    </w:pPr>
  </w:style>
  <w:style w:type="character" w:styleId="ab">
    <w:name w:val="Hyperlink"/>
    <w:uiPriority w:val="99"/>
    <w:unhideWhenUsed/>
    <w:rsid w:val="00EB4B3E"/>
    <w:rPr>
      <w:color w:val="0000FF"/>
      <w:u w:val="single"/>
    </w:rPr>
  </w:style>
  <w:style w:type="character" w:customStyle="1" w:styleId="rvts44">
    <w:name w:val="rvts44"/>
    <w:basedOn w:val="a0"/>
    <w:rsid w:val="00EB4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o.pstu.edu/index.php?option=com_remository&amp;Itemid=34&amp;func=startdown&amp;id=128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kon1.rada.gov.ua/laws/show/5403-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ASUTP</dc:creator>
  <cp:keywords/>
  <dc:description/>
  <cp:lastModifiedBy>ASUTP</cp:lastModifiedBy>
  <cp:revision>5</cp:revision>
  <dcterms:created xsi:type="dcterms:W3CDTF">2019-11-25T10:43:00Z</dcterms:created>
  <dcterms:modified xsi:type="dcterms:W3CDTF">2019-11-26T21:09:00Z</dcterms:modified>
</cp:coreProperties>
</file>