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E18" w:rsidRPr="00CE3A4B" w:rsidRDefault="00613E18" w:rsidP="00CE3A4B">
      <w:pPr>
        <w:spacing w:after="0" w:line="305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b/>
          <w:sz w:val="26"/>
          <w:szCs w:val="26"/>
        </w:rPr>
        <w:t>SIMATIC S7-400</w:t>
      </w:r>
      <w:r w:rsidRPr="00CE3A4B">
        <w:rPr>
          <w:rFonts w:ascii="Times New Roman" w:hAnsi="Times New Roman" w:cs="Times New Roman"/>
          <w:sz w:val="26"/>
          <w:szCs w:val="26"/>
        </w:rPr>
        <w:t xml:space="preserve"> – это мощный программируемый контроллер для построения систем управления средней и высокой степени сложности. Модульная конструкция, работа с естественным охлаждением, гибкие возможности расширения, мощные коммуникационные возможности, простота создания распределенных систем управления и удобство обслуживания делают SIMATIC S7-400 идеальным средством для решения практически любых задач автоматизации.</w:t>
      </w:r>
    </w:p>
    <w:p w:rsidR="00613E18" w:rsidRPr="00CE3A4B" w:rsidRDefault="00613E18" w:rsidP="00CE3A4B">
      <w:pPr>
        <w:spacing w:after="0" w:line="305" w:lineRule="auto"/>
        <w:rPr>
          <w:rFonts w:ascii="Times New Roman" w:hAnsi="Times New Roman" w:cs="Times New Roman"/>
          <w:sz w:val="26"/>
          <w:szCs w:val="26"/>
        </w:rPr>
      </w:pPr>
    </w:p>
    <w:p w:rsidR="00613E18" w:rsidRPr="00CE3A4B" w:rsidRDefault="00613E18" w:rsidP="00CE3A4B">
      <w:pPr>
        <w:spacing w:after="0" w:line="305" w:lineRule="auto"/>
        <w:ind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CE3A4B">
        <w:rPr>
          <w:rFonts w:ascii="Times New Roman" w:hAnsi="Times New Roman" w:cs="Times New Roman"/>
          <w:sz w:val="26"/>
          <w:szCs w:val="26"/>
        </w:rPr>
        <w:t>Основными областями применения SIMATIC S7-400 являются:</w:t>
      </w:r>
    </w:p>
    <w:p w:rsidR="00613E18" w:rsidRPr="00CE3A4B" w:rsidRDefault="00613E18" w:rsidP="00CE3A4B">
      <w:pPr>
        <w:pStyle w:val="a3"/>
        <w:numPr>
          <w:ilvl w:val="0"/>
          <w:numId w:val="1"/>
        </w:numPr>
        <w:spacing w:after="0" w:line="305" w:lineRule="auto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t>машиностроение;</w:t>
      </w:r>
    </w:p>
    <w:p w:rsidR="00613E18" w:rsidRPr="00CE3A4B" w:rsidRDefault="00613E18" w:rsidP="00CE3A4B">
      <w:pPr>
        <w:pStyle w:val="a3"/>
        <w:numPr>
          <w:ilvl w:val="0"/>
          <w:numId w:val="1"/>
        </w:numPr>
        <w:spacing w:after="0" w:line="305" w:lineRule="auto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t>автомобильная промышленность;</w:t>
      </w:r>
    </w:p>
    <w:p w:rsidR="00613E18" w:rsidRPr="00CE3A4B" w:rsidRDefault="00613E18" w:rsidP="00CE3A4B">
      <w:pPr>
        <w:pStyle w:val="a3"/>
        <w:numPr>
          <w:ilvl w:val="0"/>
          <w:numId w:val="1"/>
        </w:numPr>
        <w:spacing w:after="0" w:line="305" w:lineRule="auto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t>складское хозяйство;</w:t>
      </w:r>
    </w:p>
    <w:p w:rsidR="00613E18" w:rsidRPr="00CE3A4B" w:rsidRDefault="00613E18" w:rsidP="00CE3A4B">
      <w:pPr>
        <w:pStyle w:val="a3"/>
        <w:numPr>
          <w:ilvl w:val="0"/>
          <w:numId w:val="1"/>
        </w:numPr>
        <w:spacing w:after="0" w:line="305" w:lineRule="auto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t>технологические установки;</w:t>
      </w:r>
    </w:p>
    <w:p w:rsidR="00613E18" w:rsidRPr="00CE3A4B" w:rsidRDefault="00613E18" w:rsidP="00CE3A4B">
      <w:pPr>
        <w:pStyle w:val="a3"/>
        <w:numPr>
          <w:ilvl w:val="0"/>
          <w:numId w:val="1"/>
        </w:numPr>
        <w:spacing w:after="0" w:line="305" w:lineRule="auto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t>системы измерения и сбора данных;</w:t>
      </w:r>
    </w:p>
    <w:p w:rsidR="00613E18" w:rsidRPr="00CE3A4B" w:rsidRDefault="00613E18" w:rsidP="00CE3A4B">
      <w:pPr>
        <w:pStyle w:val="a3"/>
        <w:numPr>
          <w:ilvl w:val="0"/>
          <w:numId w:val="1"/>
        </w:numPr>
        <w:spacing w:after="0" w:line="305" w:lineRule="auto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t>текстильная промышленность;</w:t>
      </w:r>
    </w:p>
    <w:p w:rsidR="00613E18" w:rsidRPr="00CE3A4B" w:rsidRDefault="00613E18" w:rsidP="00CE3A4B">
      <w:pPr>
        <w:pStyle w:val="a3"/>
        <w:numPr>
          <w:ilvl w:val="0"/>
          <w:numId w:val="1"/>
        </w:numPr>
        <w:spacing w:after="0" w:line="305" w:lineRule="auto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t>упаковочные машины и линии;</w:t>
      </w:r>
    </w:p>
    <w:p w:rsidR="00613E18" w:rsidRPr="00CE3A4B" w:rsidRDefault="00613E18" w:rsidP="00CE3A4B">
      <w:pPr>
        <w:pStyle w:val="a3"/>
        <w:numPr>
          <w:ilvl w:val="0"/>
          <w:numId w:val="1"/>
        </w:numPr>
        <w:spacing w:after="0" w:line="305" w:lineRule="auto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t>производство контроллеров;</w:t>
      </w:r>
    </w:p>
    <w:p w:rsidR="00613E18" w:rsidRPr="00CE3A4B" w:rsidRDefault="00613E18" w:rsidP="00CE3A4B">
      <w:pPr>
        <w:pStyle w:val="a3"/>
        <w:numPr>
          <w:ilvl w:val="0"/>
          <w:numId w:val="1"/>
        </w:numPr>
        <w:spacing w:after="0" w:line="305" w:lineRule="auto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t>автоматизация машин специального назначения;</w:t>
      </w:r>
    </w:p>
    <w:p w:rsidR="00613E18" w:rsidRPr="00CE3A4B" w:rsidRDefault="00613E18" w:rsidP="00CE3A4B">
      <w:pPr>
        <w:pStyle w:val="a3"/>
        <w:numPr>
          <w:ilvl w:val="0"/>
          <w:numId w:val="1"/>
        </w:numPr>
        <w:spacing w:after="0" w:line="305" w:lineRule="auto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t>автоматизация непрерывных производств.</w:t>
      </w:r>
    </w:p>
    <w:p w:rsidR="00613E18" w:rsidRPr="00CE3A4B" w:rsidRDefault="00613E18" w:rsidP="00CE3A4B">
      <w:pPr>
        <w:spacing w:after="0" w:line="305" w:lineRule="auto"/>
        <w:ind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CE3A4B">
        <w:rPr>
          <w:rFonts w:ascii="Times New Roman" w:hAnsi="Times New Roman" w:cs="Times New Roman"/>
          <w:sz w:val="26"/>
          <w:szCs w:val="26"/>
        </w:rPr>
        <w:t>Несколько типов центральных процессоров различной производительности и широкий спектр модулей с множеством встроенных функций существенно упрощают разработку систем автоматизации на основе SIMATIC S7-400.</w:t>
      </w:r>
    </w:p>
    <w:p w:rsidR="00613E18" w:rsidRPr="00CE3A4B" w:rsidRDefault="00613E18" w:rsidP="00CE3A4B">
      <w:pPr>
        <w:spacing w:after="0" w:line="305" w:lineRule="auto"/>
        <w:ind w:firstLine="567"/>
        <w:rPr>
          <w:rFonts w:ascii="Times New Roman" w:hAnsi="Times New Roman" w:cs="Times New Roman"/>
          <w:sz w:val="26"/>
          <w:szCs w:val="26"/>
          <w:lang w:val="en-US"/>
        </w:rPr>
      </w:pPr>
      <w:r w:rsidRPr="00CE3A4B">
        <w:rPr>
          <w:rFonts w:ascii="Times New Roman" w:hAnsi="Times New Roman" w:cs="Times New Roman"/>
          <w:sz w:val="26"/>
          <w:szCs w:val="26"/>
        </w:rPr>
        <w:t>Если алгоритмы управления становятся более сложными и требуют применения дополнительного оборудования, контроллер позволяет легко нарастить свои возможности установкой дополнительного набора модулей.</w:t>
      </w:r>
    </w:p>
    <w:p w:rsidR="00613E18" w:rsidRPr="00CE3A4B" w:rsidRDefault="00613E18" w:rsidP="00CE3A4B">
      <w:pPr>
        <w:spacing w:after="0" w:line="305" w:lineRule="auto"/>
        <w:ind w:firstLine="567"/>
        <w:rPr>
          <w:rFonts w:ascii="Times New Roman" w:hAnsi="Times New Roman" w:cs="Times New Roman"/>
          <w:sz w:val="26"/>
          <w:szCs w:val="26"/>
          <w:lang w:val="en-US"/>
        </w:rPr>
      </w:pPr>
      <w:r w:rsidRPr="00CE3A4B">
        <w:rPr>
          <w:rFonts w:ascii="Times New Roman" w:hAnsi="Times New Roman" w:cs="Times New Roman"/>
          <w:sz w:val="26"/>
          <w:szCs w:val="26"/>
        </w:rPr>
        <w:t>Программируемый контроллер SIMATIC S7-400H разработан для построения систем автоматического управления, отличающихся повышенной надежностью функционирования. Наличие резервированной структуры позволяет продолжать работу в случае возникновения одного или нескольких отказов в его компонентах. Как правило, такие системы управляют производствами, простой которых вызывает большие экономические потери.</w:t>
      </w:r>
    </w:p>
    <w:p w:rsidR="00613E18" w:rsidRPr="00CE3A4B" w:rsidRDefault="00613E18" w:rsidP="00CE3A4B">
      <w:pPr>
        <w:spacing w:after="0" w:line="305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t>SIMATIC S7-400H:</w:t>
      </w:r>
    </w:p>
    <w:p w:rsidR="00613E18" w:rsidRPr="00CE3A4B" w:rsidRDefault="00613E18" w:rsidP="00CE3A4B">
      <w:pPr>
        <w:pStyle w:val="a3"/>
        <w:numPr>
          <w:ilvl w:val="0"/>
          <w:numId w:val="2"/>
        </w:numPr>
        <w:spacing w:after="0" w:line="305" w:lineRule="auto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t>Программируемые контроллеры с резервированной структурой, обеспечивающие высокую надежность функционирования системы управления.</w:t>
      </w:r>
    </w:p>
    <w:p w:rsidR="00613E18" w:rsidRPr="00CE3A4B" w:rsidRDefault="00613E18" w:rsidP="00CE3A4B">
      <w:pPr>
        <w:pStyle w:val="a3"/>
        <w:numPr>
          <w:ilvl w:val="0"/>
          <w:numId w:val="2"/>
        </w:numPr>
        <w:spacing w:after="0" w:line="305" w:lineRule="auto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t>Резервирование всех основных функций на уровне операционной системы центральных процессоров.</w:t>
      </w:r>
    </w:p>
    <w:p w:rsidR="00613E18" w:rsidRPr="00CE3A4B" w:rsidRDefault="00613E18" w:rsidP="00CE3A4B">
      <w:pPr>
        <w:pStyle w:val="a3"/>
        <w:numPr>
          <w:ilvl w:val="0"/>
          <w:numId w:val="2"/>
        </w:numPr>
        <w:spacing w:after="0" w:line="305" w:lineRule="auto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lastRenderedPageBreak/>
        <w:t>Высокий коэффициент готовности, обеспечиваемый применением переключаемых конфигураций системы ввода-вывода.</w:t>
      </w:r>
    </w:p>
    <w:p w:rsidR="00613E18" w:rsidRPr="00CE3A4B" w:rsidRDefault="00613E18" w:rsidP="00CE3A4B">
      <w:pPr>
        <w:pStyle w:val="a3"/>
        <w:numPr>
          <w:ilvl w:val="0"/>
          <w:numId w:val="2"/>
        </w:numPr>
        <w:spacing w:after="0" w:line="305" w:lineRule="auto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t>Возможность использования стандартных конфигураций систем ввода-вывода.</w:t>
      </w:r>
    </w:p>
    <w:p w:rsidR="00613E18" w:rsidRPr="00CE3A4B" w:rsidRDefault="00613E18" w:rsidP="00CE3A4B">
      <w:pPr>
        <w:pStyle w:val="a3"/>
        <w:numPr>
          <w:ilvl w:val="0"/>
          <w:numId w:val="2"/>
        </w:numPr>
        <w:spacing w:after="0" w:line="305" w:lineRule="auto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t>Горячее резервирование: автоматическое безударное переключение на резервный блок в случае отказа ведущего бока.</w:t>
      </w:r>
    </w:p>
    <w:p w:rsidR="00613E18" w:rsidRPr="00CE3A4B" w:rsidRDefault="00613E18" w:rsidP="00CE3A4B">
      <w:pPr>
        <w:pStyle w:val="a3"/>
        <w:numPr>
          <w:ilvl w:val="0"/>
          <w:numId w:val="2"/>
        </w:numPr>
        <w:spacing w:after="0" w:line="305" w:lineRule="auto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t>Конфигурации на основе двух стандартных или одной специализированной монтажной стойки.</w:t>
      </w:r>
    </w:p>
    <w:p w:rsidR="00613E18" w:rsidRPr="00CE3A4B" w:rsidRDefault="00613E18" w:rsidP="00CE3A4B">
      <w:pPr>
        <w:pStyle w:val="a3"/>
        <w:numPr>
          <w:ilvl w:val="0"/>
          <w:numId w:val="2"/>
        </w:numPr>
        <w:spacing w:after="0" w:line="305" w:lineRule="auto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t>Использование резервированных сетей PROFIBUS DP для повышения надежности функционирования системы распределенного ввода-вывода.</w:t>
      </w:r>
    </w:p>
    <w:p w:rsidR="00613E18" w:rsidRPr="00CE3A4B" w:rsidRDefault="00613E18" w:rsidP="00CE3A4B">
      <w:pPr>
        <w:spacing w:after="0" w:line="305" w:lineRule="auto"/>
        <w:rPr>
          <w:rFonts w:ascii="Times New Roman" w:hAnsi="Times New Roman" w:cs="Times New Roman"/>
          <w:sz w:val="26"/>
          <w:szCs w:val="26"/>
        </w:rPr>
      </w:pPr>
    </w:p>
    <w:p w:rsidR="00613E18" w:rsidRPr="00CE3A4B" w:rsidRDefault="00613E18" w:rsidP="00CE3A4B">
      <w:pPr>
        <w:spacing w:after="0" w:line="305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t>Благодаря своей высокой надежности SIMATIC S7-400H может использоваться:</w:t>
      </w:r>
    </w:p>
    <w:p w:rsidR="00613E18" w:rsidRPr="00CE3A4B" w:rsidRDefault="00613E18" w:rsidP="00CE3A4B">
      <w:pPr>
        <w:spacing w:after="0" w:line="305" w:lineRule="auto"/>
        <w:rPr>
          <w:rFonts w:ascii="Times New Roman" w:hAnsi="Times New Roman" w:cs="Times New Roman"/>
          <w:sz w:val="26"/>
          <w:szCs w:val="26"/>
        </w:rPr>
      </w:pPr>
    </w:p>
    <w:p w:rsidR="00613E18" w:rsidRPr="00CE3A4B" w:rsidRDefault="00613E18" w:rsidP="00CE3A4B">
      <w:pPr>
        <w:pStyle w:val="a3"/>
        <w:numPr>
          <w:ilvl w:val="0"/>
          <w:numId w:val="3"/>
        </w:numPr>
        <w:spacing w:after="0" w:line="305" w:lineRule="auto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t>в системах с высокими затратами на перезапуск производства в случае отказа контроллера;</w:t>
      </w:r>
    </w:p>
    <w:p w:rsidR="00613E18" w:rsidRPr="00CE3A4B" w:rsidRDefault="00613E18" w:rsidP="00CE3A4B">
      <w:pPr>
        <w:pStyle w:val="a3"/>
        <w:numPr>
          <w:ilvl w:val="0"/>
          <w:numId w:val="3"/>
        </w:numPr>
        <w:spacing w:after="0" w:line="305" w:lineRule="auto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t>в системах с высокой стоимостью простоя;</w:t>
      </w:r>
    </w:p>
    <w:p w:rsidR="00613E18" w:rsidRPr="00CE3A4B" w:rsidRDefault="00613E18" w:rsidP="00CE3A4B">
      <w:pPr>
        <w:pStyle w:val="a3"/>
        <w:numPr>
          <w:ilvl w:val="0"/>
          <w:numId w:val="3"/>
        </w:numPr>
        <w:spacing w:after="0" w:line="305" w:lineRule="auto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t>в системах управления обработкой ценных материалов (например, в фармацевтической промышленности);</w:t>
      </w:r>
    </w:p>
    <w:p w:rsidR="00613E18" w:rsidRPr="00CE3A4B" w:rsidRDefault="00613E18" w:rsidP="00CE3A4B">
      <w:pPr>
        <w:pStyle w:val="a3"/>
        <w:numPr>
          <w:ilvl w:val="0"/>
          <w:numId w:val="3"/>
        </w:numPr>
        <w:spacing w:after="0" w:line="305" w:lineRule="auto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t>в системах без постоянного контроля со стороны обслуживающего персонала;</w:t>
      </w:r>
    </w:p>
    <w:p w:rsidR="00613E18" w:rsidRPr="00CE3A4B" w:rsidRDefault="00613E18" w:rsidP="00CE3A4B">
      <w:pPr>
        <w:pStyle w:val="a3"/>
        <w:numPr>
          <w:ilvl w:val="0"/>
          <w:numId w:val="3"/>
        </w:numPr>
        <w:spacing w:after="0" w:line="305" w:lineRule="auto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t>в системах с небольшим количеством обслуживающего персонала.</w:t>
      </w:r>
    </w:p>
    <w:p w:rsidR="00613E18" w:rsidRPr="00CE3A4B" w:rsidRDefault="00613E18" w:rsidP="00CE3A4B">
      <w:pPr>
        <w:spacing w:after="0" w:line="305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613E18" w:rsidRPr="00CE3A4B" w:rsidRDefault="00613E18" w:rsidP="00CE3A4B">
      <w:pPr>
        <w:spacing w:after="0" w:line="305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CE3A4B">
        <w:rPr>
          <w:rFonts w:ascii="Times New Roman" w:hAnsi="Times New Roman" w:cs="Times New Roman"/>
          <w:sz w:val="26"/>
          <w:szCs w:val="26"/>
        </w:rPr>
        <w:t xml:space="preserve">Инкрементальные </w:t>
      </w:r>
      <w:proofErr w:type="spellStart"/>
      <w:r w:rsidRPr="00CE3A4B">
        <w:rPr>
          <w:rFonts w:ascii="Times New Roman" w:hAnsi="Times New Roman" w:cs="Times New Roman"/>
          <w:sz w:val="26"/>
          <w:szCs w:val="26"/>
        </w:rPr>
        <w:t>энкодеры</w:t>
      </w:r>
      <w:proofErr w:type="spellEnd"/>
      <w:r w:rsidRPr="00CE3A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3A4B">
        <w:rPr>
          <w:rFonts w:ascii="Times New Roman" w:hAnsi="Times New Roman" w:cs="Times New Roman"/>
          <w:b/>
          <w:sz w:val="26"/>
          <w:szCs w:val="26"/>
        </w:rPr>
        <w:t>Leine-Linde</w:t>
      </w:r>
      <w:proofErr w:type="spellEnd"/>
    </w:p>
    <w:p w:rsidR="00613E18" w:rsidRPr="00CE3A4B" w:rsidRDefault="00613E18" w:rsidP="00CE3A4B">
      <w:pPr>
        <w:spacing w:after="0" w:line="305" w:lineRule="auto"/>
        <w:ind w:firstLine="567"/>
        <w:rPr>
          <w:rFonts w:ascii="Times New Roman" w:hAnsi="Times New Roman" w:cs="Times New Roman"/>
          <w:sz w:val="26"/>
          <w:szCs w:val="26"/>
        </w:rPr>
      </w:pPr>
      <w:proofErr w:type="gramStart"/>
      <w:r w:rsidRPr="00CE3A4B">
        <w:rPr>
          <w:rFonts w:ascii="Times New Roman" w:hAnsi="Times New Roman" w:cs="Times New Roman"/>
          <w:sz w:val="26"/>
          <w:szCs w:val="26"/>
        </w:rPr>
        <w:t>Инкрементальный</w:t>
      </w:r>
      <w:proofErr w:type="gramEnd"/>
      <w:r w:rsidRPr="00CE3A4B">
        <w:rPr>
          <w:rFonts w:ascii="Times New Roman" w:hAnsi="Times New Roman" w:cs="Times New Roman"/>
          <w:sz w:val="26"/>
          <w:szCs w:val="26"/>
        </w:rPr>
        <w:t xml:space="preserve"> (пошаговый, импульсный) </w:t>
      </w:r>
      <w:proofErr w:type="spellStart"/>
      <w:r w:rsidRPr="00CE3A4B">
        <w:rPr>
          <w:rFonts w:ascii="Times New Roman" w:hAnsi="Times New Roman" w:cs="Times New Roman"/>
          <w:sz w:val="26"/>
          <w:szCs w:val="26"/>
        </w:rPr>
        <w:t>энкодер</w:t>
      </w:r>
      <w:proofErr w:type="spellEnd"/>
      <w:r w:rsidRPr="00CE3A4B">
        <w:rPr>
          <w:rFonts w:ascii="Times New Roman" w:hAnsi="Times New Roman" w:cs="Times New Roman"/>
          <w:sz w:val="26"/>
          <w:szCs w:val="26"/>
        </w:rPr>
        <w:t xml:space="preserve"> предназначен для указания направления движения и/или углового перемещения механизма. </w:t>
      </w:r>
      <w:proofErr w:type="gramStart"/>
      <w:r w:rsidRPr="00CE3A4B">
        <w:rPr>
          <w:rFonts w:ascii="Times New Roman" w:hAnsi="Times New Roman" w:cs="Times New Roman"/>
          <w:sz w:val="26"/>
          <w:szCs w:val="26"/>
        </w:rPr>
        <w:t>Инкрементальный</w:t>
      </w:r>
      <w:proofErr w:type="gramEnd"/>
      <w:r w:rsidRPr="00CE3A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3A4B">
        <w:rPr>
          <w:rFonts w:ascii="Times New Roman" w:hAnsi="Times New Roman" w:cs="Times New Roman"/>
          <w:sz w:val="26"/>
          <w:szCs w:val="26"/>
        </w:rPr>
        <w:t>энкодер</w:t>
      </w:r>
      <w:proofErr w:type="spellEnd"/>
      <w:r w:rsidRPr="00CE3A4B">
        <w:rPr>
          <w:rFonts w:ascii="Times New Roman" w:hAnsi="Times New Roman" w:cs="Times New Roman"/>
          <w:sz w:val="26"/>
          <w:szCs w:val="26"/>
        </w:rPr>
        <w:t xml:space="preserve"> периодически формирует импульсы, соответствующие углу вращения вала.  Этот тип </w:t>
      </w:r>
      <w:proofErr w:type="spellStart"/>
      <w:r w:rsidRPr="00CE3A4B">
        <w:rPr>
          <w:rFonts w:ascii="Times New Roman" w:hAnsi="Times New Roman" w:cs="Times New Roman"/>
          <w:sz w:val="26"/>
          <w:szCs w:val="26"/>
        </w:rPr>
        <w:t>энкодеров</w:t>
      </w:r>
      <w:proofErr w:type="spellEnd"/>
      <w:r w:rsidRPr="00CE3A4B">
        <w:rPr>
          <w:rFonts w:ascii="Times New Roman" w:hAnsi="Times New Roman" w:cs="Times New Roman"/>
          <w:sz w:val="26"/>
          <w:szCs w:val="26"/>
        </w:rPr>
        <w:t xml:space="preserve">, в отличие от </w:t>
      </w:r>
      <w:proofErr w:type="gramStart"/>
      <w:r w:rsidRPr="00CE3A4B">
        <w:rPr>
          <w:rFonts w:ascii="Times New Roman" w:hAnsi="Times New Roman" w:cs="Times New Roman"/>
          <w:sz w:val="26"/>
          <w:szCs w:val="26"/>
        </w:rPr>
        <w:t>абсолютных</w:t>
      </w:r>
      <w:proofErr w:type="gramEnd"/>
      <w:r w:rsidRPr="00CE3A4B">
        <w:rPr>
          <w:rFonts w:ascii="Times New Roman" w:hAnsi="Times New Roman" w:cs="Times New Roman"/>
          <w:sz w:val="26"/>
          <w:szCs w:val="26"/>
        </w:rPr>
        <w:t xml:space="preserve">,  не формирует выходные импульсы, когда его вал находится в покое. </w:t>
      </w:r>
      <w:proofErr w:type="gramStart"/>
      <w:r w:rsidRPr="00CE3A4B">
        <w:rPr>
          <w:rFonts w:ascii="Times New Roman" w:hAnsi="Times New Roman" w:cs="Times New Roman"/>
          <w:sz w:val="26"/>
          <w:szCs w:val="26"/>
        </w:rPr>
        <w:t>Инкрементальный</w:t>
      </w:r>
      <w:proofErr w:type="gramEnd"/>
      <w:r w:rsidRPr="00CE3A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3A4B">
        <w:rPr>
          <w:rFonts w:ascii="Times New Roman" w:hAnsi="Times New Roman" w:cs="Times New Roman"/>
          <w:sz w:val="26"/>
          <w:szCs w:val="26"/>
        </w:rPr>
        <w:t>энкодер</w:t>
      </w:r>
      <w:proofErr w:type="spellEnd"/>
      <w:r w:rsidRPr="00CE3A4B">
        <w:rPr>
          <w:rFonts w:ascii="Times New Roman" w:hAnsi="Times New Roman" w:cs="Times New Roman"/>
          <w:sz w:val="26"/>
          <w:szCs w:val="26"/>
        </w:rPr>
        <w:t xml:space="preserve"> связан со счетным устройством, это необходимо для подсчета импульсов и преобразования их в меру перемещения вала.</w:t>
      </w:r>
    </w:p>
    <w:p w:rsidR="00EF571B" w:rsidRDefault="00613E18" w:rsidP="00CE3A4B">
      <w:pPr>
        <w:spacing w:after="0" w:line="305" w:lineRule="auto"/>
        <w:ind w:firstLine="567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CE3A4B">
        <w:rPr>
          <w:rFonts w:ascii="Times New Roman" w:hAnsi="Times New Roman" w:cs="Times New Roman"/>
          <w:sz w:val="26"/>
          <w:szCs w:val="26"/>
        </w:rPr>
        <w:t>Оптический</w:t>
      </w:r>
      <w:proofErr w:type="gramEnd"/>
      <w:r w:rsidRPr="00CE3A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3A4B">
        <w:rPr>
          <w:rFonts w:ascii="Times New Roman" w:hAnsi="Times New Roman" w:cs="Times New Roman"/>
          <w:sz w:val="26"/>
          <w:szCs w:val="26"/>
        </w:rPr>
        <w:t>энкодер</w:t>
      </w:r>
      <w:proofErr w:type="spellEnd"/>
      <w:r w:rsidRPr="00CE3A4B">
        <w:rPr>
          <w:rFonts w:ascii="Times New Roman" w:hAnsi="Times New Roman" w:cs="Times New Roman"/>
          <w:sz w:val="26"/>
          <w:szCs w:val="26"/>
        </w:rPr>
        <w:t xml:space="preserve"> состоит из следующих компонентов: источника света, диска с метками, фототранзисторной сборки и схемы обработки сигнала.  Диск </w:t>
      </w:r>
      <w:proofErr w:type="gramStart"/>
      <w:r w:rsidRPr="00CE3A4B">
        <w:rPr>
          <w:rFonts w:ascii="Times New Roman" w:hAnsi="Times New Roman" w:cs="Times New Roman"/>
          <w:sz w:val="26"/>
          <w:szCs w:val="26"/>
        </w:rPr>
        <w:t>пошагового</w:t>
      </w:r>
      <w:proofErr w:type="gramEnd"/>
      <w:r w:rsidRPr="00CE3A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3A4B">
        <w:rPr>
          <w:rFonts w:ascii="Times New Roman" w:hAnsi="Times New Roman" w:cs="Times New Roman"/>
          <w:sz w:val="26"/>
          <w:szCs w:val="26"/>
        </w:rPr>
        <w:t>энкодера</w:t>
      </w:r>
      <w:proofErr w:type="spellEnd"/>
      <w:r w:rsidRPr="00CE3A4B">
        <w:rPr>
          <w:rFonts w:ascii="Times New Roman" w:hAnsi="Times New Roman" w:cs="Times New Roman"/>
          <w:sz w:val="26"/>
          <w:szCs w:val="26"/>
        </w:rPr>
        <w:t xml:space="preserve"> подразделен на точно позиционированные отметки. Количество отметок определяет количество импульсов за один оборот. К примеру, если диск поделен на 1000 меток, тогда за 250 импульсов вал должен повернуться на 90 градусов.</w:t>
      </w:r>
    </w:p>
    <w:p w:rsidR="00CE3A4B" w:rsidRDefault="00CE3A4B" w:rsidP="00CE3A4B">
      <w:pPr>
        <w:spacing w:after="0" w:line="305" w:lineRule="auto"/>
        <w:ind w:firstLine="567"/>
        <w:rPr>
          <w:rFonts w:ascii="Times New Roman" w:hAnsi="Times New Roman" w:cs="Times New Roman"/>
          <w:sz w:val="26"/>
          <w:szCs w:val="26"/>
          <w:lang w:val="en-US"/>
        </w:rPr>
      </w:pPr>
    </w:p>
    <w:p w:rsidR="00CE3A4B" w:rsidRPr="00CE3A4B" w:rsidRDefault="00CE3A4B" w:rsidP="00CE3A4B">
      <w:pPr>
        <w:spacing w:after="0" w:line="305" w:lineRule="auto"/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Таблица 4 – Электрические характеристики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2409"/>
        <w:gridCol w:w="408"/>
        <w:gridCol w:w="2818"/>
      </w:tblGrid>
      <w:tr w:rsidR="00B854D6" w:rsidTr="00B854D6">
        <w:tc>
          <w:tcPr>
            <w:tcW w:w="3936" w:type="dxa"/>
          </w:tcPr>
          <w:p w:rsidR="00B854D6" w:rsidRP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Напряжение питания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+EV</w:t>
            </w:r>
          </w:p>
        </w:tc>
        <w:tc>
          <w:tcPr>
            <w:tcW w:w="2409" w:type="dxa"/>
          </w:tcPr>
          <w:p w:rsidR="00B854D6" w:rsidRP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9-30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</w:t>
            </w:r>
          </w:p>
        </w:tc>
        <w:tc>
          <w:tcPr>
            <w:tcW w:w="3226" w:type="dxa"/>
            <w:gridSpan w:val="2"/>
          </w:tcPr>
          <w:p w:rsidR="00B854D6" w:rsidRP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5В ±10%</w:t>
            </w:r>
          </w:p>
        </w:tc>
      </w:tr>
      <w:tr w:rsidR="00B854D6" w:rsidTr="00B854D6">
        <w:tc>
          <w:tcPr>
            <w:tcW w:w="3936" w:type="dxa"/>
          </w:tcPr>
          <w:p w:rsid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09" w:type="dxa"/>
          </w:tcPr>
          <w:p w:rsidR="00B854D6" w:rsidRP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Защита от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переполюсований</w:t>
            </w:r>
            <w:proofErr w:type="spellEnd"/>
          </w:p>
        </w:tc>
        <w:tc>
          <w:tcPr>
            <w:tcW w:w="3226" w:type="dxa"/>
            <w:gridSpan w:val="2"/>
          </w:tcPr>
          <w:p w:rsidR="00B854D6" w:rsidRP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---</w:t>
            </w:r>
          </w:p>
        </w:tc>
      </w:tr>
      <w:tr w:rsidR="00B854D6" w:rsidTr="00B854D6">
        <w:tc>
          <w:tcPr>
            <w:tcW w:w="3936" w:type="dxa"/>
          </w:tcPr>
          <w:p w:rsidR="00B854D6" w:rsidRP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Потребление тока без нагрузки</w:t>
            </w:r>
          </w:p>
        </w:tc>
        <w:tc>
          <w:tcPr>
            <w:tcW w:w="2409" w:type="dxa"/>
          </w:tcPr>
          <w:p w:rsid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60мА при 24В</w:t>
            </w:r>
          </w:p>
          <w:p w:rsidR="00B854D6" w:rsidRP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Макс. 80мА</w:t>
            </w:r>
          </w:p>
        </w:tc>
        <w:tc>
          <w:tcPr>
            <w:tcW w:w="3226" w:type="dxa"/>
            <w:gridSpan w:val="2"/>
          </w:tcPr>
          <w:p w:rsid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85мА</w:t>
            </w:r>
          </w:p>
          <w:p w:rsidR="00B854D6" w:rsidRP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Макс. 155мА</w:t>
            </w:r>
          </w:p>
        </w:tc>
      </w:tr>
      <w:tr w:rsidR="00CE3A4B" w:rsidTr="00B854D6">
        <w:tc>
          <w:tcPr>
            <w:tcW w:w="3936" w:type="dxa"/>
          </w:tcPr>
          <w:p w:rsidR="00CE3A4B" w:rsidRP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меток (на выбор)</w:t>
            </w:r>
          </w:p>
        </w:tc>
        <w:tc>
          <w:tcPr>
            <w:tcW w:w="5635" w:type="dxa"/>
            <w:gridSpan w:val="3"/>
          </w:tcPr>
          <w:p w:rsidR="00CE3A4B" w:rsidRP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1000,  1024, 2048, 4096, 5000</w:t>
            </w:r>
          </w:p>
        </w:tc>
      </w:tr>
      <w:tr w:rsidR="00CE3A4B" w:rsidTr="00B854D6">
        <w:tc>
          <w:tcPr>
            <w:tcW w:w="3936" w:type="dxa"/>
          </w:tcPr>
          <w:p w:rsidR="00CE3A4B" w:rsidRP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Шаги измерения</w:t>
            </w:r>
          </w:p>
        </w:tc>
        <w:tc>
          <w:tcPr>
            <w:tcW w:w="5635" w:type="dxa"/>
            <w:gridSpan w:val="3"/>
          </w:tcPr>
          <w:p w:rsidR="00CE3A4B" w:rsidRP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х кол-во импульсов</w:t>
            </w:r>
          </w:p>
        </w:tc>
      </w:tr>
      <w:tr w:rsidR="00CE3A4B" w:rsidTr="00B854D6">
        <w:tc>
          <w:tcPr>
            <w:tcW w:w="3936" w:type="dxa"/>
          </w:tcPr>
          <w:p w:rsidR="00CE3A4B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Погрешность</w:t>
            </w:r>
          </w:p>
          <w:p w:rsid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Макс. Ошибка</w:t>
            </w:r>
          </w:p>
          <w:p w:rsidR="00B854D6" w:rsidRP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Раздел.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Последоват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5635" w:type="dxa"/>
            <w:gridSpan w:val="3"/>
          </w:tcPr>
          <w:p w:rsidR="00CE3A4B" w:rsidRDefault="00CE3A4B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±50°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электр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854D6" w:rsidRP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90° ± 25°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электр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854D6" w:rsidTr="002867D5">
        <w:tc>
          <w:tcPr>
            <w:tcW w:w="3936" w:type="dxa"/>
          </w:tcPr>
          <w:p w:rsidR="00B854D6" w:rsidRP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Выход</w:t>
            </w:r>
          </w:p>
        </w:tc>
        <w:tc>
          <w:tcPr>
            <w:tcW w:w="2817" w:type="dxa"/>
            <w:gridSpan w:val="2"/>
          </w:tcPr>
          <w:p w:rsidR="00B854D6" w:rsidRP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Высокоток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HTL</w:t>
            </w:r>
          </w:p>
        </w:tc>
        <w:tc>
          <w:tcPr>
            <w:tcW w:w="2818" w:type="dxa"/>
          </w:tcPr>
          <w:p w:rsid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Rs-422, TTL</w:t>
            </w:r>
          </w:p>
        </w:tc>
      </w:tr>
      <w:tr w:rsidR="00CE3A4B" w:rsidTr="00B854D6">
        <w:tc>
          <w:tcPr>
            <w:tcW w:w="3936" w:type="dxa"/>
          </w:tcPr>
          <w:p w:rsidR="00CE3A4B" w:rsidRDefault="00CE3A4B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35" w:type="dxa"/>
            <w:gridSpan w:val="3"/>
          </w:tcPr>
          <w:p w:rsidR="00CE3A4B" w:rsidRPr="00B854D6" w:rsidRDefault="00B854D6" w:rsidP="00B854D6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Защита от короткого замыкания</w:t>
            </w:r>
          </w:p>
        </w:tc>
      </w:tr>
      <w:tr w:rsidR="00B854D6" w:rsidTr="007F0EC3">
        <w:tc>
          <w:tcPr>
            <w:tcW w:w="3936" w:type="dxa"/>
          </w:tcPr>
          <w:p w:rsidR="00B854D6" w:rsidRP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Макс. нагрузка</w:t>
            </w:r>
          </w:p>
        </w:tc>
        <w:tc>
          <w:tcPr>
            <w:tcW w:w="2817" w:type="dxa"/>
            <w:gridSpan w:val="2"/>
          </w:tcPr>
          <w:p w:rsidR="00B854D6" w:rsidRDefault="00B854D6" w:rsidP="00B854D6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± 40 мА</w:t>
            </w:r>
          </w:p>
        </w:tc>
        <w:tc>
          <w:tcPr>
            <w:tcW w:w="2818" w:type="dxa"/>
          </w:tcPr>
          <w:p w:rsidR="00B854D6" w:rsidRDefault="00B854D6" w:rsidP="00B854D6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± 20 мА</w:t>
            </w:r>
          </w:p>
        </w:tc>
      </w:tr>
      <w:tr w:rsidR="00B854D6" w:rsidTr="00704DDC">
        <w:tc>
          <w:tcPr>
            <w:tcW w:w="3936" w:type="dxa"/>
          </w:tcPr>
          <w:p w:rsidR="00B854D6" w:rsidRP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Макс. длина кабеля</w:t>
            </w:r>
          </w:p>
        </w:tc>
        <w:tc>
          <w:tcPr>
            <w:tcW w:w="2817" w:type="dxa"/>
            <w:gridSpan w:val="2"/>
          </w:tcPr>
          <w:p w:rsidR="00B854D6" w:rsidRDefault="00B854D6" w:rsidP="00B854D6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350м при 100кГц</w:t>
            </w:r>
          </w:p>
        </w:tc>
        <w:tc>
          <w:tcPr>
            <w:tcW w:w="2818" w:type="dxa"/>
          </w:tcPr>
          <w:p w:rsidR="00B854D6" w:rsidRDefault="00B854D6" w:rsidP="00B854D6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км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TIA/EIA-422-B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B854D6" w:rsidTr="00371BE0">
        <w:tc>
          <w:tcPr>
            <w:tcW w:w="3936" w:type="dxa"/>
          </w:tcPr>
          <w:p w:rsidR="00B854D6" w:rsidRP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макс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(при нагрузке 10мА)</w:t>
            </w:r>
          </w:p>
          <w:p w:rsidR="00B854D6" w:rsidRP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мин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(при нагрузке 10мА)</w:t>
            </w:r>
          </w:p>
        </w:tc>
        <w:tc>
          <w:tcPr>
            <w:tcW w:w="2817" w:type="dxa"/>
            <w:gridSpan w:val="2"/>
          </w:tcPr>
          <w:p w:rsidR="00B854D6" w:rsidRDefault="00B854D6" w:rsidP="00B854D6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&gt;+EV – 4,0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</w:t>
            </w:r>
          </w:p>
          <w:p w:rsidR="00B854D6" w:rsidRPr="00B854D6" w:rsidRDefault="00B854D6" w:rsidP="00B854D6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2,5 В</w:t>
            </w:r>
          </w:p>
        </w:tc>
        <w:tc>
          <w:tcPr>
            <w:tcW w:w="2818" w:type="dxa"/>
          </w:tcPr>
          <w:p w:rsidR="00B854D6" w:rsidRDefault="00B854D6" w:rsidP="00B854D6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3,0 В</w:t>
            </w:r>
          </w:p>
          <w:p w:rsidR="00B854D6" w:rsidRPr="00B854D6" w:rsidRDefault="00B854D6" w:rsidP="00B854D6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&lt;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1,15 В</w:t>
            </w:r>
          </w:p>
        </w:tc>
      </w:tr>
      <w:tr w:rsidR="00B854D6" w:rsidTr="00107C10">
        <w:tc>
          <w:tcPr>
            <w:tcW w:w="3936" w:type="dxa"/>
          </w:tcPr>
          <w:p w:rsidR="00B854D6" w:rsidRP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Диапазон частоты</w:t>
            </w:r>
          </w:p>
        </w:tc>
        <w:tc>
          <w:tcPr>
            <w:tcW w:w="2817" w:type="dxa"/>
            <w:gridSpan w:val="2"/>
          </w:tcPr>
          <w:p w:rsidR="00B854D6" w:rsidRDefault="00B854D6" w:rsidP="00B854D6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0…100кГц</w:t>
            </w:r>
          </w:p>
        </w:tc>
        <w:tc>
          <w:tcPr>
            <w:tcW w:w="2818" w:type="dxa"/>
          </w:tcPr>
          <w:p w:rsidR="00B854D6" w:rsidRDefault="00B854D6" w:rsidP="00B854D6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0…200кГц</w:t>
            </w:r>
          </w:p>
        </w:tc>
      </w:tr>
      <w:tr w:rsidR="00B854D6" w:rsidTr="00B854D6">
        <w:tc>
          <w:tcPr>
            <w:tcW w:w="3936" w:type="dxa"/>
          </w:tcPr>
          <w:p w:rsidR="00B854D6" w:rsidRP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Опции</w:t>
            </w:r>
          </w:p>
        </w:tc>
        <w:tc>
          <w:tcPr>
            <w:tcW w:w="5635" w:type="dxa"/>
            <w:gridSpan w:val="3"/>
          </w:tcPr>
          <w:p w:rsidR="00B854D6" w:rsidRPr="00B854D6" w:rsidRDefault="00B854D6" w:rsidP="00B854D6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Система самодиагностики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ADS</w:t>
            </w:r>
          </w:p>
        </w:tc>
      </w:tr>
      <w:tr w:rsidR="00B854D6" w:rsidTr="00B854D6">
        <w:tc>
          <w:tcPr>
            <w:tcW w:w="3936" w:type="dxa"/>
          </w:tcPr>
          <w:p w:rsid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Выход «авария»</w:t>
            </w:r>
          </w:p>
          <w:p w:rsid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Норма</w:t>
            </w:r>
          </w:p>
          <w:p w:rsid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Ошибка</w:t>
            </w:r>
          </w:p>
          <w:p w:rsid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Макс. напряжение</w:t>
            </w:r>
          </w:p>
          <w:p w:rsidR="00B854D6" w:rsidRP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Макс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.т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ок</w:t>
            </w:r>
            <w:proofErr w:type="spellEnd"/>
          </w:p>
        </w:tc>
        <w:tc>
          <w:tcPr>
            <w:tcW w:w="5635" w:type="dxa"/>
            <w:gridSpan w:val="3"/>
          </w:tcPr>
          <w:p w:rsidR="00B854D6" w:rsidRDefault="00B854D6" w:rsidP="00B854D6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Оптопара</w:t>
            </w:r>
            <w:proofErr w:type="spellEnd"/>
          </w:p>
          <w:p w:rsidR="00B854D6" w:rsidRPr="00606EB4" w:rsidRDefault="00B854D6" w:rsidP="00606EB4">
            <w:pPr>
              <w:spacing w:line="305" w:lineRule="auto"/>
              <w:ind w:left="33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Цель замкнута</w:t>
            </w:r>
            <w:r w:rsidR="00606EB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      </w:t>
            </w:r>
            <w:proofErr w:type="spellStart"/>
            <w:r w:rsidR="00606EB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</w:t>
            </w:r>
            <w:r w:rsidR="00606EB4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ce</w:t>
            </w:r>
            <w:proofErr w:type="spellEnd"/>
            <w:r w:rsidR="00606EB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&lt;2V </w:t>
            </w:r>
            <w:r w:rsidR="00606EB4">
              <w:rPr>
                <w:rFonts w:ascii="Times New Roman" w:hAnsi="Times New Roman" w:cs="Times New Roman"/>
                <w:sz w:val="26"/>
                <w:szCs w:val="26"/>
              </w:rPr>
              <w:t>при</w:t>
            </w:r>
            <w:r w:rsidR="00606EB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10m</w:t>
            </w:r>
          </w:p>
          <w:p w:rsidR="00B854D6" w:rsidRPr="00606EB4" w:rsidRDefault="00B854D6" w:rsidP="00B854D6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Цель разомкнута</w:t>
            </w:r>
            <w:r w:rsidR="00606EB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   </w:t>
            </w:r>
            <w:r w:rsidR="00606EB4">
              <w:rPr>
                <w:rFonts w:ascii="Times New Roman" w:hAnsi="Times New Roman" w:cs="Times New Roman"/>
                <w:sz w:val="26"/>
                <w:szCs w:val="26"/>
              </w:rPr>
              <w:t xml:space="preserve">мин. 500 </w:t>
            </w:r>
            <w:proofErr w:type="spellStart"/>
            <w:r w:rsidR="00606EB4">
              <w:rPr>
                <w:rFonts w:ascii="Times New Roman" w:hAnsi="Times New Roman" w:cs="Times New Roman"/>
                <w:sz w:val="26"/>
                <w:szCs w:val="26"/>
              </w:rPr>
              <w:t>мс</w:t>
            </w:r>
            <w:proofErr w:type="spellEnd"/>
          </w:p>
          <w:p w:rsidR="00B854D6" w:rsidRDefault="00B854D6" w:rsidP="00B854D6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В</w:t>
            </w:r>
            <w:proofErr w:type="gramEnd"/>
          </w:p>
          <w:p w:rsidR="00B854D6" w:rsidRDefault="00B854D6" w:rsidP="00B854D6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 мА</w:t>
            </w:r>
          </w:p>
        </w:tc>
      </w:tr>
      <w:tr w:rsidR="00B854D6" w:rsidTr="00B854D6">
        <w:tc>
          <w:tcPr>
            <w:tcW w:w="3936" w:type="dxa"/>
          </w:tcPr>
          <w:p w:rsidR="00B854D6" w:rsidRPr="00B854D6" w:rsidRDefault="00B854D6" w:rsidP="00CE3A4B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Протокол связи</w:t>
            </w:r>
          </w:p>
        </w:tc>
        <w:tc>
          <w:tcPr>
            <w:tcW w:w="5635" w:type="dxa"/>
            <w:gridSpan w:val="3"/>
          </w:tcPr>
          <w:p w:rsidR="00B854D6" w:rsidRPr="00606EB4" w:rsidRDefault="00B854D6" w:rsidP="00B854D6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RS-232</w:t>
            </w:r>
            <w:r w:rsidR="00606EB4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Макс. длина кабеля 10м</w:t>
            </w:r>
          </w:p>
        </w:tc>
      </w:tr>
    </w:tbl>
    <w:p w:rsidR="00CE3A4B" w:rsidRDefault="00CE3A4B" w:rsidP="00CE3A4B">
      <w:pPr>
        <w:spacing w:after="0" w:line="305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p w:rsidR="00606EB4" w:rsidRDefault="00606EB4" w:rsidP="00606EB4">
      <w:pPr>
        <w:spacing w:after="0" w:line="305" w:lineRule="auto"/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sz w:val="26"/>
          <w:szCs w:val="26"/>
          <w:lang w:val="en-US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Механические</w:t>
      </w:r>
      <w:r>
        <w:rPr>
          <w:rFonts w:ascii="Times New Roman" w:hAnsi="Times New Roman" w:cs="Times New Roman"/>
          <w:sz w:val="26"/>
          <w:szCs w:val="26"/>
        </w:rPr>
        <w:t xml:space="preserve"> характеристики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06EB4" w:rsidTr="002D7BA5">
        <w:tc>
          <w:tcPr>
            <w:tcW w:w="9571" w:type="dxa"/>
            <w:gridSpan w:val="2"/>
          </w:tcPr>
          <w:p w:rsid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Изолированный полный вал Ø 12,16 мм</w:t>
            </w:r>
          </w:p>
        </w:tc>
      </w:tr>
      <w:tr w:rsidR="00606EB4" w:rsidTr="00606EB4">
        <w:tc>
          <w:tcPr>
            <w:tcW w:w="4077" w:type="dxa"/>
          </w:tcPr>
          <w:p w:rsid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Момент инерции</w:t>
            </w:r>
          </w:p>
        </w:tc>
        <w:tc>
          <w:tcPr>
            <w:tcW w:w="5494" w:type="dxa"/>
          </w:tcPr>
          <w:p w:rsidR="00606EB4" w:rsidRP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55×10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кгм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proofErr w:type="gramEnd"/>
          </w:p>
        </w:tc>
      </w:tr>
      <w:tr w:rsidR="00606EB4" w:rsidTr="00606EB4">
        <w:tc>
          <w:tcPr>
            <w:tcW w:w="4077" w:type="dxa"/>
          </w:tcPr>
          <w:p w:rsid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Макс. нагрузка на вал</w:t>
            </w:r>
          </w:p>
          <w:p w:rsid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Радиальная</w:t>
            </w:r>
          </w:p>
          <w:p w:rsid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Осевая</w:t>
            </w:r>
          </w:p>
        </w:tc>
        <w:tc>
          <w:tcPr>
            <w:tcW w:w="5494" w:type="dxa"/>
          </w:tcPr>
          <w:p w:rsid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</w:t>
            </w:r>
          </w:p>
          <w:p w:rsidR="00606EB4" w:rsidRP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 H</w:t>
            </w:r>
          </w:p>
        </w:tc>
      </w:tr>
      <w:tr w:rsidR="00606EB4" w:rsidTr="00606EB4">
        <w:tc>
          <w:tcPr>
            <w:tcW w:w="4077" w:type="dxa"/>
          </w:tcPr>
          <w:p w:rsid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Макс. скорость</w:t>
            </w:r>
          </w:p>
        </w:tc>
        <w:tc>
          <w:tcPr>
            <w:tcW w:w="5494" w:type="dxa"/>
          </w:tcPr>
          <w:p w:rsid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4000 об/мин.</w:t>
            </w:r>
          </w:p>
        </w:tc>
      </w:tr>
      <w:tr w:rsidR="00606EB4" w:rsidTr="00606EB4">
        <w:tc>
          <w:tcPr>
            <w:tcW w:w="4077" w:type="dxa"/>
          </w:tcPr>
          <w:p w:rsid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Диск</w:t>
            </w:r>
          </w:p>
        </w:tc>
        <w:tc>
          <w:tcPr>
            <w:tcW w:w="5494" w:type="dxa"/>
          </w:tcPr>
          <w:p w:rsid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Расширенный температурный диапазон</w:t>
            </w:r>
          </w:p>
        </w:tc>
      </w:tr>
      <w:tr w:rsidR="00606EB4" w:rsidTr="00606EB4">
        <w:tc>
          <w:tcPr>
            <w:tcW w:w="4077" w:type="dxa"/>
          </w:tcPr>
          <w:p w:rsid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Температура</w:t>
            </w:r>
          </w:p>
          <w:p w:rsid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Рабочая</w:t>
            </w:r>
          </w:p>
          <w:p w:rsid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Хранения</w:t>
            </w:r>
          </w:p>
        </w:tc>
        <w:tc>
          <w:tcPr>
            <w:tcW w:w="5494" w:type="dxa"/>
          </w:tcPr>
          <w:p w:rsid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-20°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… +8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0°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  <w:p w:rsidR="00606EB4" w:rsidRP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-20°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… +80°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(+105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°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макс. 1 час)</w:t>
            </w:r>
          </w:p>
        </w:tc>
      </w:tr>
      <w:tr w:rsidR="00606EB4" w:rsidTr="00606EB4">
        <w:tc>
          <w:tcPr>
            <w:tcW w:w="4077" w:type="dxa"/>
          </w:tcPr>
          <w:p w:rsid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Корпус</w:t>
            </w:r>
          </w:p>
        </w:tc>
        <w:tc>
          <w:tcPr>
            <w:tcW w:w="5494" w:type="dxa"/>
          </w:tcPr>
          <w:p w:rsid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Анодированный алюминий</w:t>
            </w:r>
          </w:p>
        </w:tc>
      </w:tr>
      <w:tr w:rsidR="00606EB4" w:rsidTr="00606EB4">
        <w:tc>
          <w:tcPr>
            <w:tcW w:w="4077" w:type="dxa"/>
          </w:tcPr>
          <w:p w:rsid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Вес</w:t>
            </w:r>
          </w:p>
        </w:tc>
        <w:tc>
          <w:tcPr>
            <w:tcW w:w="5494" w:type="dxa"/>
          </w:tcPr>
          <w:p w:rsid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1300 г </w:t>
            </w:r>
          </w:p>
        </w:tc>
      </w:tr>
      <w:tr w:rsidR="00606EB4" w:rsidTr="00606EB4">
        <w:tc>
          <w:tcPr>
            <w:tcW w:w="4077" w:type="dxa"/>
          </w:tcPr>
          <w:p w:rsid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Класс защиты</w:t>
            </w:r>
          </w:p>
        </w:tc>
        <w:tc>
          <w:tcPr>
            <w:tcW w:w="5494" w:type="dxa"/>
          </w:tcPr>
          <w:p w:rsidR="00606EB4" w:rsidRP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 65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согласно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IEC 529</w:t>
            </w:r>
          </w:p>
        </w:tc>
      </w:tr>
      <w:tr w:rsidR="00606EB4" w:rsidTr="00606EB4">
        <w:tc>
          <w:tcPr>
            <w:tcW w:w="4077" w:type="dxa"/>
          </w:tcPr>
          <w:p w:rsid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Виброустойчивость</w:t>
            </w:r>
            <w:proofErr w:type="spellEnd"/>
          </w:p>
        </w:tc>
        <w:tc>
          <w:tcPr>
            <w:tcW w:w="5494" w:type="dxa"/>
          </w:tcPr>
          <w:p w:rsidR="00606EB4" w:rsidRP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&lt;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100 м/с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(50…2000 Гц)</w:t>
            </w:r>
          </w:p>
        </w:tc>
      </w:tr>
      <w:tr w:rsidR="00606EB4" w:rsidTr="00606EB4">
        <w:tc>
          <w:tcPr>
            <w:tcW w:w="4077" w:type="dxa"/>
          </w:tcPr>
          <w:p w:rsid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Ударопрочность</w:t>
            </w:r>
            <w:proofErr w:type="spellEnd"/>
          </w:p>
        </w:tc>
        <w:tc>
          <w:tcPr>
            <w:tcW w:w="5494" w:type="dxa"/>
          </w:tcPr>
          <w:p w:rsidR="00606EB4" w:rsidRP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&lt;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1000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м/с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606EB4" w:rsidTr="00606EB4">
        <w:tc>
          <w:tcPr>
            <w:tcW w:w="4077" w:type="dxa"/>
          </w:tcPr>
          <w:p w:rsid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Кабель</w:t>
            </w:r>
          </w:p>
        </w:tc>
        <w:tc>
          <w:tcPr>
            <w:tcW w:w="5494" w:type="dxa"/>
          </w:tcPr>
          <w:p w:rsidR="00606EB4" w:rsidRPr="00606EB4" w:rsidRDefault="00606EB4" w:rsidP="00606EB4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10×0,25 мм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витая пара ПВХ (не для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:rsidR="00606EB4" w:rsidRPr="00CE3A4B" w:rsidRDefault="00606EB4" w:rsidP="00606EB4">
      <w:pPr>
        <w:spacing w:after="0" w:line="305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p w:rsidR="00606EB4" w:rsidRPr="00606EB4" w:rsidRDefault="00606EB4" w:rsidP="00CE3A4B">
      <w:pPr>
        <w:spacing w:after="0" w:line="305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sectPr w:rsidR="00606EB4" w:rsidRPr="00606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F0CBD"/>
    <w:multiLevelType w:val="hybridMultilevel"/>
    <w:tmpl w:val="B34CF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62A1B"/>
    <w:multiLevelType w:val="hybridMultilevel"/>
    <w:tmpl w:val="1C58E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7451C"/>
    <w:multiLevelType w:val="hybridMultilevel"/>
    <w:tmpl w:val="EB8CE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24"/>
    <w:rsid w:val="00606EB4"/>
    <w:rsid w:val="00613E18"/>
    <w:rsid w:val="00951524"/>
    <w:rsid w:val="00B854D6"/>
    <w:rsid w:val="00CE3A4B"/>
    <w:rsid w:val="00EF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A4B"/>
    <w:pPr>
      <w:ind w:left="720"/>
      <w:contextualSpacing/>
    </w:pPr>
  </w:style>
  <w:style w:type="table" w:styleId="a4">
    <w:name w:val="Table Grid"/>
    <w:basedOn w:val="a1"/>
    <w:uiPriority w:val="59"/>
    <w:rsid w:val="00CE3A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A4B"/>
    <w:pPr>
      <w:ind w:left="720"/>
      <w:contextualSpacing/>
    </w:pPr>
  </w:style>
  <w:style w:type="table" w:styleId="a4">
    <w:name w:val="Table Grid"/>
    <w:basedOn w:val="a1"/>
    <w:uiPriority w:val="59"/>
    <w:rsid w:val="00CE3A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ASUTP</dc:creator>
  <cp:keywords/>
  <dc:description/>
  <cp:lastModifiedBy>ASUTP</cp:lastModifiedBy>
  <cp:revision>3</cp:revision>
  <dcterms:created xsi:type="dcterms:W3CDTF">2019-11-05T08:42:00Z</dcterms:created>
  <dcterms:modified xsi:type="dcterms:W3CDTF">2019-11-05T09:13:00Z</dcterms:modified>
</cp:coreProperties>
</file>