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D7C41" w14:textId="10F2BFBF" w:rsidR="00E33684" w:rsidRPr="00DD2EF2" w:rsidRDefault="00E33684" w:rsidP="00E33684">
      <w:pPr>
        <w:pStyle w:val="a3"/>
        <w:jc w:val="center"/>
        <w:rPr>
          <w:b/>
          <w:color w:val="000000"/>
          <w:sz w:val="28"/>
          <w:szCs w:val="28"/>
        </w:rPr>
      </w:pPr>
      <w:r w:rsidRPr="00DD2EF2">
        <w:rPr>
          <w:b/>
          <w:color w:val="000000"/>
          <w:sz w:val="28"/>
          <w:szCs w:val="28"/>
        </w:rPr>
        <w:t>Занятие № 9</w:t>
      </w:r>
    </w:p>
    <w:p w14:paraId="7EF49F8D" w14:textId="4DDA7268" w:rsidR="00E33684" w:rsidRPr="00DD2EF2" w:rsidRDefault="00E33684" w:rsidP="00E33684">
      <w:pPr>
        <w:pStyle w:val="a3"/>
        <w:rPr>
          <w:color w:val="000000"/>
          <w:sz w:val="28"/>
          <w:szCs w:val="28"/>
        </w:rPr>
      </w:pPr>
      <w:r w:rsidRPr="00DD2EF2">
        <w:rPr>
          <w:b/>
          <w:bCs/>
          <w:color w:val="000000"/>
          <w:sz w:val="28"/>
          <w:szCs w:val="28"/>
        </w:rPr>
        <w:t>Номер учебной группы:</w:t>
      </w:r>
      <w:r w:rsidR="00602156">
        <w:rPr>
          <w:color w:val="000000"/>
          <w:sz w:val="28"/>
          <w:szCs w:val="28"/>
        </w:rPr>
        <w:t xml:space="preserve"> П-16</w:t>
      </w:r>
      <w:r w:rsidRPr="00DD2EF2">
        <w:rPr>
          <w:color w:val="000000"/>
          <w:sz w:val="28"/>
          <w:szCs w:val="28"/>
        </w:rPr>
        <w:t>.</w:t>
      </w:r>
    </w:p>
    <w:p w14:paraId="0999F18B" w14:textId="76562659" w:rsidR="00E33684" w:rsidRPr="00DD2EF2" w:rsidRDefault="00E33684" w:rsidP="00E33684">
      <w:pPr>
        <w:pStyle w:val="a3"/>
        <w:rPr>
          <w:color w:val="000000"/>
          <w:sz w:val="28"/>
          <w:szCs w:val="28"/>
        </w:rPr>
      </w:pPr>
      <w:r w:rsidRPr="00DD2EF2">
        <w:rPr>
          <w:b/>
          <w:bCs/>
          <w:color w:val="000000"/>
          <w:sz w:val="28"/>
          <w:szCs w:val="28"/>
        </w:rPr>
        <w:t>Фамилия, инициалы учащегося:</w:t>
      </w:r>
      <w:r w:rsidR="005354B7" w:rsidRPr="00DD2EF2">
        <w:rPr>
          <w:color w:val="000000"/>
          <w:sz w:val="28"/>
          <w:szCs w:val="28"/>
        </w:rPr>
        <w:t xml:space="preserve"> </w:t>
      </w:r>
      <w:r w:rsidR="00602156">
        <w:rPr>
          <w:color w:val="000000"/>
          <w:sz w:val="28"/>
          <w:szCs w:val="28"/>
        </w:rPr>
        <w:t>Пачко Н.Н</w:t>
      </w:r>
    </w:p>
    <w:p w14:paraId="71D404C9" w14:textId="2DD4021B" w:rsidR="00E33684" w:rsidRPr="00DD2EF2" w:rsidRDefault="00E33684" w:rsidP="00E33684">
      <w:pPr>
        <w:pStyle w:val="a3"/>
        <w:rPr>
          <w:color w:val="000000"/>
          <w:sz w:val="28"/>
          <w:szCs w:val="28"/>
        </w:rPr>
      </w:pPr>
      <w:r w:rsidRPr="00DD2EF2">
        <w:rPr>
          <w:b/>
          <w:bCs/>
          <w:color w:val="000000"/>
          <w:sz w:val="28"/>
          <w:szCs w:val="28"/>
        </w:rPr>
        <w:t>Дата выполнения работы:</w:t>
      </w:r>
      <w:r w:rsidR="00602156">
        <w:rPr>
          <w:color w:val="000000"/>
          <w:sz w:val="28"/>
          <w:szCs w:val="28"/>
        </w:rPr>
        <w:t xml:space="preserve"> 17.11.2022</w:t>
      </w:r>
      <w:bookmarkStart w:id="0" w:name="_GoBack"/>
      <w:bookmarkEnd w:id="0"/>
      <w:r w:rsidRPr="00DD2EF2">
        <w:rPr>
          <w:color w:val="000000"/>
          <w:sz w:val="28"/>
          <w:szCs w:val="28"/>
        </w:rPr>
        <w:t>.</w:t>
      </w:r>
    </w:p>
    <w:p w14:paraId="6DC88210" w14:textId="715EDEC0" w:rsidR="00E33684" w:rsidRPr="00DD2EF2" w:rsidRDefault="00E33684" w:rsidP="00E33684">
      <w:pPr>
        <w:spacing w:after="3" w:line="264" w:lineRule="auto"/>
        <w:ind w:right="77"/>
        <w:rPr>
          <w:rFonts w:ascii="Times New Roman" w:hAnsi="Times New Roman" w:cs="Times New Roman"/>
          <w:color w:val="000000"/>
          <w:sz w:val="28"/>
          <w:szCs w:val="28"/>
        </w:rPr>
      </w:pPr>
      <w:r w:rsidRPr="00DD2EF2">
        <w:rPr>
          <w:rFonts w:ascii="Times New Roman" w:hAnsi="Times New Roman" w:cs="Times New Roman"/>
          <w:b/>
          <w:bCs/>
          <w:color w:val="000000"/>
          <w:sz w:val="28"/>
          <w:szCs w:val="28"/>
        </w:rPr>
        <w:t>Тема работы:</w:t>
      </w:r>
      <w:r w:rsidRPr="00DD2EF2">
        <w:rPr>
          <w:rFonts w:ascii="Times New Roman" w:hAnsi="Times New Roman" w:cs="Times New Roman"/>
          <w:color w:val="000000"/>
          <w:sz w:val="28"/>
          <w:szCs w:val="28"/>
        </w:rPr>
        <w:t xml:space="preserve"> «Разработка модели «сущность-связь» в нотации </w:t>
      </w:r>
      <w:proofErr w:type="spellStart"/>
      <w:r w:rsidRPr="00DD2EF2">
        <w:rPr>
          <w:rFonts w:ascii="Times New Roman" w:hAnsi="Times New Roman" w:cs="Times New Roman"/>
          <w:color w:val="000000"/>
          <w:sz w:val="28"/>
          <w:szCs w:val="28"/>
        </w:rPr>
        <w:t>Чена</w:t>
      </w:r>
      <w:proofErr w:type="spellEnd"/>
      <w:r w:rsidRPr="00DD2EF2">
        <w:rPr>
          <w:rFonts w:ascii="Times New Roman" w:hAnsi="Times New Roman" w:cs="Times New Roman"/>
          <w:color w:val="000000"/>
          <w:sz w:val="28"/>
          <w:szCs w:val="28"/>
        </w:rPr>
        <w:t xml:space="preserve"> с использованием современных CASE технологий»</w:t>
      </w:r>
    </w:p>
    <w:p w14:paraId="40328125" w14:textId="72BC9AF2" w:rsidR="00E33684" w:rsidRPr="00DD2EF2" w:rsidRDefault="00E33684" w:rsidP="00E33684">
      <w:pPr>
        <w:spacing w:after="3" w:line="264" w:lineRule="auto"/>
        <w:ind w:right="77"/>
        <w:rPr>
          <w:color w:val="000000"/>
          <w:sz w:val="28"/>
          <w:szCs w:val="28"/>
        </w:rPr>
      </w:pPr>
      <w:r w:rsidRPr="00DD2EF2">
        <w:rPr>
          <w:rFonts w:ascii="Times New Roman" w:hAnsi="Times New Roman" w:cs="Times New Roman"/>
          <w:b/>
          <w:bCs/>
          <w:color w:val="000000"/>
          <w:sz w:val="28"/>
          <w:szCs w:val="28"/>
        </w:rPr>
        <w:t>Цель работы:</w:t>
      </w:r>
      <w:r w:rsidRPr="00DD2EF2">
        <w:rPr>
          <w:rFonts w:ascii="Times New Roman" w:hAnsi="Times New Roman" w:cs="Times New Roman"/>
          <w:color w:val="000000"/>
          <w:sz w:val="28"/>
          <w:szCs w:val="28"/>
        </w:rPr>
        <w:t xml:space="preserve"> Создание модели «сущность-связь» в нотации </w:t>
      </w:r>
      <w:proofErr w:type="spellStart"/>
      <w:r w:rsidRPr="00DD2EF2">
        <w:rPr>
          <w:rFonts w:ascii="Times New Roman" w:hAnsi="Times New Roman" w:cs="Times New Roman"/>
          <w:color w:val="000000"/>
          <w:sz w:val="28"/>
          <w:szCs w:val="28"/>
        </w:rPr>
        <w:t>Чена</w:t>
      </w:r>
      <w:proofErr w:type="spellEnd"/>
      <w:r w:rsidRPr="00DD2EF2">
        <w:rPr>
          <w:rFonts w:ascii="Times New Roman" w:hAnsi="Times New Roman" w:cs="Times New Roman"/>
          <w:color w:val="000000"/>
          <w:sz w:val="28"/>
          <w:szCs w:val="28"/>
        </w:rPr>
        <w:t xml:space="preserve"> с использованием современных CASE технологий.</w:t>
      </w:r>
    </w:p>
    <w:p w14:paraId="6C91407B" w14:textId="77777777" w:rsidR="00E33684" w:rsidRPr="00DD2EF2" w:rsidRDefault="00E33684" w:rsidP="00E33684">
      <w:pPr>
        <w:shd w:val="clear" w:color="auto" w:fill="FFFFFF"/>
        <w:tabs>
          <w:tab w:val="left" w:pos="993"/>
        </w:tabs>
        <w:jc w:val="center"/>
        <w:rPr>
          <w:rFonts w:ascii="Times New Roman" w:hAnsi="Times New Roman" w:cs="Times New Roman"/>
          <w:b/>
          <w:sz w:val="28"/>
          <w:szCs w:val="28"/>
        </w:rPr>
      </w:pPr>
      <w:r w:rsidRPr="00DD2EF2">
        <w:rPr>
          <w:rFonts w:ascii="Times New Roman" w:hAnsi="Times New Roman" w:cs="Times New Roman"/>
          <w:b/>
          <w:sz w:val="28"/>
          <w:szCs w:val="28"/>
        </w:rPr>
        <w:t>Ход работы</w:t>
      </w:r>
    </w:p>
    <w:p w14:paraId="1B6398EF" w14:textId="023B03E9" w:rsidR="00E33684" w:rsidRPr="00DD2EF2" w:rsidRDefault="00E33684" w:rsidP="00510F12">
      <w:pPr>
        <w:ind w:firstLine="567"/>
        <w:jc w:val="both"/>
        <w:rPr>
          <w:rFonts w:ascii="Times New Roman" w:hAnsi="Times New Roman" w:cs="Times New Roman"/>
          <w:b/>
          <w:color w:val="000000"/>
          <w:sz w:val="28"/>
          <w:szCs w:val="28"/>
        </w:rPr>
      </w:pPr>
      <w:r w:rsidRPr="00DD2EF2">
        <w:rPr>
          <w:rFonts w:ascii="Times New Roman" w:hAnsi="Times New Roman" w:cs="Times New Roman"/>
          <w:b/>
          <w:color w:val="000000"/>
          <w:sz w:val="28"/>
          <w:szCs w:val="28"/>
        </w:rPr>
        <w:t>Задание 1</w:t>
      </w:r>
    </w:p>
    <w:p w14:paraId="2D11C605" w14:textId="509EC3E3" w:rsidR="00E33684" w:rsidRPr="00DD2EF2" w:rsidRDefault="0021093E" w:rsidP="00510F12">
      <w:pPr>
        <w:ind w:firstLine="567"/>
        <w:jc w:val="both"/>
        <w:rPr>
          <w:rFonts w:ascii="Times New Roman" w:hAnsi="Times New Roman" w:cs="Times New Roman"/>
          <w:color w:val="000000"/>
          <w:sz w:val="28"/>
          <w:szCs w:val="28"/>
        </w:rPr>
      </w:pPr>
      <w:r w:rsidRPr="00DD2EF2">
        <w:rPr>
          <w:rFonts w:ascii="Times New Roman" w:hAnsi="Times New Roman" w:cs="Times New Roman"/>
          <w:color w:val="000000"/>
          <w:sz w:val="28"/>
          <w:szCs w:val="28"/>
        </w:rPr>
        <w:t>Изучил</w:t>
      </w:r>
      <w:r w:rsidR="00E33684" w:rsidRPr="00DD2EF2">
        <w:rPr>
          <w:rFonts w:ascii="Times New Roman" w:hAnsi="Times New Roman" w:cs="Times New Roman"/>
          <w:color w:val="000000"/>
          <w:sz w:val="28"/>
          <w:szCs w:val="28"/>
        </w:rPr>
        <w:t xml:space="preserve"> теоретический материал по работе в программе </w:t>
      </w:r>
      <w:proofErr w:type="spellStart"/>
      <w:r w:rsidR="00E33684" w:rsidRPr="00DD2EF2">
        <w:rPr>
          <w:rFonts w:ascii="Times New Roman" w:hAnsi="Times New Roman" w:cs="Times New Roman"/>
          <w:color w:val="000000"/>
          <w:sz w:val="28"/>
          <w:szCs w:val="28"/>
        </w:rPr>
        <w:t>Dia</w:t>
      </w:r>
      <w:proofErr w:type="spellEnd"/>
      <w:r w:rsidR="00E33684" w:rsidRPr="00DD2EF2">
        <w:rPr>
          <w:rFonts w:ascii="Times New Roman" w:hAnsi="Times New Roman" w:cs="Times New Roman"/>
          <w:color w:val="000000"/>
          <w:sz w:val="28"/>
          <w:szCs w:val="28"/>
        </w:rPr>
        <w:t xml:space="preserve"> для создания декомпозиции </w:t>
      </w:r>
      <w:r w:rsidRPr="00DD2EF2">
        <w:rPr>
          <w:rFonts w:ascii="Times New Roman" w:hAnsi="Times New Roman" w:cs="Times New Roman"/>
          <w:color w:val="000000"/>
          <w:sz w:val="28"/>
          <w:szCs w:val="28"/>
        </w:rPr>
        <w:t>функциональных диаграмм. Описал</w:t>
      </w:r>
      <w:r w:rsidR="00E33684" w:rsidRPr="00DD2EF2">
        <w:rPr>
          <w:rFonts w:ascii="Times New Roman" w:hAnsi="Times New Roman" w:cs="Times New Roman"/>
          <w:color w:val="000000"/>
          <w:sz w:val="28"/>
          <w:szCs w:val="28"/>
        </w:rPr>
        <w:t xml:space="preserve"> в отчете работу с программой. </w:t>
      </w:r>
      <w:r w:rsidRPr="00DD2EF2">
        <w:rPr>
          <w:rFonts w:ascii="Times New Roman" w:hAnsi="Times New Roman" w:cs="Times New Roman"/>
          <w:color w:val="000000"/>
          <w:sz w:val="28"/>
          <w:szCs w:val="28"/>
        </w:rPr>
        <w:t>Описал</w:t>
      </w:r>
      <w:r w:rsidR="00E33684" w:rsidRPr="00DD2EF2">
        <w:rPr>
          <w:rFonts w:ascii="Times New Roman" w:hAnsi="Times New Roman" w:cs="Times New Roman"/>
          <w:color w:val="000000"/>
          <w:sz w:val="28"/>
          <w:szCs w:val="28"/>
        </w:rPr>
        <w:t xml:space="preserve"> элементы используемые при создании модели сущность-связь в нотации </w:t>
      </w:r>
      <w:proofErr w:type="spellStart"/>
      <w:r w:rsidR="00E33684" w:rsidRPr="00DD2EF2">
        <w:rPr>
          <w:rFonts w:ascii="Times New Roman" w:hAnsi="Times New Roman" w:cs="Times New Roman"/>
          <w:color w:val="000000"/>
          <w:sz w:val="28"/>
          <w:szCs w:val="28"/>
        </w:rPr>
        <w:t>Чена</w:t>
      </w:r>
      <w:proofErr w:type="spellEnd"/>
      <w:r w:rsidR="00E33684" w:rsidRPr="00DD2EF2">
        <w:rPr>
          <w:rFonts w:ascii="Times New Roman" w:hAnsi="Times New Roman" w:cs="Times New Roman"/>
          <w:color w:val="000000"/>
          <w:sz w:val="28"/>
          <w:szCs w:val="28"/>
        </w:rPr>
        <w:t>.</w:t>
      </w:r>
    </w:p>
    <w:p w14:paraId="45176083" w14:textId="77777777" w:rsidR="002B49D9" w:rsidRPr="00DD2EF2" w:rsidRDefault="002B49D9" w:rsidP="00510F12">
      <w:pPr>
        <w:ind w:firstLine="567"/>
        <w:jc w:val="both"/>
        <w:rPr>
          <w:rFonts w:ascii="Times New Roman" w:hAnsi="Times New Roman" w:cs="Times New Roman"/>
          <w:color w:val="000000" w:themeColor="text1"/>
          <w:sz w:val="28"/>
          <w:szCs w:val="28"/>
        </w:rPr>
      </w:pPr>
      <w:r w:rsidRPr="00DD2EF2">
        <w:rPr>
          <w:rFonts w:ascii="Times New Roman" w:hAnsi="Times New Roman" w:cs="Times New Roman"/>
          <w:b/>
          <w:bCs/>
          <w:color w:val="000000"/>
          <w:sz w:val="28"/>
          <w:szCs w:val="28"/>
        </w:rPr>
        <w:t>Ответ:</w:t>
      </w:r>
      <w:r w:rsidRPr="00DD2EF2">
        <w:rPr>
          <w:rFonts w:ascii="Times New Roman" w:hAnsi="Times New Roman" w:cs="Times New Roman"/>
          <w:color w:val="000000"/>
          <w:sz w:val="28"/>
          <w:szCs w:val="28"/>
        </w:rPr>
        <w:t xml:space="preserve"> </w:t>
      </w:r>
      <w:proofErr w:type="spellStart"/>
      <w:r w:rsidRPr="00DD2EF2">
        <w:rPr>
          <w:rFonts w:ascii="Times New Roman" w:hAnsi="Times New Roman" w:cs="Times New Roman"/>
          <w:color w:val="000000" w:themeColor="text1"/>
          <w:sz w:val="28"/>
          <w:szCs w:val="28"/>
        </w:rPr>
        <w:t>Dia</w:t>
      </w:r>
      <w:proofErr w:type="spellEnd"/>
      <w:r w:rsidRPr="00DD2EF2">
        <w:rPr>
          <w:rFonts w:ascii="Times New Roman" w:hAnsi="Times New Roman" w:cs="Times New Roman"/>
          <w:color w:val="000000" w:themeColor="text1"/>
          <w:sz w:val="28"/>
          <w:szCs w:val="28"/>
        </w:rPr>
        <w:t xml:space="preserve"> – бесплатный редактор для создания диаграмм и схем. Коммерческим аналогом этой программы является продукт компании </w:t>
      </w:r>
      <w:proofErr w:type="spellStart"/>
      <w:r w:rsidRPr="00DD2EF2">
        <w:rPr>
          <w:rFonts w:ascii="Times New Roman" w:hAnsi="Times New Roman" w:cs="Times New Roman"/>
          <w:color w:val="000000" w:themeColor="text1"/>
          <w:sz w:val="28"/>
          <w:szCs w:val="28"/>
        </w:rPr>
        <w:t>Microsoft</w:t>
      </w:r>
      <w:proofErr w:type="spellEnd"/>
      <w:r w:rsidRPr="00DD2EF2">
        <w:rPr>
          <w:rFonts w:ascii="Times New Roman" w:hAnsi="Times New Roman" w:cs="Times New Roman"/>
          <w:color w:val="000000" w:themeColor="text1"/>
          <w:sz w:val="28"/>
          <w:szCs w:val="28"/>
        </w:rPr>
        <w:t xml:space="preserve"> – </w:t>
      </w:r>
      <w:proofErr w:type="spellStart"/>
      <w:r w:rsidRPr="00DD2EF2">
        <w:rPr>
          <w:rFonts w:ascii="Times New Roman" w:hAnsi="Times New Roman" w:cs="Times New Roman"/>
          <w:color w:val="000000" w:themeColor="text1"/>
          <w:sz w:val="28"/>
          <w:szCs w:val="28"/>
        </w:rPr>
        <w:t>Visio</w:t>
      </w:r>
      <w:proofErr w:type="spellEnd"/>
      <w:r w:rsidRPr="00DD2EF2">
        <w:rPr>
          <w:rFonts w:ascii="Times New Roman" w:hAnsi="Times New Roman" w:cs="Times New Roman"/>
          <w:color w:val="000000" w:themeColor="text1"/>
          <w:sz w:val="28"/>
          <w:szCs w:val="28"/>
        </w:rPr>
        <w:t xml:space="preserve">. С помощью </w:t>
      </w:r>
      <w:proofErr w:type="spellStart"/>
      <w:r w:rsidRPr="00DD2EF2">
        <w:rPr>
          <w:rFonts w:ascii="Times New Roman" w:hAnsi="Times New Roman" w:cs="Times New Roman"/>
          <w:color w:val="000000" w:themeColor="text1"/>
          <w:sz w:val="28"/>
          <w:szCs w:val="28"/>
        </w:rPr>
        <w:t>Dia</w:t>
      </w:r>
      <w:proofErr w:type="spellEnd"/>
      <w:r w:rsidRPr="00DD2EF2">
        <w:rPr>
          <w:rFonts w:ascii="Times New Roman" w:hAnsi="Times New Roman" w:cs="Times New Roman"/>
          <w:color w:val="000000" w:themeColor="text1"/>
          <w:sz w:val="28"/>
          <w:szCs w:val="28"/>
        </w:rPr>
        <w:t xml:space="preserve"> возможно создание многих видов структурированных диаграмм и схем, в том числе: - блок-схемы; - диаграммы UML; - сетевые диаграммы; - ER-диаграммы (проектирование баз данных); - упрощенные схемы электрических цепей и другие. В программе поддерживается множество языков и региональных стандартов, среди прочих есть русский и украинский. </w:t>
      </w:r>
      <w:proofErr w:type="spellStart"/>
      <w:r w:rsidRPr="00DD2EF2">
        <w:rPr>
          <w:rFonts w:ascii="Times New Roman" w:hAnsi="Times New Roman" w:cs="Times New Roman"/>
          <w:color w:val="000000" w:themeColor="text1"/>
          <w:sz w:val="28"/>
          <w:szCs w:val="28"/>
        </w:rPr>
        <w:t>Dia</w:t>
      </w:r>
      <w:proofErr w:type="spellEnd"/>
      <w:r w:rsidRPr="00DD2EF2">
        <w:rPr>
          <w:rFonts w:ascii="Times New Roman" w:hAnsi="Times New Roman" w:cs="Times New Roman"/>
          <w:color w:val="000000" w:themeColor="text1"/>
          <w:sz w:val="28"/>
          <w:szCs w:val="28"/>
        </w:rPr>
        <w:t xml:space="preserve"> позволяет экспортировать данные в более чем 25 форматов векторной и растровой графики, в том числе векторные SVG, DXF, FIG, VDX (MS </w:t>
      </w:r>
      <w:proofErr w:type="spellStart"/>
      <w:r w:rsidRPr="00DD2EF2">
        <w:rPr>
          <w:rFonts w:ascii="Times New Roman" w:hAnsi="Times New Roman" w:cs="Times New Roman"/>
          <w:color w:val="000000" w:themeColor="text1"/>
          <w:sz w:val="28"/>
          <w:szCs w:val="28"/>
        </w:rPr>
        <w:t>Visio</w:t>
      </w:r>
      <w:proofErr w:type="spellEnd"/>
      <w:r w:rsidRPr="00DD2EF2">
        <w:rPr>
          <w:rFonts w:ascii="Times New Roman" w:hAnsi="Times New Roman" w:cs="Times New Roman"/>
          <w:color w:val="000000" w:themeColor="text1"/>
          <w:sz w:val="28"/>
          <w:szCs w:val="28"/>
        </w:rPr>
        <w:t xml:space="preserve">), PDF и растровые рисунки BMP, GIF, JPG, PNG, TIF. «Родной» формат программы - </w:t>
      </w:r>
      <w:proofErr w:type="spellStart"/>
      <w:r w:rsidRPr="00DD2EF2">
        <w:rPr>
          <w:rFonts w:ascii="Times New Roman" w:hAnsi="Times New Roman" w:cs="Times New Roman"/>
          <w:color w:val="000000" w:themeColor="text1"/>
          <w:sz w:val="28"/>
          <w:szCs w:val="28"/>
        </w:rPr>
        <w:t>Dia</w:t>
      </w:r>
      <w:proofErr w:type="spellEnd"/>
      <w:r w:rsidRPr="00DD2EF2">
        <w:rPr>
          <w:rFonts w:ascii="Times New Roman" w:hAnsi="Times New Roman" w:cs="Times New Roman"/>
          <w:color w:val="000000" w:themeColor="text1"/>
          <w:sz w:val="28"/>
          <w:szCs w:val="28"/>
        </w:rPr>
        <w:t xml:space="preserve"> </w:t>
      </w:r>
      <w:proofErr w:type="spellStart"/>
      <w:r w:rsidRPr="00DD2EF2">
        <w:rPr>
          <w:rFonts w:ascii="Times New Roman" w:hAnsi="Times New Roman" w:cs="Times New Roman"/>
          <w:color w:val="000000" w:themeColor="text1"/>
          <w:sz w:val="28"/>
          <w:szCs w:val="28"/>
        </w:rPr>
        <w:t>Native</w:t>
      </w:r>
      <w:proofErr w:type="spellEnd"/>
      <w:r w:rsidRPr="00DD2EF2">
        <w:rPr>
          <w:rFonts w:ascii="Times New Roman" w:hAnsi="Times New Roman" w:cs="Times New Roman"/>
          <w:color w:val="000000" w:themeColor="text1"/>
          <w:sz w:val="28"/>
          <w:szCs w:val="28"/>
        </w:rPr>
        <w:t xml:space="preserve"> </w:t>
      </w:r>
      <w:proofErr w:type="spellStart"/>
      <w:r w:rsidRPr="00DD2EF2">
        <w:rPr>
          <w:rFonts w:ascii="Times New Roman" w:hAnsi="Times New Roman" w:cs="Times New Roman"/>
          <w:color w:val="000000" w:themeColor="text1"/>
          <w:sz w:val="28"/>
          <w:szCs w:val="28"/>
        </w:rPr>
        <w:t>Diagram</w:t>
      </w:r>
      <w:proofErr w:type="spellEnd"/>
      <w:r w:rsidRPr="00DD2EF2">
        <w:rPr>
          <w:rFonts w:ascii="Times New Roman" w:hAnsi="Times New Roman" w:cs="Times New Roman"/>
          <w:color w:val="000000" w:themeColor="text1"/>
          <w:sz w:val="28"/>
          <w:szCs w:val="28"/>
        </w:rPr>
        <w:t xml:space="preserve"> (DIA). Интерфейс у </w:t>
      </w:r>
      <w:proofErr w:type="spellStart"/>
      <w:r w:rsidRPr="00DD2EF2">
        <w:rPr>
          <w:rFonts w:ascii="Times New Roman" w:hAnsi="Times New Roman" w:cs="Times New Roman"/>
          <w:color w:val="000000" w:themeColor="text1"/>
          <w:sz w:val="28"/>
          <w:szCs w:val="28"/>
        </w:rPr>
        <w:t>Dia</w:t>
      </w:r>
      <w:proofErr w:type="spellEnd"/>
      <w:r w:rsidRPr="00DD2EF2">
        <w:rPr>
          <w:rFonts w:ascii="Times New Roman" w:hAnsi="Times New Roman" w:cs="Times New Roman"/>
          <w:color w:val="000000" w:themeColor="text1"/>
          <w:sz w:val="28"/>
          <w:szCs w:val="28"/>
        </w:rPr>
        <w:t xml:space="preserve"> простой, создать диаграмму достаточно просто даже пользователю, впервые работающему с программой. До версии 0.97 панель инструментов и рабочая область располагаются в отдельных окнах. Это так называемый </w:t>
      </w:r>
      <w:proofErr w:type="spellStart"/>
      <w:r w:rsidRPr="00DD2EF2">
        <w:rPr>
          <w:rFonts w:ascii="Times New Roman" w:hAnsi="Times New Roman" w:cs="Times New Roman"/>
          <w:color w:val="000000" w:themeColor="text1"/>
          <w:sz w:val="28"/>
          <w:szCs w:val="28"/>
        </w:rPr>
        <w:t>однодокументный</w:t>
      </w:r>
      <w:proofErr w:type="spellEnd"/>
      <w:r w:rsidRPr="00DD2EF2">
        <w:rPr>
          <w:rFonts w:ascii="Times New Roman" w:hAnsi="Times New Roman" w:cs="Times New Roman"/>
          <w:color w:val="000000" w:themeColor="text1"/>
          <w:sz w:val="28"/>
          <w:szCs w:val="28"/>
        </w:rPr>
        <w:t xml:space="preserve"> интерфейс (CSDI). При работе с несколькими файлами для каждого открывается отдельное окно, а панель инструментов в этом случае постоянно находится поверх остальных окон. Поначалу это непривычно, но в процессе использования оказывается вполне удобно. </w:t>
      </w:r>
      <w:proofErr w:type="spellStart"/>
      <w:r w:rsidRPr="00DD2EF2">
        <w:rPr>
          <w:rFonts w:ascii="Times New Roman" w:hAnsi="Times New Roman" w:cs="Times New Roman"/>
          <w:color w:val="000000" w:themeColor="text1"/>
          <w:sz w:val="28"/>
          <w:szCs w:val="28"/>
        </w:rPr>
        <w:t>Dia</w:t>
      </w:r>
      <w:proofErr w:type="spellEnd"/>
      <w:r w:rsidRPr="00DD2EF2">
        <w:rPr>
          <w:rFonts w:ascii="Times New Roman" w:hAnsi="Times New Roman" w:cs="Times New Roman"/>
          <w:color w:val="000000" w:themeColor="text1"/>
          <w:sz w:val="28"/>
          <w:szCs w:val="28"/>
        </w:rPr>
        <w:t xml:space="preserve"> предоставляет на выбор пользователя большой набор геометрических фигур, библиотеку клипартов, электрические схемы, пиктограммы по компьютерным сетям </w:t>
      </w:r>
      <w:proofErr w:type="spellStart"/>
      <w:r w:rsidRPr="00DD2EF2">
        <w:rPr>
          <w:rFonts w:ascii="Times New Roman" w:hAnsi="Times New Roman" w:cs="Times New Roman"/>
          <w:color w:val="000000" w:themeColor="text1"/>
          <w:sz w:val="28"/>
          <w:szCs w:val="28"/>
        </w:rPr>
        <w:t>Cisco</w:t>
      </w:r>
      <w:proofErr w:type="spellEnd"/>
      <w:r w:rsidRPr="00DD2EF2">
        <w:rPr>
          <w:rFonts w:ascii="Times New Roman" w:hAnsi="Times New Roman" w:cs="Times New Roman"/>
          <w:color w:val="000000" w:themeColor="text1"/>
          <w:sz w:val="28"/>
          <w:szCs w:val="28"/>
        </w:rPr>
        <w:t xml:space="preserve">, а также кибернетические, гидравлические, логические и многие другие символы. Среди доступных возможностей можно выделить рисование кривых Безье, поддержку слоев, поиск элементов схемы, введение новых символов, </w:t>
      </w:r>
      <w:r w:rsidRPr="00DD2EF2">
        <w:rPr>
          <w:rFonts w:ascii="Times New Roman" w:hAnsi="Times New Roman" w:cs="Times New Roman"/>
          <w:color w:val="000000" w:themeColor="text1"/>
          <w:sz w:val="28"/>
          <w:szCs w:val="28"/>
        </w:rPr>
        <w:lastRenderedPageBreak/>
        <w:t>определяемых в XML-файлах с помощью подмножества тегов SVG для изображения фигур, загрузка и сохранение диаграммы в своем XML-формате.</w:t>
      </w:r>
    </w:p>
    <w:p w14:paraId="2CDE57AF" w14:textId="6B4A6B14" w:rsidR="002B49D9" w:rsidRPr="00DD2EF2" w:rsidRDefault="002B49D9" w:rsidP="00510F12">
      <w:pPr>
        <w:spacing w:before="100" w:beforeAutospacing="1" w:after="100" w:afterAutospacing="1" w:line="240" w:lineRule="auto"/>
        <w:ind w:firstLine="567"/>
        <w:rPr>
          <w:rFonts w:ascii="Times New Roman" w:eastAsia="Times New Roman" w:hAnsi="Times New Roman" w:cs="Times New Roman"/>
          <w:color w:val="000000" w:themeColor="text1"/>
          <w:sz w:val="28"/>
          <w:szCs w:val="28"/>
          <w:lang w:eastAsia="ru-RU"/>
        </w:rPr>
      </w:pPr>
      <w:r w:rsidRPr="00DD2EF2">
        <w:rPr>
          <w:rFonts w:ascii="Times New Roman" w:eastAsia="Times New Roman" w:hAnsi="Times New Roman" w:cs="Times New Roman"/>
          <w:b/>
          <w:color w:val="000000" w:themeColor="text1"/>
          <w:sz w:val="28"/>
          <w:szCs w:val="28"/>
          <w:lang w:eastAsia="ru-RU"/>
        </w:rPr>
        <w:t xml:space="preserve">Нотация </w:t>
      </w:r>
      <w:proofErr w:type="spellStart"/>
      <w:r w:rsidRPr="00DD2EF2">
        <w:rPr>
          <w:rFonts w:ascii="Times New Roman" w:eastAsia="Times New Roman" w:hAnsi="Times New Roman" w:cs="Times New Roman"/>
          <w:b/>
          <w:color w:val="000000" w:themeColor="text1"/>
          <w:sz w:val="28"/>
          <w:szCs w:val="28"/>
          <w:lang w:eastAsia="ru-RU"/>
        </w:rPr>
        <w:t>Чена</w:t>
      </w:r>
      <w:proofErr w:type="spellEnd"/>
      <w:r w:rsidRPr="00DD2EF2">
        <w:rPr>
          <w:rFonts w:ascii="Times New Roman" w:eastAsia="Times New Roman" w:hAnsi="Times New Roman" w:cs="Times New Roman"/>
          <w:color w:val="000000" w:themeColor="text1"/>
          <w:sz w:val="28"/>
          <w:szCs w:val="28"/>
          <w:lang w:eastAsia="ru-RU"/>
        </w:rPr>
        <w:t xml:space="preserve">. </w:t>
      </w:r>
      <w:r w:rsidR="0040432C" w:rsidRPr="00DD2EF2">
        <w:rPr>
          <w:rFonts w:ascii="Times New Roman" w:hAnsi="Times New Roman" w:cs="Times New Roman"/>
          <w:color w:val="000000" w:themeColor="text1"/>
          <w:sz w:val="28"/>
          <w:szCs w:val="28"/>
        </w:rPr>
        <w:t xml:space="preserve">Эта нотация была представлена Питером </w:t>
      </w:r>
      <w:proofErr w:type="spellStart"/>
      <w:r w:rsidR="0040432C" w:rsidRPr="00DD2EF2">
        <w:rPr>
          <w:rFonts w:ascii="Times New Roman" w:hAnsi="Times New Roman" w:cs="Times New Roman"/>
          <w:color w:val="000000" w:themeColor="text1"/>
          <w:sz w:val="28"/>
          <w:szCs w:val="28"/>
        </w:rPr>
        <w:t>Ченом</w:t>
      </w:r>
      <w:proofErr w:type="spellEnd"/>
      <w:r w:rsidR="0040432C" w:rsidRPr="00DD2EF2">
        <w:rPr>
          <w:rFonts w:ascii="Times New Roman" w:hAnsi="Times New Roman" w:cs="Times New Roman"/>
          <w:color w:val="000000" w:themeColor="text1"/>
          <w:sz w:val="28"/>
          <w:szCs w:val="28"/>
        </w:rPr>
        <w:t>, являющимся одним из основоположников реляционных баз данных.</w:t>
      </w:r>
      <w:r w:rsidR="0040432C" w:rsidRPr="00DD2EF2">
        <w:rPr>
          <w:rFonts w:ascii="Roboto" w:hAnsi="Roboto"/>
          <w:color w:val="000000" w:themeColor="text1"/>
          <w:sz w:val="28"/>
          <w:szCs w:val="28"/>
        </w:rPr>
        <w:t xml:space="preserve"> </w:t>
      </w:r>
      <w:r w:rsidR="00952529" w:rsidRPr="00DD2EF2">
        <w:rPr>
          <w:rFonts w:ascii="Times New Roman" w:hAnsi="Times New Roman" w:cs="Times New Roman"/>
          <w:color w:val="000000" w:themeColor="text1"/>
          <w:sz w:val="28"/>
          <w:szCs w:val="28"/>
        </w:rPr>
        <w:t xml:space="preserve">Универсальность нотации </w:t>
      </w:r>
      <w:proofErr w:type="spellStart"/>
      <w:r w:rsidR="00952529" w:rsidRPr="00DD2EF2">
        <w:rPr>
          <w:rFonts w:ascii="Times New Roman" w:hAnsi="Times New Roman" w:cs="Times New Roman"/>
          <w:color w:val="000000" w:themeColor="text1"/>
          <w:sz w:val="28"/>
          <w:szCs w:val="28"/>
        </w:rPr>
        <w:t>Чена</w:t>
      </w:r>
      <w:proofErr w:type="spellEnd"/>
      <w:r w:rsidR="00952529" w:rsidRPr="00DD2EF2">
        <w:rPr>
          <w:rFonts w:ascii="Times New Roman" w:hAnsi="Times New Roman" w:cs="Times New Roman"/>
          <w:color w:val="000000" w:themeColor="text1"/>
          <w:sz w:val="28"/>
          <w:szCs w:val="28"/>
        </w:rPr>
        <w:t xml:space="preserve"> позволяет применяться не только для описания логической модели базы данных, но и для представления концептуальной модели предметной области в части используемых структур данных. В случае, когда описывается концептуальная модель, некоторые обозначения могут не использоваться.</w:t>
      </w:r>
    </w:p>
    <w:p w14:paraId="5C26188C" w14:textId="2BDA8610" w:rsidR="00952529" w:rsidRPr="00DD2EF2" w:rsidRDefault="00952529" w:rsidP="002B49D9">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DD2EF2">
        <w:rPr>
          <w:rFonts w:ascii="Times New Roman" w:eastAsia="Times New Roman" w:hAnsi="Times New Roman" w:cs="Times New Roman"/>
          <w:noProof/>
          <w:color w:val="000000" w:themeColor="text1"/>
          <w:sz w:val="28"/>
          <w:szCs w:val="28"/>
          <w:lang w:val="en-US"/>
        </w:rPr>
        <w:drawing>
          <wp:inline distT="0" distB="0" distL="0" distR="0" wp14:anchorId="368C45EE" wp14:editId="4278997A">
            <wp:extent cx="5940425" cy="563181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5631815"/>
                    </a:xfrm>
                    <a:prstGeom prst="rect">
                      <a:avLst/>
                    </a:prstGeom>
                  </pic:spPr>
                </pic:pic>
              </a:graphicData>
            </a:graphic>
          </wp:inline>
        </w:drawing>
      </w:r>
    </w:p>
    <w:p w14:paraId="7955DED0" w14:textId="39E1217B" w:rsidR="0040432C" w:rsidRPr="00DD2EF2" w:rsidRDefault="0040432C" w:rsidP="00510F12">
      <w:pPr>
        <w:spacing w:before="100" w:beforeAutospacing="1" w:after="100" w:afterAutospacing="1" w:line="240" w:lineRule="auto"/>
        <w:ind w:firstLine="567"/>
        <w:rPr>
          <w:rFonts w:ascii="Times New Roman" w:eastAsia="Times New Roman" w:hAnsi="Times New Roman" w:cs="Times New Roman"/>
          <w:color w:val="000000" w:themeColor="text1"/>
          <w:sz w:val="28"/>
          <w:szCs w:val="28"/>
          <w:lang w:eastAsia="ru-RU"/>
        </w:rPr>
      </w:pPr>
      <w:r w:rsidRPr="00DD2EF2">
        <w:rPr>
          <w:rFonts w:ascii="Times New Roman" w:hAnsi="Times New Roman" w:cs="Times New Roman"/>
          <w:color w:val="000000" w:themeColor="text1"/>
          <w:sz w:val="28"/>
          <w:szCs w:val="28"/>
        </w:rPr>
        <w:t>Указанный набор обозначений не является полным, но достаточен для представления модели структуры данных.</w:t>
      </w:r>
    </w:p>
    <w:p w14:paraId="31D5E64E" w14:textId="77777777" w:rsidR="002B49D9" w:rsidRPr="00DD2EF2" w:rsidRDefault="002B49D9" w:rsidP="002B49D9">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DD2EF2">
        <w:rPr>
          <w:rFonts w:ascii="Times New Roman" w:eastAsia="Times New Roman" w:hAnsi="Times New Roman" w:cs="Times New Roman"/>
          <w:color w:val="000000" w:themeColor="text1"/>
          <w:sz w:val="28"/>
          <w:szCs w:val="28"/>
          <w:lang w:eastAsia="ru-RU"/>
        </w:rPr>
        <w:t>Пример:</w:t>
      </w:r>
    </w:p>
    <w:p w14:paraId="75F1054A" w14:textId="64BD1BC9" w:rsidR="002B49D9" w:rsidRPr="00DD2EF2" w:rsidRDefault="00B25B4F" w:rsidP="002B49D9">
      <w:pPr>
        <w:spacing w:after="0" w:line="240" w:lineRule="auto"/>
        <w:jc w:val="center"/>
        <w:rPr>
          <w:rFonts w:ascii="Times New Roman" w:eastAsia="Times New Roman" w:hAnsi="Times New Roman" w:cs="Times New Roman"/>
          <w:color w:val="000000" w:themeColor="text1"/>
          <w:sz w:val="28"/>
          <w:szCs w:val="28"/>
          <w:lang w:eastAsia="ru-RU"/>
        </w:rPr>
      </w:pPr>
      <w:r w:rsidRPr="00DD2EF2">
        <w:rPr>
          <w:rFonts w:ascii="Times New Roman" w:eastAsia="Times New Roman" w:hAnsi="Times New Roman" w:cs="Times New Roman"/>
          <w:noProof/>
          <w:color w:val="000000" w:themeColor="text1"/>
          <w:sz w:val="28"/>
          <w:szCs w:val="28"/>
          <w:lang w:val="en-US"/>
        </w:rPr>
        <w:lastRenderedPageBreak/>
        <w:drawing>
          <wp:inline distT="0" distB="0" distL="0" distR="0" wp14:anchorId="106F36EB" wp14:editId="159A8A6C">
            <wp:extent cx="4915586" cy="12574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5586" cy="1257475"/>
                    </a:xfrm>
                    <a:prstGeom prst="rect">
                      <a:avLst/>
                    </a:prstGeom>
                  </pic:spPr>
                </pic:pic>
              </a:graphicData>
            </a:graphic>
          </wp:inline>
        </w:drawing>
      </w:r>
    </w:p>
    <w:p w14:paraId="1DFB16D0" w14:textId="423B4A45" w:rsidR="00E33684" w:rsidRPr="00DD2EF2" w:rsidRDefault="00E33684" w:rsidP="00E33684">
      <w:pPr>
        <w:jc w:val="both"/>
        <w:rPr>
          <w:rFonts w:ascii="Times New Roman" w:hAnsi="Times New Roman" w:cs="Times New Roman"/>
          <w:b/>
          <w:color w:val="000000"/>
          <w:sz w:val="28"/>
          <w:szCs w:val="28"/>
        </w:rPr>
      </w:pPr>
      <w:bookmarkStart w:id="1" w:name="2_4_4"/>
      <w:bookmarkEnd w:id="1"/>
      <w:r w:rsidRPr="00DD2EF2">
        <w:rPr>
          <w:rFonts w:ascii="Times New Roman" w:hAnsi="Times New Roman" w:cs="Times New Roman"/>
          <w:b/>
          <w:color w:val="000000"/>
          <w:sz w:val="28"/>
          <w:szCs w:val="28"/>
        </w:rPr>
        <w:t>Задание 2</w:t>
      </w:r>
    </w:p>
    <w:p w14:paraId="779D153A" w14:textId="49B8F8CD" w:rsidR="00BE4C1D" w:rsidRPr="00DD2EF2" w:rsidRDefault="00BE4C1D" w:rsidP="0050301E">
      <w:pPr>
        <w:ind w:firstLine="567"/>
        <w:jc w:val="both"/>
        <w:rPr>
          <w:rFonts w:ascii="Times New Roman" w:hAnsi="Times New Roman" w:cs="Times New Roman"/>
          <w:color w:val="000000"/>
          <w:sz w:val="28"/>
          <w:szCs w:val="28"/>
        </w:rPr>
      </w:pPr>
      <w:r w:rsidRPr="00DD2EF2">
        <w:rPr>
          <w:rFonts w:ascii="Times New Roman" w:hAnsi="Times New Roman" w:cs="Times New Roman"/>
          <w:color w:val="000000"/>
          <w:sz w:val="28"/>
          <w:szCs w:val="28"/>
        </w:rPr>
        <w:t xml:space="preserve">На основании созданной информационной модели (занятие 7) создал модель «сущность-связь» в нотации </w:t>
      </w:r>
      <w:proofErr w:type="spellStart"/>
      <w:r w:rsidRPr="00DD2EF2">
        <w:rPr>
          <w:rFonts w:ascii="Times New Roman" w:hAnsi="Times New Roman" w:cs="Times New Roman"/>
          <w:color w:val="000000"/>
          <w:sz w:val="28"/>
          <w:szCs w:val="28"/>
        </w:rPr>
        <w:t>Чена</w:t>
      </w:r>
      <w:proofErr w:type="spellEnd"/>
      <w:r w:rsidRPr="00DD2EF2">
        <w:rPr>
          <w:rFonts w:ascii="Times New Roman" w:hAnsi="Times New Roman" w:cs="Times New Roman"/>
          <w:color w:val="000000"/>
          <w:sz w:val="28"/>
          <w:szCs w:val="28"/>
        </w:rPr>
        <w:t xml:space="preserve"> с использованием конструктора </w:t>
      </w:r>
      <w:proofErr w:type="spellStart"/>
      <w:r w:rsidRPr="00DD2EF2">
        <w:rPr>
          <w:rFonts w:ascii="Times New Roman" w:hAnsi="Times New Roman" w:cs="Times New Roman"/>
          <w:color w:val="000000"/>
          <w:sz w:val="28"/>
          <w:szCs w:val="28"/>
        </w:rPr>
        <w:t>Dia</w:t>
      </w:r>
      <w:proofErr w:type="spellEnd"/>
      <w:r w:rsidRPr="00DD2EF2">
        <w:rPr>
          <w:rFonts w:ascii="Times New Roman" w:hAnsi="Times New Roman" w:cs="Times New Roman"/>
          <w:color w:val="000000"/>
          <w:sz w:val="28"/>
          <w:szCs w:val="28"/>
        </w:rPr>
        <w:t>.</w:t>
      </w:r>
    </w:p>
    <w:p w14:paraId="582D9DF3" w14:textId="474127D6" w:rsidR="0079087D" w:rsidRPr="00DD2EF2" w:rsidRDefault="00341527" w:rsidP="00E33684">
      <w:pPr>
        <w:jc w:val="both"/>
        <w:rPr>
          <w:rFonts w:ascii="Times New Roman" w:hAnsi="Times New Roman" w:cs="Times New Roman"/>
          <w:b/>
          <w:color w:val="000000"/>
          <w:sz w:val="28"/>
          <w:szCs w:val="28"/>
        </w:rPr>
      </w:pPr>
      <w:r w:rsidRPr="00DD2EF2">
        <w:rPr>
          <w:rFonts w:ascii="Times New Roman" w:hAnsi="Times New Roman" w:cs="Times New Roman"/>
          <w:b/>
          <w:noProof/>
          <w:color w:val="000000"/>
          <w:sz w:val="28"/>
          <w:szCs w:val="28"/>
          <w:lang w:val="en-US"/>
        </w:rPr>
        <w:drawing>
          <wp:inline distT="0" distB="0" distL="0" distR="0" wp14:anchorId="29A21070" wp14:editId="4A59B516">
            <wp:extent cx="5940425" cy="381635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816350"/>
                    </a:xfrm>
                    <a:prstGeom prst="rect">
                      <a:avLst/>
                    </a:prstGeom>
                  </pic:spPr>
                </pic:pic>
              </a:graphicData>
            </a:graphic>
          </wp:inline>
        </w:drawing>
      </w:r>
    </w:p>
    <w:p w14:paraId="10BBE495" w14:textId="72E5BC68" w:rsidR="00BE4C1D" w:rsidRPr="00DD2EF2" w:rsidRDefault="00BE4C1D" w:rsidP="00BE4C1D">
      <w:pPr>
        <w:jc w:val="both"/>
        <w:rPr>
          <w:rFonts w:ascii="Times New Roman" w:hAnsi="Times New Roman" w:cs="Times New Roman"/>
          <w:b/>
          <w:color w:val="000000"/>
          <w:sz w:val="28"/>
          <w:szCs w:val="28"/>
        </w:rPr>
      </w:pPr>
      <w:r w:rsidRPr="00DD2EF2">
        <w:rPr>
          <w:rFonts w:ascii="Times New Roman" w:hAnsi="Times New Roman" w:cs="Times New Roman"/>
          <w:b/>
          <w:color w:val="000000"/>
          <w:sz w:val="28"/>
          <w:szCs w:val="28"/>
        </w:rPr>
        <w:t>Задание 3</w:t>
      </w:r>
    </w:p>
    <w:p w14:paraId="137E2445" w14:textId="41F1A47D" w:rsidR="000E0CAA" w:rsidRPr="00DD2EF2" w:rsidRDefault="00BE4C1D" w:rsidP="0060500E">
      <w:pPr>
        <w:ind w:firstLine="567"/>
        <w:rPr>
          <w:rFonts w:ascii="Times New Roman" w:hAnsi="Times New Roman" w:cs="Times New Roman"/>
          <w:sz w:val="28"/>
          <w:szCs w:val="28"/>
        </w:rPr>
      </w:pPr>
      <w:r w:rsidRPr="00DD2EF2">
        <w:rPr>
          <w:rFonts w:ascii="Times New Roman" w:hAnsi="Times New Roman" w:cs="Times New Roman"/>
          <w:sz w:val="28"/>
          <w:szCs w:val="28"/>
        </w:rPr>
        <w:t>Ответил на контрольные вопросы:</w:t>
      </w:r>
    </w:p>
    <w:p w14:paraId="50362B71" w14:textId="77777777" w:rsidR="00CC748A" w:rsidRPr="00DD2EF2" w:rsidRDefault="00CC748A" w:rsidP="0060500E">
      <w:pPr>
        <w:spacing w:before="100" w:beforeAutospacing="1" w:after="100" w:afterAutospacing="1" w:line="240" w:lineRule="auto"/>
        <w:ind w:firstLine="567"/>
        <w:rPr>
          <w:rFonts w:ascii="Times New Roman" w:eastAsia="Times New Roman" w:hAnsi="Times New Roman" w:cs="Times New Roman"/>
          <w:b/>
          <w:color w:val="000000"/>
          <w:sz w:val="28"/>
          <w:szCs w:val="28"/>
          <w:lang w:val="ru-BY" w:eastAsia="ru-BY"/>
        </w:rPr>
      </w:pPr>
      <w:r w:rsidRPr="00DD2EF2">
        <w:rPr>
          <w:rFonts w:ascii="Times New Roman" w:eastAsia="Times New Roman" w:hAnsi="Times New Roman" w:cs="Times New Roman"/>
          <w:b/>
          <w:color w:val="000000"/>
          <w:sz w:val="28"/>
          <w:szCs w:val="28"/>
          <w:lang w:val="ru-BY" w:eastAsia="ru-BY"/>
        </w:rPr>
        <w:t>1. Логический и физический уровни модели данных в ERwin.</w:t>
      </w:r>
    </w:p>
    <w:p w14:paraId="492D687D" w14:textId="368C9330" w:rsidR="00CC748A" w:rsidRPr="00DD2EF2" w:rsidRDefault="00CC748A" w:rsidP="0060500E">
      <w:pPr>
        <w:spacing w:before="100" w:beforeAutospacing="1" w:after="100" w:afterAutospacing="1" w:line="240" w:lineRule="auto"/>
        <w:ind w:firstLine="567"/>
        <w:rPr>
          <w:rFonts w:ascii="Times New Roman" w:eastAsia="Times New Roman" w:hAnsi="Times New Roman" w:cs="Times New Roman"/>
          <w:color w:val="000000"/>
          <w:sz w:val="28"/>
          <w:szCs w:val="28"/>
          <w:lang w:val="ru-BY" w:eastAsia="ru-BY"/>
        </w:rPr>
      </w:pPr>
      <w:r w:rsidRPr="00DD2EF2">
        <w:rPr>
          <w:rFonts w:ascii="Times New Roman" w:eastAsia="Times New Roman" w:hAnsi="Times New Roman" w:cs="Times New Roman"/>
          <w:color w:val="000000"/>
          <w:sz w:val="28"/>
          <w:szCs w:val="28"/>
          <w:lang w:val="ru-BY" w:eastAsia="ru-BY"/>
        </w:rPr>
        <w:t xml:space="preserve">ERwin имеет два уровня представления модели - логический и физический. Логический уровень - это абстрактный взгляд на данные, на нем данные представляются так, как выглядят в реальном мире, и могут называться так, как они называются в реальном мире, например "Постоянный клиент", "Отдел" или "Фамилия сотрудника". Физическая модель данных, напротив, зависит от конкретной СУБД, фактически являясь отображением системного каталога. В физической модели содержится информация о всех объектах БД. Поскольку стандартов на объекты БД не существует (например, нет стандарта на типы данных), физическая модель зависит от конкретной </w:t>
      </w:r>
      <w:r w:rsidRPr="00DD2EF2">
        <w:rPr>
          <w:rFonts w:ascii="Times New Roman" w:eastAsia="Times New Roman" w:hAnsi="Times New Roman" w:cs="Times New Roman"/>
          <w:color w:val="000000"/>
          <w:sz w:val="28"/>
          <w:szCs w:val="28"/>
          <w:lang w:val="ru-BY" w:eastAsia="ru-BY"/>
        </w:rPr>
        <w:lastRenderedPageBreak/>
        <w:t>реализации СУБД. Следовательно, одной и той же логической модели могут соответствовать несколько разных физических моделей.</w:t>
      </w:r>
    </w:p>
    <w:p w14:paraId="6E0E6676" w14:textId="77777777" w:rsidR="00CC748A" w:rsidRPr="00DD2EF2" w:rsidRDefault="00CC748A" w:rsidP="0060500E">
      <w:pPr>
        <w:spacing w:before="100" w:beforeAutospacing="1" w:after="100" w:afterAutospacing="1" w:line="240" w:lineRule="auto"/>
        <w:ind w:firstLine="567"/>
        <w:rPr>
          <w:rFonts w:ascii="Times New Roman" w:eastAsia="Times New Roman" w:hAnsi="Times New Roman" w:cs="Times New Roman"/>
          <w:b/>
          <w:color w:val="000000"/>
          <w:sz w:val="28"/>
          <w:szCs w:val="28"/>
          <w:lang w:val="ru-BY" w:eastAsia="ru-BY"/>
        </w:rPr>
      </w:pPr>
      <w:r w:rsidRPr="00DD2EF2">
        <w:rPr>
          <w:rFonts w:ascii="Times New Roman" w:eastAsia="Times New Roman" w:hAnsi="Times New Roman" w:cs="Times New Roman"/>
          <w:b/>
          <w:color w:val="000000"/>
          <w:sz w:val="28"/>
          <w:szCs w:val="28"/>
          <w:lang w:val="ru-BY" w:eastAsia="ru-BY"/>
        </w:rPr>
        <w:t>2. Последовательность создания логической модели данных в ERwin.</w:t>
      </w:r>
    </w:p>
    <w:p w14:paraId="397DC204" w14:textId="14BBB39D" w:rsidR="00CC748A" w:rsidRPr="00DD2EF2" w:rsidRDefault="00CC748A" w:rsidP="0060500E">
      <w:pPr>
        <w:spacing w:before="100" w:beforeAutospacing="1" w:after="100" w:afterAutospacing="1" w:line="240" w:lineRule="auto"/>
        <w:ind w:firstLine="567"/>
        <w:rPr>
          <w:rFonts w:ascii="Times New Roman" w:eastAsia="Times New Roman" w:hAnsi="Times New Roman" w:cs="Times New Roman"/>
          <w:color w:val="000000"/>
          <w:sz w:val="28"/>
          <w:szCs w:val="28"/>
          <w:lang w:val="ru-BY" w:eastAsia="ru-BY"/>
        </w:rPr>
      </w:pPr>
      <w:r w:rsidRPr="00DD2EF2">
        <w:rPr>
          <w:rFonts w:ascii="Times New Roman" w:eastAsia="Times New Roman" w:hAnsi="Times New Roman" w:cs="Times New Roman"/>
          <w:color w:val="000000"/>
          <w:sz w:val="28"/>
          <w:szCs w:val="28"/>
          <w:lang w:val="ru-BY" w:eastAsia="ru-BY"/>
        </w:rPr>
        <w:t>Создание модели данных, как правило, начинается с создания логической модели. После описания логической модели, проектировщик может выбрать необходимую СУБД и ERwin автоматически создаст соответствующую физическую модель. На основе физической модели ERwin может сгенерировать системный каталог СУБД или соответствующий SQL-скрипт. Этот процесс называется прямым проектированием (Forward Engineering). Тем самым достигается масштабируемость - создав одну логическую модель данных, можно сгенерировать физические модели под любую поддерживаемую ERwin СУБД. С другой стороны, ERwin способен по содержимому системного каталога или SQL-скрипту воссоздать физическую и логическую модель данных (Reverse Engineering).</w:t>
      </w:r>
    </w:p>
    <w:p w14:paraId="2888E4C1" w14:textId="77777777" w:rsidR="00CC748A" w:rsidRPr="00DD2EF2" w:rsidRDefault="00CC748A" w:rsidP="0060500E">
      <w:pPr>
        <w:spacing w:before="100" w:beforeAutospacing="1" w:after="100" w:afterAutospacing="1" w:line="240" w:lineRule="auto"/>
        <w:ind w:firstLine="567"/>
        <w:rPr>
          <w:rFonts w:ascii="Times New Roman" w:eastAsia="Times New Roman" w:hAnsi="Times New Roman" w:cs="Times New Roman"/>
          <w:b/>
          <w:color w:val="000000"/>
          <w:sz w:val="28"/>
          <w:szCs w:val="28"/>
          <w:lang w:val="ru-BY" w:eastAsia="ru-BY"/>
        </w:rPr>
      </w:pPr>
      <w:r w:rsidRPr="00DD2EF2">
        <w:rPr>
          <w:rFonts w:ascii="Times New Roman" w:eastAsia="Times New Roman" w:hAnsi="Times New Roman" w:cs="Times New Roman"/>
          <w:b/>
          <w:color w:val="000000"/>
          <w:sz w:val="28"/>
          <w:szCs w:val="28"/>
          <w:lang w:val="ru-BY" w:eastAsia="ru-BY"/>
        </w:rPr>
        <w:t>3. Последовательность создания физической модели данных в ERwin.</w:t>
      </w:r>
    </w:p>
    <w:p w14:paraId="26BC76AA" w14:textId="5EB5FC33" w:rsidR="00CC748A" w:rsidRPr="00DD2EF2" w:rsidRDefault="00CC748A" w:rsidP="0060500E">
      <w:pPr>
        <w:spacing w:before="100" w:beforeAutospacing="1" w:after="100" w:afterAutospacing="1" w:line="240" w:lineRule="auto"/>
        <w:ind w:firstLine="567"/>
        <w:rPr>
          <w:rFonts w:ascii="Times New Roman" w:eastAsia="Times New Roman" w:hAnsi="Times New Roman" w:cs="Times New Roman"/>
          <w:color w:val="000000"/>
          <w:sz w:val="28"/>
          <w:szCs w:val="28"/>
          <w:lang w:val="ru-BY" w:eastAsia="ru-BY"/>
        </w:rPr>
      </w:pPr>
      <w:r w:rsidRPr="00DD2EF2">
        <w:rPr>
          <w:rFonts w:ascii="Times New Roman" w:eastAsia="Times New Roman" w:hAnsi="Times New Roman" w:cs="Times New Roman"/>
          <w:color w:val="000000"/>
          <w:sz w:val="28"/>
          <w:szCs w:val="28"/>
          <w:lang w:val="ru-BY" w:eastAsia="ru-BY"/>
        </w:rPr>
        <w:t>На основе полученной логической модели данных можно сгенерировать физическую модель для другой СУБД и затем сгенерировать ее системный каталог. Следовательно, ERwin позволяет решить задачу по переносу структуры данных с одного сервера на другой. Например, можно перенести структуру данных с Oracle на Informix (или наоборот) или перенести структуру dbf-файлов в реляционную СУБД, тем самым облегчив решение по переходу от файл-серверной к клиент-серверной ИС. Заметим, однако, что формальный перенос структуры "плоских" таблиц на реляционную СУБД обычно неэффективен. Для того чтобы извлечь выгоды от перехода на клиент-серверную технологию, структуру данных следует модифицировать.</w:t>
      </w:r>
    </w:p>
    <w:p w14:paraId="2721143A" w14:textId="77777777" w:rsidR="00CC748A" w:rsidRPr="00DD2EF2" w:rsidRDefault="00CC748A" w:rsidP="0060500E">
      <w:pPr>
        <w:spacing w:before="100" w:beforeAutospacing="1" w:after="100" w:afterAutospacing="1" w:line="240" w:lineRule="auto"/>
        <w:ind w:firstLine="567"/>
        <w:rPr>
          <w:rFonts w:ascii="Times New Roman" w:eastAsia="Times New Roman" w:hAnsi="Times New Roman" w:cs="Times New Roman"/>
          <w:b/>
          <w:color w:val="000000"/>
          <w:sz w:val="28"/>
          <w:szCs w:val="28"/>
          <w:lang w:val="ru-BY" w:eastAsia="ru-BY"/>
        </w:rPr>
      </w:pPr>
      <w:r w:rsidRPr="00DD2EF2">
        <w:rPr>
          <w:rFonts w:ascii="Times New Roman" w:eastAsia="Times New Roman" w:hAnsi="Times New Roman" w:cs="Times New Roman"/>
          <w:b/>
          <w:color w:val="000000"/>
          <w:sz w:val="28"/>
          <w:szCs w:val="28"/>
          <w:lang w:val="ru-BY" w:eastAsia="ru-BY"/>
        </w:rPr>
        <w:t>4. Альтернативные ключи.</w:t>
      </w:r>
    </w:p>
    <w:p w14:paraId="3B11BEF3" w14:textId="6F00A790" w:rsidR="00CC748A" w:rsidRPr="00DD2EF2" w:rsidRDefault="00CC748A" w:rsidP="0060500E">
      <w:pPr>
        <w:spacing w:before="100" w:beforeAutospacing="1" w:after="100" w:afterAutospacing="1" w:line="240" w:lineRule="auto"/>
        <w:ind w:firstLine="567"/>
        <w:rPr>
          <w:rFonts w:ascii="Times New Roman" w:eastAsia="Times New Roman" w:hAnsi="Times New Roman" w:cs="Times New Roman"/>
          <w:color w:val="000000"/>
          <w:sz w:val="28"/>
          <w:szCs w:val="28"/>
          <w:lang w:val="ru-BY" w:eastAsia="ru-BY"/>
        </w:rPr>
      </w:pPr>
      <w:r w:rsidRPr="00DD2EF2">
        <w:rPr>
          <w:rFonts w:ascii="Times New Roman" w:eastAsia="Times New Roman" w:hAnsi="Times New Roman" w:cs="Times New Roman"/>
          <w:color w:val="000000"/>
          <w:sz w:val="28"/>
          <w:szCs w:val="28"/>
          <w:lang w:val="ru-BY" w:eastAsia="ru-BY"/>
        </w:rPr>
        <w:t>Альтернативный ключ - это атрибут (или группа атрибутов), несовпадающий с первичным ключом и уникально идентифицирующий экземпляр сущности. Например, для сущности Пользователь (Код пользователя, фамилия. имя, отчество) группа атрибутов “фамилия”, “имя”, “отчество” может являться альтернативным ключом (в предположении, что на предприятии не работают полные тезки).</w:t>
      </w:r>
    </w:p>
    <w:p w14:paraId="32D74DDD" w14:textId="77777777" w:rsidR="00CC748A" w:rsidRPr="00DD2EF2" w:rsidRDefault="00CC748A" w:rsidP="0060500E">
      <w:pPr>
        <w:spacing w:before="100" w:beforeAutospacing="1" w:after="100" w:afterAutospacing="1" w:line="240" w:lineRule="auto"/>
        <w:ind w:firstLine="567"/>
        <w:rPr>
          <w:rFonts w:ascii="Times New Roman" w:eastAsia="Times New Roman" w:hAnsi="Times New Roman" w:cs="Times New Roman"/>
          <w:b/>
          <w:color w:val="000000"/>
          <w:sz w:val="28"/>
          <w:szCs w:val="28"/>
          <w:lang w:val="ru-BY" w:eastAsia="ru-BY"/>
        </w:rPr>
      </w:pPr>
      <w:r w:rsidRPr="00DD2EF2">
        <w:rPr>
          <w:rFonts w:ascii="Times New Roman" w:eastAsia="Times New Roman" w:hAnsi="Times New Roman" w:cs="Times New Roman"/>
          <w:b/>
          <w:color w:val="000000"/>
          <w:sz w:val="28"/>
          <w:szCs w:val="28"/>
          <w:lang w:val="ru-BY" w:eastAsia="ru-BY"/>
        </w:rPr>
        <w:t>5. Инвертированные индексы.</w:t>
      </w:r>
    </w:p>
    <w:p w14:paraId="08D2EC1C" w14:textId="5126F46B" w:rsidR="00CC748A" w:rsidRPr="00DD2EF2" w:rsidRDefault="00CC748A" w:rsidP="0060500E">
      <w:pPr>
        <w:spacing w:before="100" w:beforeAutospacing="1" w:after="100" w:afterAutospacing="1" w:line="240" w:lineRule="auto"/>
        <w:ind w:firstLine="567"/>
        <w:rPr>
          <w:rFonts w:ascii="Times New Roman" w:eastAsia="Times New Roman" w:hAnsi="Times New Roman" w:cs="Times New Roman"/>
          <w:color w:val="000000"/>
          <w:sz w:val="28"/>
          <w:szCs w:val="28"/>
          <w:lang w:val="ru-BY" w:eastAsia="ru-BY"/>
        </w:rPr>
      </w:pPr>
      <w:r w:rsidRPr="00DD2EF2">
        <w:rPr>
          <w:rFonts w:ascii="Times New Roman" w:eastAsia="Times New Roman" w:hAnsi="Times New Roman" w:cs="Times New Roman"/>
          <w:color w:val="000000"/>
          <w:sz w:val="28"/>
          <w:szCs w:val="28"/>
          <w:lang w:val="ru-BY" w:eastAsia="ru-BY"/>
        </w:rPr>
        <w:t xml:space="preserve">Инвертированный индекс (англ. inverted index) — структура данных, в которой для каждого слова коллекции документов в соответствующем списке </w:t>
      </w:r>
      <w:r w:rsidRPr="00DD2EF2">
        <w:rPr>
          <w:rFonts w:ascii="Times New Roman" w:eastAsia="Times New Roman" w:hAnsi="Times New Roman" w:cs="Times New Roman"/>
          <w:color w:val="000000"/>
          <w:sz w:val="28"/>
          <w:szCs w:val="28"/>
          <w:lang w:val="ru-BY" w:eastAsia="ru-BY"/>
        </w:rPr>
        <w:lastRenderedPageBreak/>
        <w:t>перечислены все документы в коллекции, в которых оно встретилось. Инвертированный индекс используется для поиска по текстам.</w:t>
      </w:r>
    </w:p>
    <w:p w14:paraId="6E401DDC" w14:textId="77777777" w:rsidR="00CC748A" w:rsidRPr="00DD2EF2" w:rsidRDefault="00CC748A">
      <w:pPr>
        <w:rPr>
          <w:rFonts w:ascii="Times New Roman" w:hAnsi="Times New Roman" w:cs="Times New Roman"/>
          <w:sz w:val="28"/>
          <w:szCs w:val="28"/>
        </w:rPr>
      </w:pPr>
    </w:p>
    <w:sectPr w:rsidR="00CC748A" w:rsidRPr="00DD2E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684"/>
    <w:rsid w:val="000E0CAA"/>
    <w:rsid w:val="0021093E"/>
    <w:rsid w:val="002B49D9"/>
    <w:rsid w:val="00341527"/>
    <w:rsid w:val="0040432C"/>
    <w:rsid w:val="0050301E"/>
    <w:rsid w:val="00510F12"/>
    <w:rsid w:val="005354B7"/>
    <w:rsid w:val="00602156"/>
    <w:rsid w:val="0060500E"/>
    <w:rsid w:val="0079087D"/>
    <w:rsid w:val="00952529"/>
    <w:rsid w:val="00B25B4F"/>
    <w:rsid w:val="00BE4C1D"/>
    <w:rsid w:val="00CC748A"/>
    <w:rsid w:val="00DD2EF2"/>
    <w:rsid w:val="00E33684"/>
    <w:rsid w:val="00EF59C8"/>
    <w:rsid w:val="00FE73B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978D"/>
  <w15:chartTrackingRefBased/>
  <w15:docId w15:val="{752211CE-2574-4112-9967-D6C19082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3684"/>
    <w:pPr>
      <w:spacing w:line="254"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3368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9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903</Words>
  <Characters>5153</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Коля Пачко</dc:creator>
  <cp:keywords/>
  <dc:description/>
  <cp:lastModifiedBy>Коля Пачко</cp:lastModifiedBy>
  <cp:revision>2</cp:revision>
  <dcterms:created xsi:type="dcterms:W3CDTF">2022-11-15T06:06:00Z</dcterms:created>
  <dcterms:modified xsi:type="dcterms:W3CDTF">2022-11-15T06:06:00Z</dcterms:modified>
</cp:coreProperties>
</file>