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8223" w14:textId="7BBBCC40" w:rsidR="030E24DA" w:rsidRDefault="030E24DA" w:rsidP="2BD81C59">
      <w:pPr>
        <w:pStyle w:val="Title"/>
      </w:pPr>
      <w:r>
        <w:t>KienlongBank</w:t>
      </w:r>
    </w:p>
    <w:p w14:paraId="4DA2D1FB" w14:textId="232ADB1E" w:rsidR="030E24DA" w:rsidRDefault="030E24DA" w:rsidP="2BD81C59">
      <w:pPr>
        <w:pBdr>
          <w:bottom w:val="single" w:sz="6" w:space="1" w:color="000000"/>
        </w:pBdr>
      </w:pPr>
      <w:r>
        <w:t>Version 1.0</w:t>
      </w:r>
    </w:p>
    <w:p w14:paraId="3A97F419" w14:textId="3D78B9DC" w:rsidR="030E24DA" w:rsidRDefault="030E24DA" w:rsidP="2BD81C59">
      <w:pPr>
        <w:pBdr>
          <w:bottom w:val="single" w:sz="6" w:space="1" w:color="000000"/>
        </w:pBdr>
      </w:pPr>
      <w:r>
        <w:t>Date 2024-08-21</w:t>
      </w:r>
    </w:p>
    <w:p w14:paraId="46F9BF5C" w14:textId="44CBDDAF" w:rsidR="030E24DA" w:rsidRDefault="030E24DA" w:rsidP="2BD81C59">
      <w:pPr>
        <w:pBdr>
          <w:bottom w:val="single" w:sz="6" w:space="1" w:color="000000"/>
        </w:pBdr>
      </w:pPr>
      <w:r>
        <w:t>Lưu hành nội bộ</w:t>
      </w:r>
    </w:p>
    <w:p w14:paraId="54B5D9F9" w14:textId="7E7977E5" w:rsidR="2BD81C59" w:rsidRDefault="2BD81C59" w:rsidP="2BD81C59"/>
    <w:p w14:paraId="2DA7B298" w14:textId="555E8913" w:rsidR="4A119BE4" w:rsidRDefault="2DEEE369" w:rsidP="0CC978E2">
      <w:pPr>
        <w:pStyle w:val="Subtitle"/>
        <w:rPr>
          <w:lang w:val="en-US"/>
        </w:rPr>
      </w:pPr>
      <w:r>
        <w:t>Tên Dự Án: Hệ Thống Quản Lý Tài Khoản Ngân Hàng (Bank Account Management System)</w:t>
      </w:r>
    </w:p>
    <w:p w14:paraId="503D031F" w14:textId="7E8AA421" w:rsidR="00B92BC8" w:rsidRPr="00B92BC8" w:rsidRDefault="00B92BC8" w:rsidP="00B92BC8">
      <w:pPr>
        <w:jc w:val="center"/>
        <w:rPr>
          <w:color w:val="FF0000"/>
          <w:lang w:val="en-US"/>
        </w:rPr>
      </w:pPr>
      <w:r w:rsidRPr="00B92BC8">
        <w:rPr>
          <w:color w:val="FF0000"/>
          <w:lang w:val="en-US"/>
        </w:rPr>
        <w:t>Frontend (React/Angular)</w:t>
      </w:r>
    </w:p>
    <w:p w14:paraId="4FAD9E7E" w14:textId="27C7849F" w:rsidR="00B92BC8" w:rsidRPr="00B92BC8" w:rsidRDefault="00B92BC8" w:rsidP="00B92BC8">
      <w:pPr>
        <w:jc w:val="center"/>
        <w:rPr>
          <w:rFonts w:hint="eastAsia"/>
          <w:color w:val="FF0000"/>
          <w:lang w:val="en-US"/>
        </w:rPr>
      </w:pPr>
      <w:r w:rsidRPr="00B92BC8">
        <w:rPr>
          <w:rFonts w:hint="eastAsia"/>
          <w:color w:val="FF0000"/>
          <w:lang w:val="en-US"/>
        </w:rPr>
        <w:t>↓</w:t>
      </w:r>
      <w:r w:rsidRPr="00B92BC8">
        <w:rPr>
          <w:rFonts w:hint="eastAsia"/>
          <w:color w:val="FF0000"/>
          <w:lang w:val="en-US"/>
        </w:rPr>
        <w:t xml:space="preserve"> HTTP/REST</w:t>
      </w:r>
    </w:p>
    <w:p w14:paraId="52A626A2" w14:textId="77777777" w:rsidR="00B92BC8" w:rsidRPr="00B92BC8" w:rsidRDefault="00B92BC8" w:rsidP="00B92BC8">
      <w:pPr>
        <w:jc w:val="center"/>
        <w:rPr>
          <w:color w:val="FF0000"/>
          <w:lang w:val="en-US"/>
        </w:rPr>
      </w:pPr>
      <w:r w:rsidRPr="00B92BC8">
        <w:rPr>
          <w:color w:val="FF0000"/>
          <w:lang w:val="en-US"/>
        </w:rPr>
        <w:t>API Gateway (Spring Cloud Gateway)</w:t>
      </w:r>
    </w:p>
    <w:p w14:paraId="4B24ED0B" w14:textId="6ACCBECF" w:rsidR="00B92BC8" w:rsidRPr="00B92BC8" w:rsidRDefault="00B92BC8" w:rsidP="00B92BC8">
      <w:pPr>
        <w:jc w:val="center"/>
        <w:rPr>
          <w:rFonts w:hint="eastAsia"/>
          <w:color w:val="FF0000"/>
          <w:lang w:val="en-US"/>
        </w:rPr>
      </w:pPr>
      <w:r w:rsidRPr="00B92BC8">
        <w:rPr>
          <w:rFonts w:hint="eastAsia"/>
          <w:color w:val="FF0000"/>
          <w:lang w:val="en-US"/>
        </w:rPr>
        <w:t>↓</w:t>
      </w:r>
    </w:p>
    <w:p w14:paraId="62A690D1" w14:textId="77777777" w:rsidR="00B92BC8" w:rsidRPr="00B92BC8" w:rsidRDefault="00B92BC8" w:rsidP="00B92BC8">
      <w:pPr>
        <w:jc w:val="center"/>
        <w:rPr>
          <w:color w:val="FF0000"/>
          <w:lang w:val="en-US"/>
        </w:rPr>
      </w:pPr>
      <w:r w:rsidRPr="00B92BC8">
        <w:rPr>
          <w:color w:val="FF0000"/>
          <w:lang w:val="en-US"/>
        </w:rPr>
        <w:t>Gateway Service Layer</w:t>
      </w:r>
    </w:p>
    <w:p w14:paraId="2B0E8941" w14:textId="4BC0F49F" w:rsidR="00B92BC8" w:rsidRPr="00B92BC8" w:rsidRDefault="00B92BC8" w:rsidP="00B92BC8">
      <w:pPr>
        <w:jc w:val="center"/>
        <w:rPr>
          <w:rFonts w:hint="eastAsia"/>
          <w:color w:val="FF0000"/>
          <w:lang w:val="en-US"/>
        </w:rPr>
      </w:pPr>
      <w:r w:rsidRPr="00B92BC8">
        <w:rPr>
          <w:rFonts w:hint="eastAsia"/>
          <w:color w:val="FF0000"/>
          <w:lang w:val="en-US"/>
        </w:rPr>
        <w:t>↓</w:t>
      </w:r>
      <w:r w:rsidRPr="00B92BC8">
        <w:rPr>
          <w:rFonts w:hint="eastAsia"/>
          <w:color w:val="FF0000"/>
          <w:lang w:val="en-US"/>
        </w:rPr>
        <w:t xml:space="preserve"> RPC (Dubbo)</w:t>
      </w:r>
    </w:p>
    <w:p w14:paraId="67B44898" w14:textId="77777777" w:rsidR="00B92BC8" w:rsidRPr="00B92BC8" w:rsidRDefault="00B92BC8" w:rsidP="00B92BC8">
      <w:pPr>
        <w:jc w:val="center"/>
        <w:rPr>
          <w:color w:val="FF0000"/>
          <w:lang w:val="en-US"/>
        </w:rPr>
      </w:pPr>
      <w:r w:rsidRPr="00B92BC8">
        <w:rPr>
          <w:color w:val="FF0000"/>
          <w:lang w:val="en-US"/>
        </w:rPr>
        <w:t>Microservices (Account, Customer, Transaction, Loan, Notification, CMS)</w:t>
      </w:r>
    </w:p>
    <w:p w14:paraId="0A51E216" w14:textId="4475677B" w:rsidR="00B92BC8" w:rsidRPr="00B92BC8" w:rsidRDefault="00B92BC8" w:rsidP="00B92BC8">
      <w:pPr>
        <w:jc w:val="center"/>
        <w:rPr>
          <w:rFonts w:hint="eastAsia"/>
          <w:color w:val="FF0000"/>
          <w:lang w:val="en-US"/>
        </w:rPr>
      </w:pPr>
      <w:r w:rsidRPr="00B92BC8">
        <w:rPr>
          <w:rFonts w:hint="eastAsia"/>
          <w:color w:val="FF0000"/>
          <w:lang w:val="en-US"/>
        </w:rPr>
        <w:t>↓</w:t>
      </w:r>
    </w:p>
    <w:p w14:paraId="525AAAE1" w14:textId="025B2AEE" w:rsidR="00B92BC8" w:rsidRDefault="00B92BC8" w:rsidP="00B92BC8">
      <w:pPr>
        <w:jc w:val="center"/>
        <w:rPr>
          <w:color w:val="FF0000"/>
          <w:lang w:val="en-US"/>
        </w:rPr>
      </w:pPr>
      <w:r w:rsidRPr="00B92BC8">
        <w:rPr>
          <w:color w:val="FF0000"/>
          <w:lang w:val="en-US"/>
        </w:rPr>
        <w:t>Database &amp; External Services</w:t>
      </w:r>
    </w:p>
    <w:p w14:paraId="5F6718DC" w14:textId="77777777" w:rsidR="00B92BC8" w:rsidRDefault="00B92BC8" w:rsidP="00B92BC8">
      <w:pPr>
        <w:jc w:val="center"/>
        <w:rPr>
          <w:color w:val="FF0000"/>
          <w:lang w:val="en-US"/>
        </w:rPr>
      </w:pPr>
    </w:p>
    <w:p w14:paraId="0D3876CC" w14:textId="77777777" w:rsidR="00B92BC8" w:rsidRPr="00B92BC8" w:rsidRDefault="00B92BC8" w:rsidP="00B92BC8">
      <w:pPr>
        <w:jc w:val="center"/>
        <w:rPr>
          <w:rFonts w:hint="eastAsia"/>
          <w:color w:val="C00000"/>
          <w:lang w:val="en-US"/>
        </w:rPr>
      </w:pPr>
      <w:r w:rsidRPr="00B92BC8">
        <w:rPr>
          <w:rFonts w:hint="eastAsia"/>
          <w:color w:val="C00000"/>
          <w:lang w:val="en-US"/>
        </w:rPr>
        <w:t xml:space="preserve">1. Frontend </w:t>
      </w:r>
      <w:r w:rsidRPr="00B92BC8">
        <w:rPr>
          <w:rFonts w:hint="eastAsia"/>
          <w:color w:val="C00000"/>
          <w:lang w:val="en-US"/>
        </w:rPr>
        <w:t>→</w:t>
      </w:r>
      <w:r w:rsidRPr="00B92BC8">
        <w:rPr>
          <w:rFonts w:hint="eastAsia"/>
          <w:color w:val="C00000"/>
          <w:lang w:val="en-US"/>
        </w:rPr>
        <w:t xml:space="preserve"> API Gateway (with JWT)</w:t>
      </w:r>
    </w:p>
    <w:p w14:paraId="4A322D40" w14:textId="77777777" w:rsidR="00B92BC8" w:rsidRPr="00B92BC8" w:rsidRDefault="00B92BC8" w:rsidP="00B92BC8">
      <w:pPr>
        <w:jc w:val="center"/>
        <w:rPr>
          <w:color w:val="C00000"/>
          <w:lang w:val="en-US"/>
        </w:rPr>
      </w:pPr>
      <w:r w:rsidRPr="00B92BC8">
        <w:rPr>
          <w:color w:val="C00000"/>
          <w:lang w:val="en-US"/>
        </w:rPr>
        <w:t>2. API Gateway validates JWT with Keycloak</w:t>
      </w:r>
    </w:p>
    <w:p w14:paraId="01FED27C" w14:textId="77777777" w:rsidR="00B92BC8" w:rsidRPr="00B92BC8" w:rsidRDefault="00B92BC8" w:rsidP="00B92BC8">
      <w:pPr>
        <w:jc w:val="center"/>
        <w:rPr>
          <w:color w:val="C00000"/>
          <w:lang w:val="en-US"/>
        </w:rPr>
      </w:pPr>
      <w:r w:rsidRPr="00B92BC8">
        <w:rPr>
          <w:color w:val="C00000"/>
          <w:lang w:val="en-US"/>
        </w:rPr>
        <w:t>3. API Gateway adds user context to RPC calls</w:t>
      </w:r>
    </w:p>
    <w:p w14:paraId="37A68B2C" w14:textId="27DD978B" w:rsidR="00B92BC8" w:rsidRPr="00B92BC8" w:rsidRDefault="00B92BC8" w:rsidP="00B92BC8">
      <w:pPr>
        <w:jc w:val="center"/>
        <w:rPr>
          <w:color w:val="C00000"/>
          <w:lang w:val="en-US"/>
        </w:rPr>
      </w:pPr>
      <w:r w:rsidRPr="00B92BC8">
        <w:rPr>
          <w:color w:val="C00000"/>
          <w:lang w:val="en-US"/>
        </w:rPr>
        <w:t>4. Microservices receive authenticated context</w:t>
      </w:r>
    </w:p>
    <w:p w14:paraId="073B3707" w14:textId="6846C765" w:rsidR="4A119BE4" w:rsidRPr="000F71D2" w:rsidRDefault="00100737" w:rsidP="000F71D2">
      <w:pPr>
        <w:pStyle w:val="Heading3"/>
        <w:rPr>
          <w:b/>
          <w:bCs/>
        </w:rPr>
      </w:pPr>
      <w:r>
        <w:rPr>
          <w:b/>
          <w:bCs/>
          <w:lang w:val="en-US"/>
        </w:rPr>
        <w:t xml:space="preserve">A. </w:t>
      </w:r>
      <w:r w:rsidR="4A119BE4" w:rsidRPr="000F71D2">
        <w:rPr>
          <w:b/>
          <w:bCs/>
        </w:rPr>
        <w:t>Mục tiêu:</w:t>
      </w:r>
    </w:p>
    <w:p w14:paraId="02AB6DA0" w14:textId="6E0087F2" w:rsidR="4A119BE4" w:rsidRDefault="4A119BE4" w:rsidP="2BD81C59">
      <w:pPr>
        <w:spacing w:before="240" w:after="240"/>
      </w:pPr>
      <w:r w:rsidRPr="2BD81C59">
        <w:rPr>
          <w:rFonts w:ascii="Aptos" w:eastAsia="Aptos" w:hAnsi="Aptos" w:cs="Aptos"/>
          <w:color w:val="000000" w:themeColor="text1"/>
        </w:rPr>
        <w:t>Phát triển một hệ thống quản lý tài khoản ngân hàng sử dụng kiến trúc microservices. Hệ thống sẽ bao gồm nhiều dịch vụ nhỏ, mỗi dịch vụ sẽ chịu trách nhiệm cho một phần cụ thể của ứng dụng, nhằm cải thiện khả năng mở rộng và bảo trì.</w:t>
      </w:r>
    </w:p>
    <w:p w14:paraId="2BE48E4F" w14:textId="24997177" w:rsidR="4A119BE4" w:rsidRPr="000F71D2" w:rsidRDefault="00100737" w:rsidP="00017A12">
      <w:pPr>
        <w:pStyle w:val="Heading3"/>
        <w:rPr>
          <w:b/>
          <w:bCs/>
        </w:rPr>
      </w:pPr>
      <w:r>
        <w:rPr>
          <w:b/>
          <w:bCs/>
          <w:lang w:val="en-US"/>
        </w:rPr>
        <w:lastRenderedPageBreak/>
        <w:t xml:space="preserve">B. </w:t>
      </w:r>
      <w:r w:rsidR="4A119BE4" w:rsidRPr="000F71D2">
        <w:rPr>
          <w:b/>
          <w:bCs/>
        </w:rPr>
        <w:t>Yêu cầu chung:</w:t>
      </w:r>
    </w:p>
    <w:p w14:paraId="085D8DAA" w14:textId="09AA72CC" w:rsidR="4A119BE4" w:rsidRPr="00017A12" w:rsidRDefault="007429AD" w:rsidP="00017A12">
      <w:pPr>
        <w:pStyle w:val="ListParagraph"/>
        <w:numPr>
          <w:ilvl w:val="0"/>
          <w:numId w:val="7"/>
        </w:numPr>
        <w:spacing w:after="0"/>
        <w:rPr>
          <w:rFonts w:ascii="Aptos" w:eastAsia="Aptos" w:hAnsi="Aptos" w:cs="Aptos"/>
          <w:color w:val="000000" w:themeColor="text1"/>
        </w:rPr>
      </w:pPr>
      <w:r>
        <w:rPr>
          <w:rFonts w:ascii="Aptos" w:eastAsia="Aptos" w:hAnsi="Aptos" w:cs="Aptos"/>
          <w:b/>
          <w:bCs/>
          <w:color w:val="000000" w:themeColor="text1"/>
          <w:lang w:val="en-US"/>
        </w:rPr>
        <w:t>Backend</w:t>
      </w:r>
      <w:r w:rsidR="4A119BE4" w:rsidRPr="2BD81C59">
        <w:rPr>
          <w:rFonts w:ascii="Aptos" w:eastAsia="Aptos" w:hAnsi="Aptos" w:cs="Aptos"/>
          <w:b/>
          <w:bCs/>
          <w:color w:val="000000" w:themeColor="text1"/>
        </w:rPr>
        <w:t>:</w:t>
      </w:r>
      <w:r w:rsidR="4A119BE4" w:rsidRPr="2BD81C59">
        <w:rPr>
          <w:rFonts w:ascii="Aptos" w:eastAsia="Aptos" w:hAnsi="Aptos" w:cs="Aptos"/>
          <w:color w:val="000000" w:themeColor="text1"/>
        </w:rPr>
        <w:t xml:space="preserve"> </w:t>
      </w:r>
      <w:r>
        <w:rPr>
          <w:rFonts w:ascii="Aptos" w:eastAsia="Aptos" w:hAnsi="Aptos" w:cs="Aptos"/>
          <w:color w:val="000000" w:themeColor="text1"/>
          <w:lang w:val="en-US"/>
        </w:rPr>
        <w:t xml:space="preserve"> </w:t>
      </w:r>
      <w:r w:rsidR="4A119BE4" w:rsidRPr="2BD81C59">
        <w:rPr>
          <w:rFonts w:ascii="Aptos" w:eastAsia="Aptos" w:hAnsi="Aptos" w:cs="Aptos"/>
          <w:color w:val="000000" w:themeColor="text1"/>
        </w:rPr>
        <w:t>Java</w:t>
      </w:r>
      <w:r w:rsidR="00017A12">
        <w:rPr>
          <w:rFonts w:ascii="Aptos" w:eastAsia="Aptos" w:hAnsi="Aptos" w:cs="Aptos"/>
          <w:color w:val="000000" w:themeColor="text1"/>
          <w:lang w:val="en-US"/>
        </w:rPr>
        <w:t xml:space="preserve"> (</w:t>
      </w:r>
      <w:r w:rsidR="00017A12" w:rsidRPr="2BD81C59">
        <w:rPr>
          <w:rFonts w:ascii="Aptos" w:eastAsia="Aptos" w:hAnsi="Aptos" w:cs="Aptos"/>
          <w:color w:val="000000" w:themeColor="text1"/>
        </w:rPr>
        <w:t>Spring Boot 3.x</w:t>
      </w:r>
      <w:r w:rsidR="00017A12" w:rsidRPr="00017A12">
        <w:rPr>
          <w:rFonts w:ascii="Aptos" w:eastAsia="Aptos" w:hAnsi="Aptos" w:cs="Aptos"/>
          <w:color w:val="000000" w:themeColor="text1"/>
          <w:lang w:val="en-US"/>
        </w:rPr>
        <w:t>)</w:t>
      </w:r>
    </w:p>
    <w:p w14:paraId="03B606A7" w14:textId="43C2B9E3" w:rsidR="007429AD" w:rsidRDefault="007429AD" w:rsidP="2BD81C59">
      <w:pPr>
        <w:pStyle w:val="ListParagraph"/>
        <w:numPr>
          <w:ilvl w:val="0"/>
          <w:numId w:val="7"/>
        </w:numPr>
        <w:spacing w:after="0"/>
        <w:rPr>
          <w:rFonts w:ascii="Aptos" w:eastAsia="Aptos" w:hAnsi="Aptos" w:cs="Aptos"/>
          <w:color w:val="000000" w:themeColor="text1"/>
        </w:rPr>
      </w:pPr>
      <w:r>
        <w:rPr>
          <w:rFonts w:ascii="Aptos" w:eastAsia="Aptos" w:hAnsi="Aptos" w:cs="Aptos"/>
          <w:b/>
          <w:bCs/>
          <w:color w:val="000000" w:themeColor="text1"/>
          <w:lang w:val="en-US"/>
        </w:rPr>
        <w:t>Frontend:</w:t>
      </w:r>
      <w:r>
        <w:rPr>
          <w:rFonts w:ascii="Aptos" w:eastAsia="Aptos" w:hAnsi="Aptos" w:cs="Aptos"/>
          <w:color w:val="000000" w:themeColor="text1"/>
          <w:lang w:val="en-US"/>
        </w:rPr>
        <w:t xml:space="preserve"> </w:t>
      </w:r>
      <w:r w:rsidR="00017A12">
        <w:rPr>
          <w:rFonts w:ascii="Aptos" w:eastAsia="Aptos" w:hAnsi="Aptos" w:cs="Aptos"/>
          <w:color w:val="000000" w:themeColor="text1"/>
          <w:lang w:val="en-US"/>
        </w:rPr>
        <w:t xml:space="preserve">Customer : </w:t>
      </w:r>
      <w:r w:rsidR="00DC5311">
        <w:rPr>
          <w:rFonts w:ascii="Aptos" w:eastAsia="Aptos" w:hAnsi="Aptos" w:cs="Aptos"/>
          <w:color w:val="000000" w:themeColor="text1"/>
          <w:lang w:val="en-US"/>
        </w:rPr>
        <w:t>React</w:t>
      </w:r>
      <w:r w:rsidR="00017A12">
        <w:rPr>
          <w:rFonts w:ascii="Aptos" w:eastAsia="Aptos" w:hAnsi="Aptos" w:cs="Aptos"/>
          <w:color w:val="000000" w:themeColor="text1"/>
          <w:lang w:val="en-US"/>
        </w:rPr>
        <w:t>, Admin: Angular</w:t>
      </w:r>
    </w:p>
    <w:p w14:paraId="035E10CE" w14:textId="6C4EF669" w:rsidR="4A119BE4" w:rsidRPr="00017A12" w:rsidRDefault="4A119BE4" w:rsidP="2BD81C59">
      <w:pPr>
        <w:pStyle w:val="ListParagraph"/>
        <w:numPr>
          <w:ilvl w:val="0"/>
          <w:numId w:val="7"/>
        </w:numPr>
        <w:spacing w:after="0"/>
        <w:rPr>
          <w:rFonts w:ascii="Aptos" w:eastAsia="Aptos" w:hAnsi="Aptos" w:cs="Aptos"/>
          <w:color w:val="000000" w:themeColor="text1"/>
        </w:rPr>
      </w:pPr>
      <w:r w:rsidRPr="00017A12">
        <w:rPr>
          <w:rFonts w:ascii="Aptos" w:eastAsia="Aptos" w:hAnsi="Aptos" w:cs="Aptos"/>
          <w:b/>
          <w:bCs/>
          <w:color w:val="000000" w:themeColor="text1"/>
        </w:rPr>
        <w:t>Framework:</w:t>
      </w:r>
      <w:r w:rsidRPr="00017A12">
        <w:rPr>
          <w:rFonts w:ascii="Aptos" w:eastAsia="Aptos" w:hAnsi="Aptos" w:cs="Aptos"/>
          <w:color w:val="000000" w:themeColor="text1"/>
        </w:rPr>
        <w:t xml:space="preserve"> </w:t>
      </w:r>
      <w:r w:rsidRPr="00017A12">
        <w:rPr>
          <w:rFonts w:ascii="Aptos" w:eastAsia="Aptos" w:hAnsi="Aptos" w:cs="Aptos"/>
          <w:b/>
          <w:bCs/>
          <w:color w:val="000000" w:themeColor="text1"/>
        </w:rPr>
        <w:t>Kiến trúc:</w:t>
      </w:r>
      <w:r w:rsidRPr="00017A12">
        <w:rPr>
          <w:rFonts w:ascii="Aptos" w:eastAsia="Aptos" w:hAnsi="Aptos" w:cs="Aptos"/>
          <w:color w:val="000000" w:themeColor="text1"/>
        </w:rPr>
        <w:t xml:space="preserve"> Microservices với giao tiếp qua REST API hoặc gRPC</w:t>
      </w:r>
    </w:p>
    <w:p w14:paraId="176B2883" w14:textId="402C4E3F"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Cơ sở dữ liệu:</w:t>
      </w:r>
      <w:r w:rsidRPr="2BD81C59">
        <w:rPr>
          <w:rFonts w:ascii="Aptos" w:eastAsia="Aptos" w:hAnsi="Aptos" w:cs="Aptos"/>
          <w:color w:val="000000" w:themeColor="text1"/>
        </w:rPr>
        <w:t xml:space="preserve"> MySQL hoặc PostgreSQL</w:t>
      </w:r>
    </w:p>
    <w:p w14:paraId="54E96759" w14:textId="5B96A65F"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Quản lý cấu hình:</w:t>
      </w:r>
      <w:r w:rsidRPr="2BD81C59">
        <w:rPr>
          <w:rFonts w:ascii="Aptos" w:eastAsia="Aptos" w:hAnsi="Aptos" w:cs="Aptos"/>
          <w:color w:val="000000" w:themeColor="text1"/>
        </w:rPr>
        <w:t xml:space="preserve"> Spring Cloud Config hoặc HashiCorp Vault</w:t>
      </w:r>
    </w:p>
    <w:p w14:paraId="3B87EDEB" w14:textId="1055EFF0"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Quản lý container:</w:t>
      </w:r>
      <w:r w:rsidRPr="2BD81C59">
        <w:rPr>
          <w:rFonts w:ascii="Aptos" w:eastAsia="Aptos" w:hAnsi="Aptos" w:cs="Aptos"/>
          <w:color w:val="000000" w:themeColor="text1"/>
        </w:rPr>
        <w:t xml:space="preserve"> Docker (tạo Dockerfile cho từng dịch vụ)</w:t>
      </w:r>
    </w:p>
    <w:p w14:paraId="45DDF33B" w14:textId="43120626"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Orchestration:</w:t>
      </w:r>
      <w:r w:rsidRPr="2BD81C59">
        <w:rPr>
          <w:rFonts w:ascii="Aptos" w:eastAsia="Aptos" w:hAnsi="Aptos" w:cs="Aptos"/>
          <w:color w:val="000000" w:themeColor="text1"/>
        </w:rPr>
        <w:t xml:space="preserve"> Kubernetes hoặc Docker Swarm</w:t>
      </w:r>
    </w:p>
    <w:p w14:paraId="0CAA5DB7" w14:textId="37374739"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Bảo mật:</w:t>
      </w:r>
      <w:r w:rsidRPr="2BD81C59">
        <w:rPr>
          <w:rFonts w:ascii="Aptos" w:eastAsia="Aptos" w:hAnsi="Aptos" w:cs="Aptos"/>
          <w:color w:val="000000" w:themeColor="text1"/>
        </w:rPr>
        <w:t xml:space="preserve"> Sử dụng Spring Security cho các dịch vụ, hỗ trợ JWT và OAuth2 cho xác thực và phân quyền</w:t>
      </w:r>
    </w:p>
    <w:p w14:paraId="23BCFA4C" w14:textId="376B09ED"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Monitoring:</w:t>
      </w:r>
      <w:r w:rsidRPr="2BD81C59">
        <w:rPr>
          <w:rFonts w:ascii="Aptos" w:eastAsia="Aptos" w:hAnsi="Aptos" w:cs="Aptos"/>
          <w:color w:val="000000" w:themeColor="text1"/>
        </w:rPr>
        <w:t xml:space="preserve"> Sử dụng Prometheus và Grafana để giám sát các dịch vụ</w:t>
      </w:r>
    </w:p>
    <w:p w14:paraId="3CD5BC1C" w14:textId="02FB204D"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Logging:</w:t>
      </w:r>
      <w:r w:rsidRPr="2BD81C59">
        <w:rPr>
          <w:rFonts w:ascii="Aptos" w:eastAsia="Aptos" w:hAnsi="Aptos" w:cs="Aptos"/>
          <w:color w:val="000000" w:themeColor="text1"/>
        </w:rPr>
        <w:t xml:space="preserve"> Sử dụng ELK Stack (Elasticsearch, Logstash, Kibana) hoặc Loki cho quản lý log</w:t>
      </w:r>
    </w:p>
    <w:p w14:paraId="1A02D461" w14:textId="593B3817"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CI/CD:</w:t>
      </w:r>
      <w:r w:rsidRPr="2BD81C59">
        <w:rPr>
          <w:rFonts w:ascii="Aptos" w:eastAsia="Aptos" w:hAnsi="Aptos" w:cs="Aptos"/>
          <w:color w:val="000000" w:themeColor="text1"/>
        </w:rPr>
        <w:t xml:space="preserve"> Thiết lập pipeline CI/CD sử dụng Jenkins hoặc GitLab CI</w:t>
      </w:r>
    </w:p>
    <w:p w14:paraId="358BED00" w14:textId="70D8EE26"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Quản lý API:</w:t>
      </w:r>
      <w:r w:rsidRPr="2BD81C59">
        <w:rPr>
          <w:rFonts w:ascii="Aptos" w:eastAsia="Aptos" w:hAnsi="Aptos" w:cs="Aptos"/>
          <w:color w:val="000000" w:themeColor="text1"/>
        </w:rPr>
        <w:t xml:space="preserve"> Sử dụng API Gateway (e.g., Spring Cloud Gateway hoặc Kong)</w:t>
      </w:r>
    </w:p>
    <w:p w14:paraId="03F9274A" w14:textId="00F74F75" w:rsidR="4A119BE4" w:rsidRDefault="4A119BE4" w:rsidP="2BD81C59">
      <w:pPr>
        <w:pStyle w:val="ListParagraph"/>
        <w:numPr>
          <w:ilvl w:val="0"/>
          <w:numId w:val="7"/>
        </w:numPr>
        <w:spacing w:after="0"/>
        <w:rPr>
          <w:rFonts w:ascii="Aptos" w:eastAsia="Aptos" w:hAnsi="Aptos" w:cs="Aptos"/>
          <w:color w:val="000000" w:themeColor="text1"/>
        </w:rPr>
      </w:pPr>
      <w:r w:rsidRPr="2BD81C59">
        <w:rPr>
          <w:rFonts w:ascii="Aptos" w:eastAsia="Aptos" w:hAnsi="Aptos" w:cs="Aptos"/>
          <w:b/>
          <w:bCs/>
          <w:color w:val="000000" w:themeColor="text1"/>
        </w:rPr>
        <w:t>Message Queue:</w:t>
      </w:r>
      <w:r w:rsidRPr="2BD81C59">
        <w:rPr>
          <w:rFonts w:ascii="Aptos" w:eastAsia="Aptos" w:hAnsi="Aptos" w:cs="Aptos"/>
          <w:color w:val="000000" w:themeColor="text1"/>
        </w:rPr>
        <w:t xml:space="preserve"> Sử dụng Kafka hoặc RabbitMQ cho các giao tiếp không đồng bộ giữa các dịch vụ</w:t>
      </w:r>
    </w:p>
    <w:p w14:paraId="71E70B1A" w14:textId="60F20315" w:rsidR="4A119BE4" w:rsidRPr="008021A6" w:rsidRDefault="008021A6" w:rsidP="00306599">
      <w:pPr>
        <w:pStyle w:val="Heading3"/>
        <w:rPr>
          <w:b/>
          <w:bCs/>
        </w:rPr>
      </w:pPr>
      <w:r w:rsidRPr="008021A6">
        <w:rPr>
          <w:b/>
          <w:bCs/>
          <w:lang w:val="en-US"/>
        </w:rPr>
        <w:t xml:space="preserve">I. </w:t>
      </w:r>
      <w:r w:rsidR="00306599" w:rsidRPr="008021A6">
        <w:rPr>
          <w:b/>
          <w:bCs/>
          <w:lang w:val="en-US"/>
        </w:rPr>
        <w:t xml:space="preserve">Yêu cầu Backend: </w:t>
      </w:r>
      <w:r w:rsidR="4A119BE4" w:rsidRPr="008021A6">
        <w:rPr>
          <w:b/>
          <w:bCs/>
        </w:rPr>
        <w:t>Chi tiết các Microservices:</w:t>
      </w:r>
    </w:p>
    <w:p w14:paraId="7D7E4316" w14:textId="766CE878" w:rsidR="4A119BE4" w:rsidRDefault="2DEEE369" w:rsidP="0CC978E2">
      <w:pPr>
        <w:pStyle w:val="ListParagraph"/>
        <w:numPr>
          <w:ilvl w:val="0"/>
          <w:numId w:val="5"/>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Account Service:</w:t>
      </w:r>
    </w:p>
    <w:p w14:paraId="6D887590" w14:textId="0295D2A3"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Quản lý tài khoản người dùng, bao gồm mở tài khoản, đóng tài khoản và cập nhật thông tin tài khoản.</w:t>
      </w:r>
    </w:p>
    <w:p w14:paraId="02DD107F" w14:textId="05BE0E6C"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Hỗ trợ các loại tài khoản khác nhau như tài khoản thanh toán, tiết kiệm, tín dụng.</w:t>
      </w:r>
    </w:p>
    <w:p w14:paraId="7AC91A5A" w14:textId="1AFE2EDB"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Xác thực thông tin khách hàng khi mở tài khoản.</w:t>
      </w:r>
    </w:p>
    <w:p w14:paraId="3E79D98B" w14:textId="011FE2E2" w:rsidR="4A119BE4" w:rsidRDefault="2DEEE369" w:rsidP="0CC978E2">
      <w:pPr>
        <w:pStyle w:val="ListParagraph"/>
        <w:numPr>
          <w:ilvl w:val="0"/>
          <w:numId w:val="5"/>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Customer Service:</w:t>
      </w:r>
    </w:p>
    <w:p w14:paraId="6262003B" w14:textId="78CD31BD"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Quản lý thông tin khách hàng, bao gồm thông tin cá nhân, địa chỉ, và các thông tin liên quan.</w:t>
      </w:r>
    </w:p>
    <w:p w14:paraId="0E40AFF6" w14:textId="00E22E3D"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Quản lý trạng thái tài khoản khách hàng (active, suspended, closed).</w:t>
      </w:r>
    </w:p>
    <w:p w14:paraId="461CF43D" w14:textId="2EDC81E6"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Tích hợp với hệ thống KYC (Know Your Customer) để xác minh danh tính khách hàng.</w:t>
      </w:r>
    </w:p>
    <w:p w14:paraId="7029881B" w14:textId="6B1EB7B9" w:rsidR="4A119BE4" w:rsidRDefault="2DEEE369" w:rsidP="0CC978E2">
      <w:pPr>
        <w:pStyle w:val="ListParagraph"/>
        <w:numPr>
          <w:ilvl w:val="0"/>
          <w:numId w:val="5"/>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Transaction Service:</w:t>
      </w:r>
    </w:p>
    <w:p w14:paraId="0DBCAF17" w14:textId="1EC15D79"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Quản lý giao dịch của khách hàng như gửi tiền, rút tiền, chuyển khoản, và thanh toán hóa đơn.</w:t>
      </w:r>
    </w:p>
    <w:p w14:paraId="5FBBE961" w14:textId="352D7D0A"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Hỗ trợ giao dịch liên ngân hàng và quản lý lịch sử giao dịch.</w:t>
      </w:r>
    </w:p>
    <w:p w14:paraId="1C5CB67D" w14:textId="003F7D99"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Tích hợp với hệ thống thông báo và cảnh báo về các giao dịch đáng ngờ.</w:t>
      </w:r>
    </w:p>
    <w:p w14:paraId="3CD03CA0" w14:textId="07791086" w:rsidR="4A119BE4" w:rsidRDefault="2DEEE369" w:rsidP="0CC978E2">
      <w:pPr>
        <w:pStyle w:val="ListParagraph"/>
        <w:numPr>
          <w:ilvl w:val="0"/>
          <w:numId w:val="5"/>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Loan Service:</w:t>
      </w:r>
    </w:p>
    <w:p w14:paraId="121BEF2B" w14:textId="1317DAB7"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lastRenderedPageBreak/>
        <w:t>Quản lý khoản vay của khách hàng, bao gồm việc đăng ký, duyệt vay và theo dõi khoản vay.</w:t>
      </w:r>
    </w:p>
    <w:p w14:paraId="4128D093" w14:textId="1A021B97"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Tính toán lãi suất và quản lý các khoản trả góp định kỳ.</w:t>
      </w:r>
    </w:p>
    <w:p w14:paraId="0F85D931" w14:textId="506E1391"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Gửi thông báo nhắc nhở về kỳ hạn thanh toán.</w:t>
      </w:r>
    </w:p>
    <w:p w14:paraId="47735787" w14:textId="0157F49C" w:rsidR="4A119BE4" w:rsidRDefault="2DEEE369" w:rsidP="0CC978E2">
      <w:pPr>
        <w:pStyle w:val="ListParagraph"/>
        <w:numPr>
          <w:ilvl w:val="0"/>
          <w:numId w:val="5"/>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Notification Service:</w:t>
      </w:r>
    </w:p>
    <w:p w14:paraId="3F27F5F6" w14:textId="2BE625AA"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Gửi thông báo qua email hoặc SMS cho khách hàng về các sự kiện quan trọng như xác nhận giao dịch, thay đổi thông tin tài khoản, hoặc nhắc nhở thanh toán.</w:t>
      </w:r>
    </w:p>
    <w:p w14:paraId="70528009" w14:textId="3F95645C"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Quản lý mẫu thông báo và tùy chỉnh nội dung thông báo.</w:t>
      </w:r>
    </w:p>
    <w:p w14:paraId="45A42279" w14:textId="71BCACF7" w:rsidR="4A119BE4" w:rsidRDefault="000F71D2" w:rsidP="0CC978E2">
      <w:pPr>
        <w:pStyle w:val="ListParagraph"/>
        <w:numPr>
          <w:ilvl w:val="0"/>
          <w:numId w:val="5"/>
        </w:numPr>
        <w:spacing w:before="240" w:after="240"/>
        <w:rPr>
          <w:rFonts w:ascii="Aptos" w:eastAsia="Aptos" w:hAnsi="Aptos" w:cs="Aptos"/>
          <w:b/>
          <w:bCs/>
          <w:color w:val="000000" w:themeColor="text1"/>
        </w:rPr>
      </w:pPr>
      <w:r>
        <w:rPr>
          <w:rFonts w:ascii="Aptos" w:eastAsia="Aptos" w:hAnsi="Aptos" w:cs="Aptos"/>
          <w:b/>
          <w:bCs/>
          <w:color w:val="000000" w:themeColor="text1"/>
          <w:lang w:val="en-US"/>
        </w:rPr>
        <w:t>CMS</w:t>
      </w:r>
      <w:r w:rsidR="2DEEE369" w:rsidRPr="0CC978E2">
        <w:rPr>
          <w:rFonts w:ascii="Aptos" w:eastAsia="Aptos" w:hAnsi="Aptos" w:cs="Aptos"/>
          <w:b/>
          <w:bCs/>
          <w:color w:val="000000" w:themeColor="text1"/>
        </w:rPr>
        <w:t xml:space="preserve"> Service</w:t>
      </w:r>
      <w:r w:rsidR="00A860F8">
        <w:rPr>
          <w:rFonts w:ascii="Aptos" w:eastAsia="Aptos" w:hAnsi="Aptos" w:cs="Aptos"/>
          <w:b/>
          <w:bCs/>
          <w:color w:val="000000" w:themeColor="text1"/>
          <w:lang w:val="en-US"/>
        </w:rPr>
        <w:t xml:space="preserve"> (</w:t>
      </w:r>
      <w:r w:rsidR="00A860F8" w:rsidRPr="00A860F8">
        <w:rPr>
          <w:rFonts w:ascii="Aptos" w:eastAsia="Aptos" w:hAnsi="Aptos" w:cs="Aptos"/>
          <w:b/>
          <w:bCs/>
          <w:color w:val="000000" w:themeColor="text1"/>
        </w:rPr>
        <w:t>Content Management System</w:t>
      </w:r>
      <w:r w:rsidR="00A860F8">
        <w:rPr>
          <w:rFonts w:ascii="Aptos" w:eastAsia="Aptos" w:hAnsi="Aptos" w:cs="Aptos"/>
          <w:b/>
          <w:bCs/>
          <w:color w:val="000000" w:themeColor="text1"/>
          <w:lang w:val="en-US"/>
        </w:rPr>
        <w:t>)</w:t>
      </w:r>
      <w:r w:rsidR="2DEEE369" w:rsidRPr="0CC978E2">
        <w:rPr>
          <w:rFonts w:ascii="Aptos" w:eastAsia="Aptos" w:hAnsi="Aptos" w:cs="Aptos"/>
          <w:b/>
          <w:bCs/>
          <w:color w:val="000000" w:themeColor="text1"/>
        </w:rPr>
        <w:t>:</w:t>
      </w:r>
    </w:p>
    <w:p w14:paraId="505D46D6" w14:textId="630C1D02" w:rsidR="4A119BE4" w:rsidRPr="00E67DCA" w:rsidRDefault="00A860F8" w:rsidP="2BD81C59">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 xml:space="preserve">Menu dashboard </w:t>
      </w:r>
      <w:r w:rsidR="00E67DCA">
        <w:rPr>
          <w:rFonts w:ascii="Aptos" w:eastAsia="Aptos" w:hAnsi="Aptos" w:cs="Aptos"/>
          <w:color w:val="000000" w:themeColor="text1"/>
          <w:lang w:val="en-US"/>
        </w:rPr>
        <w:t>Thống kê khách hàng</w:t>
      </w:r>
      <w:r>
        <w:rPr>
          <w:rFonts w:ascii="Aptos" w:eastAsia="Aptos" w:hAnsi="Aptos" w:cs="Aptos"/>
          <w:color w:val="000000" w:themeColor="text1"/>
          <w:lang w:val="en-US"/>
        </w:rPr>
        <w:t xml:space="preserve"> (các biểu đồ tăng trưởng khách hàng theo tháng)</w:t>
      </w:r>
      <w:r w:rsidR="4A119BE4" w:rsidRPr="2BD81C59">
        <w:rPr>
          <w:rFonts w:ascii="Aptos" w:eastAsia="Aptos" w:hAnsi="Aptos" w:cs="Aptos"/>
          <w:color w:val="000000" w:themeColor="text1"/>
        </w:rPr>
        <w:t>.</w:t>
      </w:r>
    </w:p>
    <w:p w14:paraId="004467B8" w14:textId="358CFCAF" w:rsidR="00E67DCA" w:rsidRPr="00A860F8" w:rsidRDefault="00A860F8" w:rsidP="00E67DCA">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 xml:space="preserve">Menu </w:t>
      </w:r>
      <w:r w:rsidR="00E67DCA">
        <w:rPr>
          <w:rFonts w:ascii="Aptos" w:eastAsia="Aptos" w:hAnsi="Aptos" w:cs="Aptos"/>
          <w:color w:val="000000" w:themeColor="text1"/>
          <w:lang w:val="en-US"/>
        </w:rPr>
        <w:t>Tìm kiếm/sửa đổi thông tin khách hàng (Có các tab :Thông tin tổng quan, danh sách tài khoản, lịch sử giao dịch).</w:t>
      </w:r>
    </w:p>
    <w:p w14:paraId="026C5924" w14:textId="12FBED96" w:rsidR="00A860F8" w:rsidRPr="00E67DCA" w:rsidRDefault="00A860F8" w:rsidP="00E67DCA">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Menu quản lý lãi suất, kỳ hạn…</w:t>
      </w:r>
    </w:p>
    <w:p w14:paraId="0772F407" w14:textId="00BE9B0F" w:rsidR="4A119BE4" w:rsidRDefault="4A119BE4" w:rsidP="2BD81C59">
      <w:pPr>
        <w:pStyle w:val="Heading4"/>
        <w:spacing w:before="319" w:after="319"/>
      </w:pPr>
      <w:r w:rsidRPr="2BD81C59">
        <w:rPr>
          <w:rFonts w:ascii="Aptos" w:eastAsia="Aptos" w:hAnsi="Aptos" w:cs="Aptos"/>
          <w:b/>
          <w:bCs/>
          <w:color w:val="000000" w:themeColor="text1"/>
        </w:rPr>
        <w:t>Yêu cầu kỹ thuật:</w:t>
      </w:r>
    </w:p>
    <w:p w14:paraId="26A6302C" w14:textId="7B2C5E22"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b/>
          <w:bCs/>
          <w:color w:val="000000" w:themeColor="text1"/>
        </w:rPr>
        <w:t>Unit Testing:</w:t>
      </w:r>
      <w:r w:rsidRPr="2BD81C59">
        <w:rPr>
          <w:rFonts w:ascii="Aptos" w:eastAsia="Aptos" w:hAnsi="Aptos" w:cs="Aptos"/>
          <w:color w:val="000000" w:themeColor="text1"/>
        </w:rPr>
        <w:t xml:space="preserve"> Sử dụng JUnit và Mockito cho các dịch vụ.</w:t>
      </w:r>
    </w:p>
    <w:p w14:paraId="51057810" w14:textId="39E5151C"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b/>
          <w:bCs/>
          <w:color w:val="000000" w:themeColor="text1"/>
        </w:rPr>
        <w:t>Integration Testing:</w:t>
      </w:r>
      <w:r w:rsidRPr="2BD81C59">
        <w:rPr>
          <w:rFonts w:ascii="Aptos" w:eastAsia="Aptos" w:hAnsi="Aptos" w:cs="Aptos"/>
          <w:color w:val="000000" w:themeColor="text1"/>
        </w:rPr>
        <w:t xml:space="preserve"> Tạo các bài test tích hợp để kiểm tra sự giao tiếp giữa các dịch vụ.</w:t>
      </w:r>
    </w:p>
    <w:p w14:paraId="27C8EC1E" w14:textId="2836A326"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b/>
          <w:bCs/>
          <w:color w:val="000000" w:themeColor="text1"/>
        </w:rPr>
        <w:t>Performance Testing:</w:t>
      </w:r>
      <w:r w:rsidRPr="2BD81C59">
        <w:rPr>
          <w:rFonts w:ascii="Aptos" w:eastAsia="Aptos" w:hAnsi="Aptos" w:cs="Aptos"/>
          <w:color w:val="000000" w:themeColor="text1"/>
        </w:rPr>
        <w:t xml:space="preserve"> Sử dụng JMeter hoặc Gatling để kiểm tra hiệu năng của hệ thống.</w:t>
      </w:r>
    </w:p>
    <w:p w14:paraId="64FD0BA7" w14:textId="086EA88E"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b/>
          <w:bCs/>
          <w:color w:val="000000" w:themeColor="text1"/>
        </w:rPr>
        <w:t>Documentation:</w:t>
      </w:r>
      <w:r w:rsidRPr="2BD81C59">
        <w:rPr>
          <w:rFonts w:ascii="Aptos" w:eastAsia="Aptos" w:hAnsi="Aptos" w:cs="Aptos"/>
          <w:color w:val="000000" w:themeColor="text1"/>
        </w:rPr>
        <w:t xml:space="preserve"> Viết tài liệu API sử dụng Swagger/OpenAPI.</w:t>
      </w:r>
    </w:p>
    <w:p w14:paraId="0777BE73" w14:textId="7FEBD92A" w:rsidR="4A119BE4" w:rsidRDefault="4A119BE4" w:rsidP="2BD81C59">
      <w:pPr>
        <w:pStyle w:val="Heading4"/>
        <w:spacing w:before="319" w:after="319"/>
      </w:pPr>
      <w:r w:rsidRPr="2BD81C59">
        <w:rPr>
          <w:rFonts w:ascii="Aptos" w:eastAsia="Aptos" w:hAnsi="Aptos" w:cs="Aptos"/>
          <w:b/>
          <w:bCs/>
          <w:color w:val="000000" w:themeColor="text1"/>
        </w:rPr>
        <w:t>Thời gian hoàn thành:</w:t>
      </w:r>
    </w:p>
    <w:p w14:paraId="1C5610E9" w14:textId="28B43A6F"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Thời gian thực hiện: 6 tuần</w:t>
      </w:r>
    </w:p>
    <w:p w14:paraId="433C2E36" w14:textId="53E6E0B8"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Đánh giá và hoàn thiện: 2 tuần</w:t>
      </w:r>
    </w:p>
    <w:p w14:paraId="4A4C7F4E" w14:textId="1E7E08B5" w:rsidR="4A119BE4" w:rsidRDefault="4A119BE4" w:rsidP="2BD81C59">
      <w:pPr>
        <w:pStyle w:val="Heading4"/>
        <w:spacing w:before="319" w:after="319"/>
      </w:pPr>
      <w:r w:rsidRPr="2BD81C59">
        <w:rPr>
          <w:rFonts w:ascii="Aptos" w:eastAsia="Aptos" w:hAnsi="Aptos" w:cs="Aptos"/>
          <w:b/>
          <w:bCs/>
          <w:color w:val="000000" w:themeColor="text1"/>
        </w:rPr>
        <w:t>Kết quả mong đợi:</w:t>
      </w:r>
    </w:p>
    <w:p w14:paraId="137C38E7" w14:textId="5C642988"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Một hệ thống quản lý tài khoản ngân hàng hoàn chỉnh với các tính năng được yêu cầu, sẵn sàng triển khai trong môi trường sản xuất.</w:t>
      </w:r>
    </w:p>
    <w:p w14:paraId="13CA61F9" w14:textId="641EDBCD" w:rsidR="2BD81C59" w:rsidRDefault="2BD81C59" w:rsidP="2BD81C59">
      <w:pPr>
        <w:pBdr>
          <w:bottom w:val="double" w:sz="24" w:space="1" w:color="000000"/>
        </w:pBdr>
      </w:pPr>
    </w:p>
    <w:p w14:paraId="75061EAC" w14:textId="46444977" w:rsidR="4A119BE4" w:rsidRPr="00AD22E6" w:rsidRDefault="008021A6" w:rsidP="00AD22E6">
      <w:pPr>
        <w:pStyle w:val="Heading3"/>
        <w:rPr>
          <w:b/>
          <w:bCs/>
        </w:rPr>
      </w:pPr>
      <w:r w:rsidRPr="00AD22E6">
        <w:rPr>
          <w:b/>
          <w:bCs/>
          <w:lang w:val="en-US"/>
        </w:rPr>
        <w:lastRenderedPageBreak/>
        <w:t xml:space="preserve">II. </w:t>
      </w:r>
      <w:r w:rsidR="4A119BE4" w:rsidRPr="00AD22E6">
        <w:rPr>
          <w:b/>
          <w:bCs/>
        </w:rPr>
        <w:t>Chi tiết về giao tiếp với Core Banking:</w:t>
      </w:r>
    </w:p>
    <w:p w14:paraId="7E5D59A8" w14:textId="0212AF38" w:rsidR="4A119BE4" w:rsidRDefault="4A119BE4" w:rsidP="2BD81C59">
      <w:pPr>
        <w:pStyle w:val="Heading4"/>
        <w:spacing w:before="319" w:after="319"/>
      </w:pPr>
      <w:r w:rsidRPr="2BD81C59">
        <w:rPr>
          <w:rFonts w:ascii="Aptos" w:eastAsia="Aptos" w:hAnsi="Aptos" w:cs="Aptos"/>
          <w:b/>
          <w:bCs/>
          <w:color w:val="000000" w:themeColor="text1"/>
        </w:rPr>
        <w:t>Core Banking Service:</w:t>
      </w:r>
    </w:p>
    <w:p w14:paraId="5916D66E" w14:textId="2751737F"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b/>
          <w:bCs/>
          <w:color w:val="000000" w:themeColor="text1"/>
        </w:rPr>
        <w:t>Mục đích:</w:t>
      </w:r>
      <w:r w:rsidRPr="2BD81C59">
        <w:rPr>
          <w:rFonts w:ascii="Aptos" w:eastAsia="Aptos" w:hAnsi="Aptos" w:cs="Aptos"/>
          <w:color w:val="000000" w:themeColor="text1"/>
        </w:rPr>
        <w:t xml:space="preserve"> Tích hợp với hệ thống core banking của ngân hàng để thực hiện các thao tác liên quan đến tài khoản, giao dịch, và các dịch vụ ngân hàng khác. Tuy nhiên, để phát triển và thử nghiệm các dịch vụ, sẽ sử dụng </w:t>
      </w:r>
      <w:r w:rsidRPr="2BD81C59">
        <w:rPr>
          <w:rFonts w:ascii="Aptos" w:eastAsia="Aptos" w:hAnsi="Aptos" w:cs="Aptos"/>
          <w:b/>
          <w:bCs/>
          <w:color w:val="000000" w:themeColor="text1"/>
        </w:rPr>
        <w:t>WireMock Server</w:t>
      </w:r>
      <w:r w:rsidRPr="2BD81C59">
        <w:rPr>
          <w:rFonts w:ascii="Aptos" w:eastAsia="Aptos" w:hAnsi="Aptos" w:cs="Aptos"/>
          <w:color w:val="000000" w:themeColor="text1"/>
        </w:rPr>
        <w:t xml:space="preserve"> để mô phỏng các API của core banking.</w:t>
      </w:r>
    </w:p>
    <w:p w14:paraId="3B412835" w14:textId="025532D7" w:rsidR="4A119BE4" w:rsidRDefault="4A119BE4" w:rsidP="2BD81C59">
      <w:pPr>
        <w:pStyle w:val="Heading4"/>
        <w:spacing w:before="319" w:after="319"/>
      </w:pPr>
      <w:r w:rsidRPr="2BD81C59">
        <w:rPr>
          <w:rFonts w:ascii="Aptos" w:eastAsia="Aptos" w:hAnsi="Aptos" w:cs="Aptos"/>
          <w:b/>
          <w:bCs/>
          <w:color w:val="000000" w:themeColor="text1"/>
        </w:rPr>
        <w:t>Yêu cầu chi tiết:</w:t>
      </w:r>
    </w:p>
    <w:p w14:paraId="326AA68F" w14:textId="7DCAE401" w:rsidR="4A119BE4" w:rsidRDefault="2DEEE369" w:rsidP="0CC978E2">
      <w:pPr>
        <w:pStyle w:val="ListParagraph"/>
        <w:numPr>
          <w:ilvl w:val="0"/>
          <w:numId w:val="4"/>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WireMock Server:</w:t>
      </w:r>
    </w:p>
    <w:p w14:paraId="0649E602" w14:textId="0E8D7635"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Sử dụng WireMock để giả lập các API của core banking, bao gồm các API cho việc kiểm tra số dư, tạo giao dịch, và xử lý khoản vay.</w:t>
      </w:r>
    </w:p>
    <w:p w14:paraId="45D2A438" w14:textId="17F1FE61"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WireMock sẽ chạy như một service độc lập, có thể cấu hình để trả về các response khác nhau dựa trên các kịch bản khác nhau như thành công, thất bại, hoặc quá tải.</w:t>
      </w:r>
    </w:p>
    <w:p w14:paraId="082D54B2" w14:textId="321DB5C7"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Mô phỏng các tình huống lỗi như timeout, lỗi kết nối, và lỗi hệ thống để kiểm tra khả năng xử lý lỗi của các dịch vụ khác.</w:t>
      </w:r>
    </w:p>
    <w:p w14:paraId="6469F63F" w14:textId="4A2E78FF" w:rsidR="4A119BE4" w:rsidRDefault="2DEEE369" w:rsidP="0CC978E2">
      <w:pPr>
        <w:pStyle w:val="ListParagraph"/>
        <w:numPr>
          <w:ilvl w:val="0"/>
          <w:numId w:val="4"/>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API Mô phỏng qua WireMock:</w:t>
      </w:r>
    </w:p>
    <w:p w14:paraId="1B519190" w14:textId="1A052AD6" w:rsidR="4A119BE4" w:rsidRDefault="4A119BE4" w:rsidP="2BD81C59">
      <w:pPr>
        <w:pStyle w:val="ListParagraph"/>
        <w:numPr>
          <w:ilvl w:val="1"/>
          <w:numId w:val="6"/>
        </w:numPr>
        <w:spacing w:before="240" w:after="240"/>
        <w:rPr>
          <w:rFonts w:ascii="Aptos" w:eastAsia="Aptos" w:hAnsi="Aptos" w:cs="Aptos"/>
          <w:b/>
          <w:bCs/>
          <w:color w:val="000000" w:themeColor="text1"/>
        </w:rPr>
      </w:pPr>
      <w:r w:rsidRPr="2BD81C59">
        <w:rPr>
          <w:rFonts w:ascii="Aptos" w:eastAsia="Aptos" w:hAnsi="Aptos" w:cs="Aptos"/>
          <w:b/>
          <w:bCs/>
          <w:color w:val="000000" w:themeColor="text1"/>
        </w:rPr>
        <w:t>Balance Check API:</w:t>
      </w:r>
    </w:p>
    <w:p w14:paraId="00B30F72" w14:textId="617F6B0D"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Kiểm tra số dư tài khoản dựa trên số tài khoản khách hàng.</w:t>
      </w:r>
    </w:p>
    <w:p w14:paraId="303AA9E3" w14:textId="6A025600"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Mô phỏng các phản hồi khác nhau như số dư khả dụng, tài khoản bị khóa, hoặc tài khoản không tồn tại.</w:t>
      </w:r>
    </w:p>
    <w:p w14:paraId="6008AFB8" w14:textId="0107334C" w:rsidR="4A119BE4" w:rsidRDefault="4A119BE4" w:rsidP="2BD81C59">
      <w:pPr>
        <w:pStyle w:val="ListParagraph"/>
        <w:numPr>
          <w:ilvl w:val="1"/>
          <w:numId w:val="6"/>
        </w:numPr>
        <w:spacing w:before="240" w:after="240"/>
        <w:rPr>
          <w:rFonts w:ascii="Aptos" w:eastAsia="Aptos" w:hAnsi="Aptos" w:cs="Aptos"/>
          <w:b/>
          <w:bCs/>
          <w:color w:val="000000" w:themeColor="text1"/>
        </w:rPr>
      </w:pPr>
      <w:r w:rsidRPr="2BD81C59">
        <w:rPr>
          <w:rFonts w:ascii="Aptos" w:eastAsia="Aptos" w:hAnsi="Aptos" w:cs="Aptos"/>
          <w:b/>
          <w:bCs/>
          <w:color w:val="000000" w:themeColor="text1"/>
        </w:rPr>
        <w:t>Transaction API:</w:t>
      </w:r>
    </w:p>
    <w:p w14:paraId="61F9F9DE" w14:textId="4A9A3095"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Thực hiện các giao dịch như chuyển khoản, rút tiền, và gửi tiền.</w:t>
      </w:r>
    </w:p>
    <w:p w14:paraId="6B11D399" w14:textId="31ED9529"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WireMock sẽ mô phỏng phản hồi từ core banking, bao gồm giao dịch thành công, giao dịch bị từ chối, và giao dịch đang chờ xử lý.</w:t>
      </w:r>
    </w:p>
    <w:p w14:paraId="5C24180F" w14:textId="6DCE0D50" w:rsidR="4A119BE4" w:rsidRDefault="4A119BE4" w:rsidP="2BD81C59">
      <w:pPr>
        <w:pStyle w:val="ListParagraph"/>
        <w:numPr>
          <w:ilvl w:val="1"/>
          <w:numId w:val="6"/>
        </w:numPr>
        <w:spacing w:before="240" w:after="240"/>
        <w:rPr>
          <w:rFonts w:ascii="Aptos" w:eastAsia="Aptos" w:hAnsi="Aptos" w:cs="Aptos"/>
          <w:b/>
          <w:bCs/>
          <w:color w:val="000000" w:themeColor="text1"/>
        </w:rPr>
      </w:pPr>
      <w:r w:rsidRPr="2BD81C59">
        <w:rPr>
          <w:rFonts w:ascii="Aptos" w:eastAsia="Aptos" w:hAnsi="Aptos" w:cs="Aptos"/>
          <w:b/>
          <w:bCs/>
          <w:color w:val="000000" w:themeColor="text1"/>
        </w:rPr>
        <w:t>Loan Processing API:</w:t>
      </w:r>
    </w:p>
    <w:p w14:paraId="7B160F1E" w14:textId="6E1F57EF"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Xử lý các khoản vay, bao gồm đăng ký vay, kiểm tra điều kiện vay, và quản lý tình trạng khoản vay.</w:t>
      </w:r>
    </w:p>
    <w:p w14:paraId="10E624B0" w14:textId="05AB471A" w:rsidR="4A119BE4" w:rsidRDefault="4A119BE4" w:rsidP="2BD81C59">
      <w:pPr>
        <w:pStyle w:val="ListParagraph"/>
        <w:numPr>
          <w:ilvl w:val="2"/>
          <w:numId w:val="6"/>
        </w:numPr>
        <w:spacing w:after="0"/>
        <w:rPr>
          <w:rFonts w:ascii="Aptos" w:eastAsia="Aptos" w:hAnsi="Aptos" w:cs="Aptos"/>
          <w:color w:val="000000" w:themeColor="text1"/>
        </w:rPr>
      </w:pPr>
      <w:r w:rsidRPr="2BD81C59">
        <w:rPr>
          <w:rFonts w:ascii="Aptos" w:eastAsia="Aptos" w:hAnsi="Aptos" w:cs="Aptos"/>
          <w:color w:val="000000" w:themeColor="text1"/>
        </w:rPr>
        <w:t>Mô phỏng các tình huống như khoản vay được duyệt, yêu cầu bổ sung tài liệu, và từ chối khoản vay.</w:t>
      </w:r>
    </w:p>
    <w:p w14:paraId="1417760D" w14:textId="55CB4C3A" w:rsidR="4A119BE4" w:rsidRDefault="2DEEE369" w:rsidP="0CC978E2">
      <w:pPr>
        <w:pStyle w:val="ListParagraph"/>
        <w:numPr>
          <w:ilvl w:val="0"/>
          <w:numId w:val="4"/>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Cấu hình WireMock:</w:t>
      </w:r>
    </w:p>
    <w:p w14:paraId="68A277CB" w14:textId="21D896EF"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Tạo các mapping file để cấu hình các endpoint của WireMock, định nghĩa các request và response cho từng API.</w:t>
      </w:r>
    </w:p>
    <w:p w14:paraId="1F6D19AA" w14:textId="07A37BA6"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lastRenderedPageBreak/>
        <w:t xml:space="preserve">Sử dụng các tính năng nâng cao của WireMock như </w:t>
      </w:r>
      <w:r w:rsidRPr="2BD81C59">
        <w:rPr>
          <w:rFonts w:ascii="Aptos" w:eastAsia="Aptos" w:hAnsi="Aptos" w:cs="Aptos"/>
          <w:b/>
          <w:bCs/>
          <w:color w:val="000000" w:themeColor="text1"/>
        </w:rPr>
        <w:t>Stub For</w:t>
      </w:r>
      <w:r w:rsidRPr="2BD81C59">
        <w:rPr>
          <w:rFonts w:ascii="Aptos" w:eastAsia="Aptos" w:hAnsi="Aptos" w:cs="Aptos"/>
          <w:color w:val="000000" w:themeColor="text1"/>
        </w:rPr>
        <w:t xml:space="preserve"> và </w:t>
      </w:r>
      <w:r w:rsidRPr="2BD81C59">
        <w:rPr>
          <w:rFonts w:ascii="Aptos" w:eastAsia="Aptos" w:hAnsi="Aptos" w:cs="Aptos"/>
          <w:b/>
          <w:bCs/>
          <w:color w:val="000000" w:themeColor="text1"/>
        </w:rPr>
        <w:t>Scenario</w:t>
      </w:r>
      <w:r w:rsidRPr="2BD81C59">
        <w:rPr>
          <w:rFonts w:ascii="Aptos" w:eastAsia="Aptos" w:hAnsi="Aptos" w:cs="Aptos"/>
          <w:color w:val="000000" w:themeColor="text1"/>
        </w:rPr>
        <w:t xml:space="preserve"> để mô phỏng các kịch bản phức tạp.</w:t>
      </w:r>
    </w:p>
    <w:p w14:paraId="4FBE27A8" w14:textId="0F5B176F" w:rsidR="4A119BE4" w:rsidRDefault="2DEEE369" w:rsidP="0CC978E2">
      <w:pPr>
        <w:pStyle w:val="ListParagraph"/>
        <w:numPr>
          <w:ilvl w:val="0"/>
          <w:numId w:val="4"/>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Testing:</w:t>
      </w:r>
    </w:p>
    <w:p w14:paraId="0DC29147" w14:textId="28D1F24D"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Tạo các bài kiểm thử tích hợp (integration tests) để kiểm tra giao tiếp giữa các microservices và WireMock server.</w:t>
      </w:r>
    </w:p>
    <w:p w14:paraId="4743E788" w14:textId="05BE5B07"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Đảm bảo rằng tất cả các dịch vụ có thể xử lý các phản hồi từ WireMock một cách đúng đắn và tiếp tục hoạt động bình thường trong các tình huống lỗi.</w:t>
      </w:r>
    </w:p>
    <w:p w14:paraId="0E065552" w14:textId="5A3FA5C7" w:rsidR="4A119BE4" w:rsidRDefault="2DEEE369" w:rsidP="0CC978E2">
      <w:pPr>
        <w:pStyle w:val="ListParagraph"/>
        <w:numPr>
          <w:ilvl w:val="0"/>
          <w:numId w:val="4"/>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CI/CD Integration:</w:t>
      </w:r>
    </w:p>
    <w:p w14:paraId="350697F7" w14:textId="4DA556CB"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Tích hợp WireMock vào pipeline CI/CD để tự động chạy các bài kiểm thử với môi trường mô phỏng trước khi triển khai thực tế.</w:t>
      </w:r>
    </w:p>
    <w:p w14:paraId="45D79B0D" w14:textId="7699BB9C" w:rsidR="4A119BE4" w:rsidRDefault="4A119BE4"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Đảm bảo rằng mọi thay đổi trong các dịch vụ được kiểm tra kỹ lưỡng với mô phỏng API của core banking.</w:t>
      </w:r>
    </w:p>
    <w:p w14:paraId="49449D1A" w14:textId="0F65C952" w:rsidR="4A119BE4" w:rsidRDefault="4A119BE4" w:rsidP="2BD81C59">
      <w:pPr>
        <w:pStyle w:val="Heading4"/>
        <w:spacing w:before="319" w:after="319"/>
      </w:pPr>
      <w:r w:rsidRPr="2BD81C59">
        <w:rPr>
          <w:rFonts w:ascii="Aptos" w:eastAsia="Aptos" w:hAnsi="Aptos" w:cs="Aptos"/>
          <w:b/>
          <w:bCs/>
          <w:color w:val="000000" w:themeColor="text1"/>
        </w:rPr>
        <w:t>Kết quả mong đợi:</w:t>
      </w:r>
    </w:p>
    <w:p w14:paraId="3A132136" w14:textId="45FA5578"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Mọi giao tiếp với core banking được mô phỏng chính xác, giúp phát triển và kiểm thử hệ thống mà không cần phụ thuộc vào hệ thống core banking thực tế.</w:t>
      </w:r>
    </w:p>
    <w:p w14:paraId="6824FF70" w14:textId="68A831AB" w:rsidR="4A119BE4" w:rsidRDefault="4A119BE4"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Các dịch vụ có thể xử lý tốt các tình huống mô phỏng khác nhau, đảm bảo tính ổn định và tin cậy của hệ thống trước khi triển khai thực tế.</w:t>
      </w:r>
    </w:p>
    <w:p w14:paraId="0C0748E5" w14:textId="298D00F2" w:rsidR="2BD81C59" w:rsidRDefault="2BD81C59" w:rsidP="2BD81C59">
      <w:pPr>
        <w:pBdr>
          <w:bottom w:val="double" w:sz="24" w:space="1" w:color="000000"/>
        </w:pBdr>
      </w:pPr>
    </w:p>
    <w:p w14:paraId="3EE079C0" w14:textId="161ED718" w:rsidR="36965BF3" w:rsidRPr="000511A6" w:rsidRDefault="00EE607B" w:rsidP="00EE607B">
      <w:pPr>
        <w:pStyle w:val="Heading2"/>
        <w:rPr>
          <w:b/>
          <w:bCs/>
        </w:rPr>
      </w:pPr>
      <w:r w:rsidRPr="000511A6">
        <w:rPr>
          <w:b/>
          <w:bCs/>
          <w:lang w:val="en-US"/>
        </w:rPr>
        <w:t xml:space="preserve">III. </w:t>
      </w:r>
      <w:r w:rsidR="36965BF3" w:rsidRPr="000511A6">
        <w:rPr>
          <w:b/>
          <w:bCs/>
        </w:rPr>
        <w:t>Yêu cầu về Frontend:</w:t>
      </w:r>
    </w:p>
    <w:p w14:paraId="5A14D5CA" w14:textId="1F0A96F0" w:rsidR="36965BF3" w:rsidRDefault="36965BF3" w:rsidP="2BD81C59">
      <w:pPr>
        <w:pStyle w:val="Heading4"/>
        <w:spacing w:before="319" w:after="319"/>
      </w:pPr>
      <w:r w:rsidRPr="2BD81C59">
        <w:rPr>
          <w:rFonts w:ascii="Aptos" w:eastAsia="Aptos" w:hAnsi="Aptos" w:cs="Aptos"/>
          <w:b/>
          <w:bCs/>
          <w:color w:val="000000" w:themeColor="text1"/>
        </w:rPr>
        <w:t>Công nghệ và Framework:</w:t>
      </w:r>
    </w:p>
    <w:p w14:paraId="6247C4C6" w14:textId="6B80DD88" w:rsidR="36965BF3" w:rsidRDefault="5F94B826" w:rsidP="0CC978E2">
      <w:pPr>
        <w:pStyle w:val="ListParagraph"/>
        <w:numPr>
          <w:ilvl w:val="0"/>
          <w:numId w:val="3"/>
        </w:numPr>
        <w:spacing w:after="0"/>
        <w:rPr>
          <w:rFonts w:ascii="Aptos" w:eastAsia="Aptos" w:hAnsi="Aptos" w:cs="Aptos"/>
          <w:color w:val="000000" w:themeColor="text1"/>
        </w:rPr>
      </w:pPr>
      <w:r w:rsidRPr="0CC978E2">
        <w:rPr>
          <w:rFonts w:ascii="Aptos" w:eastAsia="Aptos" w:hAnsi="Aptos" w:cs="Aptos"/>
          <w:b/>
          <w:bCs/>
          <w:color w:val="000000" w:themeColor="text1"/>
        </w:rPr>
        <w:t>Ngôn ngữ lập trình:</w:t>
      </w:r>
      <w:r w:rsidRPr="0CC978E2">
        <w:rPr>
          <w:rFonts w:ascii="Aptos" w:eastAsia="Aptos" w:hAnsi="Aptos" w:cs="Aptos"/>
          <w:color w:val="000000" w:themeColor="text1"/>
        </w:rPr>
        <w:t xml:space="preserve"> JavaScript hoặc TypeScript.</w:t>
      </w:r>
    </w:p>
    <w:p w14:paraId="50C09C1A" w14:textId="038943E2" w:rsidR="36965BF3" w:rsidRDefault="5F94B826" w:rsidP="0CC978E2">
      <w:pPr>
        <w:pStyle w:val="ListParagraph"/>
        <w:numPr>
          <w:ilvl w:val="0"/>
          <w:numId w:val="3"/>
        </w:numPr>
        <w:spacing w:after="0"/>
        <w:rPr>
          <w:rFonts w:ascii="Aptos" w:eastAsia="Aptos" w:hAnsi="Aptos" w:cs="Aptos"/>
          <w:color w:val="000000" w:themeColor="text1"/>
        </w:rPr>
      </w:pPr>
      <w:r w:rsidRPr="0CC978E2">
        <w:rPr>
          <w:rFonts w:ascii="Aptos" w:eastAsia="Aptos" w:hAnsi="Aptos" w:cs="Aptos"/>
          <w:b/>
          <w:bCs/>
          <w:color w:val="000000" w:themeColor="text1"/>
        </w:rPr>
        <w:t>Framework:</w:t>
      </w:r>
      <w:r w:rsidRPr="0CC978E2">
        <w:rPr>
          <w:rFonts w:ascii="Aptos" w:eastAsia="Aptos" w:hAnsi="Aptos" w:cs="Aptos"/>
          <w:color w:val="000000" w:themeColor="text1"/>
        </w:rPr>
        <w:t xml:space="preserve"> Sử dụng React.js</w:t>
      </w:r>
      <w:r w:rsidR="00E67DCA">
        <w:rPr>
          <w:rFonts w:ascii="Aptos" w:eastAsia="Aptos" w:hAnsi="Aptos" w:cs="Aptos"/>
          <w:color w:val="000000" w:themeColor="text1"/>
          <w:lang w:val="en-US"/>
        </w:rPr>
        <w:t xml:space="preserve"> cho giao diện của khách hàng</w:t>
      </w:r>
      <w:r w:rsidR="004237C5">
        <w:rPr>
          <w:rFonts w:ascii="Aptos" w:eastAsia="Aptos" w:hAnsi="Aptos" w:cs="Aptos"/>
          <w:color w:val="000000" w:themeColor="text1"/>
          <w:lang w:val="en-US"/>
        </w:rPr>
        <w:t xml:space="preserve">, </w:t>
      </w:r>
      <w:r w:rsidRPr="0CC978E2">
        <w:rPr>
          <w:rFonts w:ascii="Aptos" w:eastAsia="Aptos" w:hAnsi="Aptos" w:cs="Aptos"/>
          <w:color w:val="000000" w:themeColor="text1"/>
        </w:rPr>
        <w:t xml:space="preserve">Angular để phát triển giao diện </w:t>
      </w:r>
      <w:r w:rsidR="00E67DCA">
        <w:rPr>
          <w:rFonts w:ascii="Aptos" w:eastAsia="Aptos" w:hAnsi="Aptos" w:cs="Aptos"/>
          <w:color w:val="000000" w:themeColor="text1"/>
          <w:lang w:val="en-US"/>
        </w:rPr>
        <w:t>của người quản trị CMS</w:t>
      </w:r>
      <w:r w:rsidRPr="0CC978E2">
        <w:rPr>
          <w:rFonts w:ascii="Aptos" w:eastAsia="Aptos" w:hAnsi="Aptos" w:cs="Aptos"/>
          <w:color w:val="000000" w:themeColor="text1"/>
        </w:rPr>
        <w:t>.</w:t>
      </w:r>
    </w:p>
    <w:p w14:paraId="67762E61" w14:textId="198283BA" w:rsidR="36965BF3" w:rsidRDefault="5F94B826" w:rsidP="0CC978E2">
      <w:pPr>
        <w:pStyle w:val="ListParagraph"/>
        <w:numPr>
          <w:ilvl w:val="0"/>
          <w:numId w:val="3"/>
        </w:numPr>
        <w:spacing w:after="0"/>
        <w:rPr>
          <w:rFonts w:ascii="Aptos" w:eastAsia="Aptos" w:hAnsi="Aptos" w:cs="Aptos"/>
          <w:color w:val="000000" w:themeColor="text1"/>
        </w:rPr>
      </w:pPr>
      <w:r w:rsidRPr="0CC978E2">
        <w:rPr>
          <w:rFonts w:ascii="Aptos" w:eastAsia="Aptos" w:hAnsi="Aptos" w:cs="Aptos"/>
          <w:b/>
          <w:bCs/>
          <w:color w:val="000000" w:themeColor="text1"/>
        </w:rPr>
        <w:t>Quản lý trạng thái:</w:t>
      </w:r>
      <w:r w:rsidRPr="0CC978E2">
        <w:rPr>
          <w:rFonts w:ascii="Aptos" w:eastAsia="Aptos" w:hAnsi="Aptos" w:cs="Aptos"/>
          <w:color w:val="000000" w:themeColor="text1"/>
        </w:rPr>
        <w:t xml:space="preserve"> Sử dụng Redux (cho React) hoặc NgRx (cho Angular) để quản lý trạng thái ứng dụng.</w:t>
      </w:r>
    </w:p>
    <w:p w14:paraId="226214BC" w14:textId="20DB3C84" w:rsidR="36965BF3" w:rsidRDefault="5F94B826" w:rsidP="0CC978E2">
      <w:pPr>
        <w:pStyle w:val="ListParagraph"/>
        <w:numPr>
          <w:ilvl w:val="0"/>
          <w:numId w:val="3"/>
        </w:numPr>
        <w:spacing w:after="0"/>
        <w:rPr>
          <w:rFonts w:ascii="Aptos" w:eastAsia="Aptos" w:hAnsi="Aptos" w:cs="Aptos"/>
          <w:color w:val="000000" w:themeColor="text1"/>
        </w:rPr>
      </w:pPr>
      <w:r w:rsidRPr="0CC978E2">
        <w:rPr>
          <w:rFonts w:ascii="Aptos" w:eastAsia="Aptos" w:hAnsi="Aptos" w:cs="Aptos"/>
          <w:b/>
          <w:bCs/>
          <w:color w:val="000000" w:themeColor="text1"/>
        </w:rPr>
        <w:t>UI Library:</w:t>
      </w:r>
      <w:r w:rsidRPr="0CC978E2">
        <w:rPr>
          <w:rFonts w:ascii="Aptos" w:eastAsia="Aptos" w:hAnsi="Aptos" w:cs="Aptos"/>
          <w:color w:val="000000" w:themeColor="text1"/>
        </w:rPr>
        <w:t xml:space="preserve"> Sử dụng Material-UI (cho React) hoặc Angular Material (cho Angular) để xây dựng giao diện người dùng nhất quán và hiện đại.</w:t>
      </w:r>
    </w:p>
    <w:p w14:paraId="35C8EA41" w14:textId="5B7C661C" w:rsidR="36965BF3" w:rsidRDefault="5F94B826" w:rsidP="0CC978E2">
      <w:pPr>
        <w:pStyle w:val="ListParagraph"/>
        <w:numPr>
          <w:ilvl w:val="0"/>
          <w:numId w:val="3"/>
        </w:numPr>
        <w:spacing w:after="0"/>
        <w:rPr>
          <w:rFonts w:ascii="Aptos" w:eastAsia="Aptos" w:hAnsi="Aptos" w:cs="Aptos"/>
          <w:color w:val="000000" w:themeColor="text1"/>
        </w:rPr>
      </w:pPr>
      <w:r w:rsidRPr="0CC978E2">
        <w:rPr>
          <w:rFonts w:ascii="Aptos" w:eastAsia="Aptos" w:hAnsi="Aptos" w:cs="Aptos"/>
          <w:b/>
          <w:bCs/>
          <w:color w:val="000000" w:themeColor="text1"/>
        </w:rPr>
        <w:t>Quản lý phiên:</w:t>
      </w:r>
      <w:r w:rsidRPr="0CC978E2">
        <w:rPr>
          <w:rFonts w:ascii="Aptos" w:eastAsia="Aptos" w:hAnsi="Aptos" w:cs="Aptos"/>
          <w:color w:val="000000" w:themeColor="text1"/>
        </w:rPr>
        <w:t xml:space="preserve"> Sử dụng JWT để quản lý phiên người dùng và lưu trữ token một cách an toàn trong local storage hoặc session storage.</w:t>
      </w:r>
    </w:p>
    <w:p w14:paraId="2D8E0696" w14:textId="2D15B0CE" w:rsidR="36965BF3" w:rsidRDefault="36965BF3" w:rsidP="2BD81C59">
      <w:pPr>
        <w:pStyle w:val="Heading4"/>
        <w:spacing w:before="319" w:after="319"/>
      </w:pPr>
      <w:r w:rsidRPr="2BD81C59">
        <w:rPr>
          <w:rFonts w:ascii="Aptos" w:eastAsia="Aptos" w:hAnsi="Aptos" w:cs="Aptos"/>
          <w:b/>
          <w:bCs/>
          <w:color w:val="000000" w:themeColor="text1"/>
        </w:rPr>
        <w:lastRenderedPageBreak/>
        <w:t>Tính năng giao diện người dùng</w:t>
      </w:r>
      <w:r w:rsidR="004237C5">
        <w:rPr>
          <w:rFonts w:ascii="Aptos" w:eastAsia="Aptos" w:hAnsi="Aptos" w:cs="Aptos"/>
          <w:b/>
          <w:bCs/>
          <w:color w:val="000000" w:themeColor="text1"/>
          <w:lang w:val="en-US"/>
        </w:rPr>
        <w:t xml:space="preserve"> end user</w:t>
      </w:r>
      <w:r w:rsidRPr="2BD81C59">
        <w:rPr>
          <w:rFonts w:ascii="Aptos" w:eastAsia="Aptos" w:hAnsi="Aptos" w:cs="Aptos"/>
          <w:b/>
          <w:bCs/>
          <w:color w:val="000000" w:themeColor="text1"/>
        </w:rPr>
        <w:t xml:space="preserve"> (UI):</w:t>
      </w:r>
    </w:p>
    <w:p w14:paraId="013AD213" w14:textId="1FC5078E"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Trang Đăng Nhập và Đăng Ký:</w:t>
      </w:r>
    </w:p>
    <w:p w14:paraId="35EC29CA" w14:textId="07EE48C3"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Đăng nhập:</w:t>
      </w:r>
      <w:r w:rsidRPr="2BD81C59">
        <w:rPr>
          <w:rFonts w:ascii="Aptos" w:eastAsia="Aptos" w:hAnsi="Aptos" w:cs="Aptos"/>
          <w:color w:val="000000" w:themeColor="text1"/>
        </w:rPr>
        <w:t xml:space="preserve"> Cho phép người dùng đăng nhập bằng tài khoản ngân hàng.</w:t>
      </w:r>
    </w:p>
    <w:p w14:paraId="7A328F89" w14:textId="3940334D"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Đăng ký:</w:t>
      </w:r>
      <w:r w:rsidRPr="2BD81C59">
        <w:rPr>
          <w:rFonts w:ascii="Aptos" w:eastAsia="Aptos" w:hAnsi="Aptos" w:cs="Aptos"/>
          <w:color w:val="000000" w:themeColor="text1"/>
        </w:rPr>
        <w:t xml:space="preserve"> Cho phép người dùng tạo tài khoản mới, với các bước xác thực qua email hoặc OTP.</w:t>
      </w:r>
    </w:p>
    <w:p w14:paraId="69C47BF9" w14:textId="47647C24"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Quên mật khẩu:</w:t>
      </w:r>
      <w:r w:rsidRPr="2BD81C59">
        <w:rPr>
          <w:rFonts w:ascii="Aptos" w:eastAsia="Aptos" w:hAnsi="Aptos" w:cs="Aptos"/>
          <w:color w:val="000000" w:themeColor="text1"/>
        </w:rPr>
        <w:t xml:space="preserve"> Cung cấp tính năng đặt lại mật khẩu thông qua email hoặc số điện thoại.</w:t>
      </w:r>
    </w:p>
    <w:p w14:paraId="3A0B0FC1" w14:textId="4CD7EFDF"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Bảng Điều Khiển Tài Khoản:</w:t>
      </w:r>
    </w:p>
    <w:p w14:paraId="4099E977" w14:textId="51CE2638"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Hiển thị thông tin tổng quan về tài khoản của người dùng, bao gồm số dư hiện tại, danh sách tài khoản liên kết, và các thông tin liên quan.</w:t>
      </w:r>
    </w:p>
    <w:p w14:paraId="6DC9AC56" w14:textId="11329E9D"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color w:val="000000" w:themeColor="text1"/>
        </w:rPr>
        <w:t>Cho phép người dùng cập nhật thông tin cá nhân và thay đổi mật khẩu.</w:t>
      </w:r>
    </w:p>
    <w:p w14:paraId="5F08CDAD" w14:textId="3B640D67"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Quản Lý Tài Khoản Ngân Hàng</w:t>
      </w:r>
      <w:r w:rsidR="004237C5">
        <w:rPr>
          <w:rFonts w:ascii="Aptos" w:eastAsia="Aptos" w:hAnsi="Aptos" w:cs="Aptos"/>
          <w:b/>
          <w:bCs/>
          <w:color w:val="000000" w:themeColor="text1"/>
          <w:lang w:val="en-US"/>
        </w:rPr>
        <w:t xml:space="preserve"> của người dùng</w:t>
      </w:r>
      <w:r w:rsidRPr="0CC978E2">
        <w:rPr>
          <w:rFonts w:ascii="Aptos" w:eastAsia="Aptos" w:hAnsi="Aptos" w:cs="Aptos"/>
          <w:b/>
          <w:bCs/>
          <w:color w:val="000000" w:themeColor="text1"/>
        </w:rPr>
        <w:t>:</w:t>
      </w:r>
    </w:p>
    <w:p w14:paraId="15033815" w14:textId="790C0146"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Danh sách tài khoản:</w:t>
      </w:r>
      <w:r w:rsidRPr="2BD81C59">
        <w:rPr>
          <w:rFonts w:ascii="Aptos" w:eastAsia="Aptos" w:hAnsi="Aptos" w:cs="Aptos"/>
          <w:color w:val="000000" w:themeColor="text1"/>
        </w:rPr>
        <w:t xml:space="preserve"> Hiển thị danh sách các tài khoản ngân hàng của người dùng, bao gồm tài khoản thanh toán, tiết kiệm, và tín dụng.</w:t>
      </w:r>
    </w:p>
    <w:p w14:paraId="6F3AE118" w14:textId="0DBEB4A6"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Chi tiết tài khoản:</w:t>
      </w:r>
      <w:r w:rsidRPr="2BD81C59">
        <w:rPr>
          <w:rFonts w:ascii="Aptos" w:eastAsia="Aptos" w:hAnsi="Aptos" w:cs="Aptos"/>
          <w:color w:val="000000" w:themeColor="text1"/>
        </w:rPr>
        <w:t xml:space="preserve"> Hiển thị chi tiết từng tài khoản, bao gồm lịch sử giao dịch, số dư hiện tại, và thông tin về khoản vay (nếu có).</w:t>
      </w:r>
    </w:p>
    <w:p w14:paraId="3BF98EFC" w14:textId="44452AB2"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Thực Hiện Giao Dịch:</w:t>
      </w:r>
    </w:p>
    <w:p w14:paraId="4243F263" w14:textId="24EED23D"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Chuyển khoản:</w:t>
      </w:r>
      <w:r w:rsidRPr="2BD81C59">
        <w:rPr>
          <w:rFonts w:ascii="Aptos" w:eastAsia="Aptos" w:hAnsi="Aptos" w:cs="Aptos"/>
          <w:color w:val="000000" w:themeColor="text1"/>
        </w:rPr>
        <w:t xml:space="preserve"> Giao diện cho phép người dùng thực hiện chuyển khoản nội bộ và liên ngân hàng.</w:t>
      </w:r>
    </w:p>
    <w:p w14:paraId="2D7D7946" w14:textId="2168F396"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Thanh toán hóa đơn:</w:t>
      </w:r>
      <w:r w:rsidRPr="2BD81C59">
        <w:rPr>
          <w:rFonts w:ascii="Aptos" w:eastAsia="Aptos" w:hAnsi="Aptos" w:cs="Aptos"/>
          <w:color w:val="000000" w:themeColor="text1"/>
        </w:rPr>
        <w:t xml:space="preserve"> Cung cấp tính năng thanh toán hóa đơn điện, nước, internet, và các dịch vụ khác.</w:t>
      </w:r>
    </w:p>
    <w:p w14:paraId="75482483" w14:textId="1AF2E546"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Lịch sử giao dịch:</w:t>
      </w:r>
      <w:r w:rsidRPr="2BD81C59">
        <w:rPr>
          <w:rFonts w:ascii="Aptos" w:eastAsia="Aptos" w:hAnsi="Aptos" w:cs="Aptos"/>
          <w:color w:val="000000" w:themeColor="text1"/>
        </w:rPr>
        <w:t xml:space="preserve"> Hiển thị lịch sử giao dịch của người dùng với các bộ lọc tìm kiếm và sắp xếp.</w:t>
      </w:r>
    </w:p>
    <w:p w14:paraId="45AAC1D4" w14:textId="26B94F99"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Quản Lý Khoản Vay</w:t>
      </w:r>
      <w:r w:rsidR="004237C5">
        <w:rPr>
          <w:rFonts w:ascii="Aptos" w:eastAsia="Aptos" w:hAnsi="Aptos" w:cs="Aptos"/>
          <w:b/>
          <w:bCs/>
          <w:color w:val="000000" w:themeColor="text1"/>
          <w:lang w:val="en-US"/>
        </w:rPr>
        <w:t xml:space="preserve"> của người dùng</w:t>
      </w:r>
      <w:r w:rsidRPr="0CC978E2">
        <w:rPr>
          <w:rFonts w:ascii="Aptos" w:eastAsia="Aptos" w:hAnsi="Aptos" w:cs="Aptos"/>
          <w:b/>
          <w:bCs/>
          <w:color w:val="000000" w:themeColor="text1"/>
        </w:rPr>
        <w:t>:</w:t>
      </w:r>
    </w:p>
    <w:p w14:paraId="16731D18" w14:textId="37A8F643"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Đăng ký khoản vay:</w:t>
      </w:r>
      <w:r w:rsidRPr="2BD81C59">
        <w:rPr>
          <w:rFonts w:ascii="Aptos" w:eastAsia="Aptos" w:hAnsi="Aptos" w:cs="Aptos"/>
          <w:color w:val="000000" w:themeColor="text1"/>
        </w:rPr>
        <w:t xml:space="preserve"> Giao diện cho phép người dùng đăng ký khoản vay mới với các bước xác nhận điều kiện vay.</w:t>
      </w:r>
    </w:p>
    <w:p w14:paraId="2B4A0D8B" w14:textId="5847521B"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Quản lý khoản vay:</w:t>
      </w:r>
      <w:r w:rsidRPr="2BD81C59">
        <w:rPr>
          <w:rFonts w:ascii="Aptos" w:eastAsia="Aptos" w:hAnsi="Aptos" w:cs="Aptos"/>
          <w:color w:val="000000" w:themeColor="text1"/>
        </w:rPr>
        <w:t xml:space="preserve"> Hiển thị danh sách các khoản vay hiện tại và chi tiết từng khoản vay, bao gồm số tiền vay, lãi suất, và kỳ hạn thanh toán.</w:t>
      </w:r>
    </w:p>
    <w:p w14:paraId="6C786E88" w14:textId="13121E5D"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Thanh toán khoản vay:</w:t>
      </w:r>
      <w:r w:rsidRPr="2BD81C59">
        <w:rPr>
          <w:rFonts w:ascii="Aptos" w:eastAsia="Aptos" w:hAnsi="Aptos" w:cs="Aptos"/>
          <w:color w:val="000000" w:themeColor="text1"/>
        </w:rPr>
        <w:t xml:space="preserve"> Cung cấp giao diện để người dùng thực hiện thanh toán các khoản nợ định kỳ.</w:t>
      </w:r>
    </w:p>
    <w:p w14:paraId="1A31EF68" w14:textId="45F2E23A" w:rsidR="36965BF3" w:rsidRDefault="5F94B826" w:rsidP="0CC978E2">
      <w:pPr>
        <w:pStyle w:val="ListParagraph"/>
        <w:numPr>
          <w:ilvl w:val="0"/>
          <w:numId w:val="2"/>
        </w:numPr>
        <w:spacing w:before="240" w:after="240"/>
        <w:rPr>
          <w:rFonts w:ascii="Aptos" w:eastAsia="Aptos" w:hAnsi="Aptos" w:cs="Aptos"/>
          <w:b/>
          <w:bCs/>
          <w:color w:val="000000" w:themeColor="text1"/>
        </w:rPr>
      </w:pPr>
      <w:r w:rsidRPr="0CC978E2">
        <w:rPr>
          <w:rFonts w:ascii="Aptos" w:eastAsia="Aptos" w:hAnsi="Aptos" w:cs="Aptos"/>
          <w:b/>
          <w:bCs/>
          <w:color w:val="000000" w:themeColor="text1"/>
        </w:rPr>
        <w:t>Thông Báo và Cảnh Báo:</w:t>
      </w:r>
    </w:p>
    <w:p w14:paraId="165D1156" w14:textId="3B2B69A2"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Thông báo giao dịch:</w:t>
      </w:r>
      <w:r w:rsidRPr="2BD81C59">
        <w:rPr>
          <w:rFonts w:ascii="Aptos" w:eastAsia="Aptos" w:hAnsi="Aptos" w:cs="Aptos"/>
          <w:color w:val="000000" w:themeColor="text1"/>
        </w:rPr>
        <w:t xml:space="preserve"> Gửi thông báo khi có giao dịch thành công, thất bại, hoặc yêu cầu xác nhận.</w:t>
      </w:r>
    </w:p>
    <w:p w14:paraId="0BB57728" w14:textId="0FA2D304" w:rsidR="36965BF3" w:rsidRDefault="36965BF3" w:rsidP="2BD81C59">
      <w:pPr>
        <w:pStyle w:val="ListParagraph"/>
        <w:numPr>
          <w:ilvl w:val="1"/>
          <w:numId w:val="6"/>
        </w:numPr>
        <w:spacing w:after="0"/>
        <w:rPr>
          <w:rFonts w:ascii="Aptos" w:eastAsia="Aptos" w:hAnsi="Aptos" w:cs="Aptos"/>
          <w:color w:val="000000" w:themeColor="text1"/>
        </w:rPr>
      </w:pPr>
      <w:r w:rsidRPr="2BD81C59">
        <w:rPr>
          <w:rFonts w:ascii="Aptos" w:eastAsia="Aptos" w:hAnsi="Aptos" w:cs="Aptos"/>
          <w:b/>
          <w:bCs/>
          <w:color w:val="000000" w:themeColor="text1"/>
        </w:rPr>
        <w:t>Cảnh báo bảo mật:</w:t>
      </w:r>
      <w:r w:rsidRPr="2BD81C59">
        <w:rPr>
          <w:rFonts w:ascii="Aptos" w:eastAsia="Aptos" w:hAnsi="Aptos" w:cs="Aptos"/>
          <w:color w:val="000000" w:themeColor="text1"/>
        </w:rPr>
        <w:t xml:space="preserve"> Hiển thị các cảnh báo bảo mật như đăng nhập bất thường hoặc các hoạt động đáng ngờ khác.</w:t>
      </w:r>
    </w:p>
    <w:p w14:paraId="42318321" w14:textId="07FB6AFB" w:rsidR="36965BF3" w:rsidRPr="004237C5" w:rsidRDefault="36965BF3" w:rsidP="00A860F8">
      <w:pPr>
        <w:pStyle w:val="ListParagraph"/>
        <w:spacing w:after="0"/>
        <w:ind w:left="1440"/>
        <w:rPr>
          <w:rFonts w:ascii="Aptos" w:eastAsia="Aptos" w:hAnsi="Aptos" w:cs="Aptos"/>
          <w:color w:val="000000" w:themeColor="text1"/>
        </w:rPr>
      </w:pPr>
    </w:p>
    <w:p w14:paraId="2E474A58" w14:textId="77777777" w:rsidR="004237C5" w:rsidRPr="004237C5" w:rsidRDefault="004237C5" w:rsidP="004237C5">
      <w:pPr>
        <w:pStyle w:val="ListParagraph"/>
        <w:spacing w:after="0"/>
        <w:ind w:left="1440"/>
        <w:rPr>
          <w:rFonts w:ascii="Aptos" w:eastAsia="Aptos" w:hAnsi="Aptos" w:cs="Aptos"/>
          <w:color w:val="000000" w:themeColor="text1"/>
        </w:rPr>
      </w:pPr>
    </w:p>
    <w:p w14:paraId="6191E2CE" w14:textId="31855AA2" w:rsidR="00A860F8" w:rsidRPr="00A860F8" w:rsidRDefault="004237C5" w:rsidP="00A860F8">
      <w:pPr>
        <w:pStyle w:val="Heading4"/>
        <w:rPr>
          <w:b/>
          <w:bCs/>
          <w:color w:val="auto"/>
          <w:lang w:val="en-US"/>
        </w:rPr>
      </w:pPr>
      <w:r w:rsidRPr="004237C5">
        <w:rPr>
          <w:b/>
          <w:bCs/>
          <w:color w:val="auto"/>
          <w:lang w:val="en-US"/>
        </w:rPr>
        <w:t xml:space="preserve">Tính năng giao diện người dùng </w:t>
      </w:r>
      <w:r w:rsidR="00A860F8" w:rsidRPr="00A860F8">
        <w:rPr>
          <w:b/>
          <w:bCs/>
          <w:color w:val="auto"/>
          <w:lang w:val="en-US"/>
        </w:rPr>
        <w:t>CMS Service (Content Management System)</w:t>
      </w:r>
      <w:r w:rsidRPr="004237C5">
        <w:rPr>
          <w:b/>
          <w:bCs/>
          <w:color w:val="auto"/>
          <w:lang w:val="en-US"/>
        </w:rPr>
        <w:t>:</w:t>
      </w:r>
    </w:p>
    <w:p w14:paraId="34B6EFC0" w14:textId="77777777" w:rsidR="00A860F8" w:rsidRPr="00E67DCA" w:rsidRDefault="00A860F8" w:rsidP="00A860F8">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Menu dashboard Thống kê khách hàng (các biểu đồ tăng trưởng khách hàng theo tháng)</w:t>
      </w:r>
      <w:r w:rsidRPr="2BD81C59">
        <w:rPr>
          <w:rFonts w:ascii="Aptos" w:eastAsia="Aptos" w:hAnsi="Aptos" w:cs="Aptos"/>
          <w:color w:val="000000" w:themeColor="text1"/>
        </w:rPr>
        <w:t>.</w:t>
      </w:r>
    </w:p>
    <w:p w14:paraId="69185657" w14:textId="77777777" w:rsidR="00A860F8" w:rsidRPr="00A860F8" w:rsidRDefault="00A860F8" w:rsidP="00A860F8">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Menu Tìm kiếm/sửa đổi thông tin khách hàng (Có các tab :Thông tin tổng quan, danh sách tài khoản, lịch sử giao dịch).</w:t>
      </w:r>
    </w:p>
    <w:p w14:paraId="65B52D48" w14:textId="77777777" w:rsidR="00A860F8" w:rsidRPr="00E67DCA" w:rsidRDefault="00A860F8" w:rsidP="00A860F8">
      <w:pPr>
        <w:pStyle w:val="ListParagraph"/>
        <w:numPr>
          <w:ilvl w:val="1"/>
          <w:numId w:val="6"/>
        </w:numPr>
        <w:spacing w:after="0"/>
        <w:rPr>
          <w:rFonts w:ascii="Aptos" w:eastAsia="Aptos" w:hAnsi="Aptos" w:cs="Aptos"/>
          <w:color w:val="000000" w:themeColor="text1"/>
        </w:rPr>
      </w:pPr>
      <w:r>
        <w:rPr>
          <w:rFonts w:ascii="Aptos" w:eastAsia="Aptos" w:hAnsi="Aptos" w:cs="Aptos"/>
          <w:color w:val="000000" w:themeColor="text1"/>
          <w:lang w:val="en-US"/>
        </w:rPr>
        <w:t>Menu quản lý lãi suất, kỳ hạn…</w:t>
      </w:r>
    </w:p>
    <w:p w14:paraId="10928F58" w14:textId="77777777" w:rsidR="00A860F8" w:rsidRPr="00A860F8" w:rsidRDefault="00A860F8" w:rsidP="00A860F8">
      <w:pPr>
        <w:rPr>
          <w:lang w:val="en-US"/>
        </w:rPr>
      </w:pPr>
    </w:p>
    <w:p w14:paraId="102C70FC" w14:textId="13A51071" w:rsidR="36965BF3" w:rsidRDefault="36965BF3" w:rsidP="2BD81C59">
      <w:pPr>
        <w:pStyle w:val="Heading4"/>
        <w:spacing w:before="319" w:after="319"/>
      </w:pPr>
      <w:r w:rsidRPr="2BD81C59">
        <w:rPr>
          <w:rFonts w:ascii="Aptos" w:eastAsia="Aptos" w:hAnsi="Aptos" w:cs="Aptos"/>
          <w:b/>
          <w:bCs/>
          <w:color w:val="000000" w:themeColor="text1"/>
        </w:rPr>
        <w:t>Yêu cầu kỹ thuật:</w:t>
      </w:r>
    </w:p>
    <w:p w14:paraId="1D030C08" w14:textId="34E40BA2" w:rsidR="36965BF3" w:rsidRDefault="5F94B826" w:rsidP="0CC978E2">
      <w:pPr>
        <w:pStyle w:val="ListParagraph"/>
        <w:numPr>
          <w:ilvl w:val="0"/>
          <w:numId w:val="1"/>
        </w:numPr>
        <w:spacing w:after="0"/>
        <w:rPr>
          <w:rFonts w:ascii="Aptos" w:eastAsia="Aptos" w:hAnsi="Aptos" w:cs="Aptos"/>
          <w:color w:val="000000" w:themeColor="text1"/>
        </w:rPr>
      </w:pPr>
      <w:r w:rsidRPr="0CC978E2">
        <w:rPr>
          <w:rFonts w:ascii="Aptos" w:eastAsia="Aptos" w:hAnsi="Aptos" w:cs="Aptos"/>
          <w:b/>
          <w:bCs/>
          <w:color w:val="000000" w:themeColor="text1"/>
        </w:rPr>
        <w:t>Responsive Design:</w:t>
      </w:r>
      <w:r w:rsidRPr="0CC978E2">
        <w:rPr>
          <w:rFonts w:ascii="Aptos" w:eastAsia="Aptos" w:hAnsi="Aptos" w:cs="Aptos"/>
          <w:color w:val="000000" w:themeColor="text1"/>
        </w:rPr>
        <w:t xml:space="preserve"> Đảm bảo giao diện người dùng tương thích với các thiết bị di động, máy tính bảng, và máy tính bàn.</w:t>
      </w:r>
    </w:p>
    <w:p w14:paraId="1D9C7D6A" w14:textId="4CFE7D1C" w:rsidR="36965BF3" w:rsidRDefault="5F94B826" w:rsidP="0CC978E2">
      <w:pPr>
        <w:pStyle w:val="ListParagraph"/>
        <w:numPr>
          <w:ilvl w:val="0"/>
          <w:numId w:val="1"/>
        </w:numPr>
        <w:spacing w:after="0"/>
        <w:rPr>
          <w:rFonts w:ascii="Aptos" w:eastAsia="Aptos" w:hAnsi="Aptos" w:cs="Aptos"/>
          <w:color w:val="000000" w:themeColor="text1"/>
        </w:rPr>
      </w:pPr>
      <w:r w:rsidRPr="0CC978E2">
        <w:rPr>
          <w:rFonts w:ascii="Aptos" w:eastAsia="Aptos" w:hAnsi="Aptos" w:cs="Aptos"/>
          <w:b/>
          <w:bCs/>
          <w:color w:val="000000" w:themeColor="text1"/>
        </w:rPr>
        <w:t>Testing:</w:t>
      </w:r>
      <w:r w:rsidRPr="0CC978E2">
        <w:rPr>
          <w:rFonts w:ascii="Aptos" w:eastAsia="Aptos" w:hAnsi="Aptos" w:cs="Aptos"/>
          <w:color w:val="000000" w:themeColor="text1"/>
        </w:rPr>
        <w:t xml:space="preserve"> Sử dụng Jest (cho React) hoặc Jasmine/Karma (cho Angular) để viết các bài kiểm thử unit và integration cho frontend.</w:t>
      </w:r>
    </w:p>
    <w:p w14:paraId="74B5DF5A" w14:textId="75CF1277" w:rsidR="36965BF3" w:rsidRDefault="5F94B826" w:rsidP="0CC978E2">
      <w:pPr>
        <w:pStyle w:val="ListParagraph"/>
        <w:numPr>
          <w:ilvl w:val="0"/>
          <w:numId w:val="1"/>
        </w:numPr>
        <w:spacing w:after="0"/>
        <w:rPr>
          <w:rFonts w:ascii="Aptos" w:eastAsia="Aptos" w:hAnsi="Aptos" w:cs="Aptos"/>
          <w:color w:val="000000" w:themeColor="text1"/>
        </w:rPr>
      </w:pPr>
      <w:r w:rsidRPr="0CC978E2">
        <w:rPr>
          <w:rFonts w:ascii="Aptos" w:eastAsia="Aptos" w:hAnsi="Aptos" w:cs="Aptos"/>
          <w:b/>
          <w:bCs/>
          <w:color w:val="000000" w:themeColor="text1"/>
        </w:rPr>
        <w:t>CI/CD:</w:t>
      </w:r>
      <w:r w:rsidRPr="0CC978E2">
        <w:rPr>
          <w:rFonts w:ascii="Aptos" w:eastAsia="Aptos" w:hAnsi="Aptos" w:cs="Aptos"/>
          <w:color w:val="000000" w:themeColor="text1"/>
        </w:rPr>
        <w:t xml:space="preserve"> Tích hợp frontend vào pipeline CI/CD, đảm bảo mọi thay đổi đều được kiểm thử và build tự động trước khi triển khai.</w:t>
      </w:r>
    </w:p>
    <w:p w14:paraId="0807709A" w14:textId="4B6153DB" w:rsidR="36965BF3" w:rsidRDefault="5F94B826" w:rsidP="0CC978E2">
      <w:pPr>
        <w:pStyle w:val="ListParagraph"/>
        <w:numPr>
          <w:ilvl w:val="0"/>
          <w:numId w:val="1"/>
        </w:numPr>
        <w:spacing w:after="0"/>
        <w:rPr>
          <w:rFonts w:ascii="Aptos" w:eastAsia="Aptos" w:hAnsi="Aptos" w:cs="Aptos"/>
          <w:color w:val="000000" w:themeColor="text1"/>
        </w:rPr>
      </w:pPr>
      <w:r w:rsidRPr="0CC978E2">
        <w:rPr>
          <w:rFonts w:ascii="Aptos" w:eastAsia="Aptos" w:hAnsi="Aptos" w:cs="Aptos"/>
          <w:b/>
          <w:bCs/>
          <w:color w:val="000000" w:themeColor="text1"/>
        </w:rPr>
        <w:t>Quản lý API:</w:t>
      </w:r>
      <w:r w:rsidRPr="0CC978E2">
        <w:rPr>
          <w:rFonts w:ascii="Aptos" w:eastAsia="Aptos" w:hAnsi="Aptos" w:cs="Aptos"/>
          <w:color w:val="000000" w:themeColor="text1"/>
        </w:rPr>
        <w:t xml:space="preserve"> Sử dụng Swagger/OpenAPI để tự động tạo các client SDK từ tài liệu API backend, giảm thiểu lỗi khi tích hợp.</w:t>
      </w:r>
    </w:p>
    <w:p w14:paraId="62022F58" w14:textId="45AB79D0" w:rsidR="36965BF3" w:rsidRDefault="36965BF3" w:rsidP="2BD81C59">
      <w:pPr>
        <w:pStyle w:val="Heading4"/>
        <w:spacing w:before="319" w:after="319"/>
      </w:pPr>
      <w:r w:rsidRPr="2BD81C59">
        <w:rPr>
          <w:rFonts w:ascii="Aptos" w:eastAsia="Aptos" w:hAnsi="Aptos" w:cs="Aptos"/>
          <w:b/>
          <w:bCs/>
          <w:color w:val="000000" w:themeColor="text1"/>
        </w:rPr>
        <w:t>Kết quả mong đợi:</w:t>
      </w:r>
    </w:p>
    <w:p w14:paraId="31449E07" w14:textId="6B2E787C" w:rsidR="36965BF3" w:rsidRDefault="36965BF3"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Giao diện người dùng thân thiện, dễ sử dụng, và phù hợp với các yêu cầu nghiệp vụ của hệ thống ngân hàng.</w:t>
      </w:r>
    </w:p>
    <w:p w14:paraId="37594D47" w14:textId="1101E0F1" w:rsidR="36965BF3" w:rsidRDefault="36965BF3"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Giao diện hoạt động mượt mà, phản hồi nhanh chóng, và có thể xử lý một lượng lớn dữ liệu mà không gặp phải các vấn đề về hiệu năng.</w:t>
      </w:r>
    </w:p>
    <w:p w14:paraId="01BD1F8D" w14:textId="39601E3D" w:rsidR="36965BF3" w:rsidRDefault="36965BF3" w:rsidP="2BD81C59">
      <w:pPr>
        <w:pStyle w:val="ListParagraph"/>
        <w:numPr>
          <w:ilvl w:val="0"/>
          <w:numId w:val="6"/>
        </w:numPr>
        <w:spacing w:after="0"/>
        <w:rPr>
          <w:rFonts w:ascii="Aptos" w:eastAsia="Aptos" w:hAnsi="Aptos" w:cs="Aptos"/>
          <w:color w:val="000000" w:themeColor="text1"/>
        </w:rPr>
      </w:pPr>
      <w:r w:rsidRPr="2BD81C59">
        <w:rPr>
          <w:rFonts w:ascii="Aptos" w:eastAsia="Aptos" w:hAnsi="Aptos" w:cs="Aptos"/>
          <w:color w:val="000000" w:themeColor="text1"/>
        </w:rPr>
        <w:t>Tính bảo mật cao, đảm bảo an toàn cho dữ liệu và thông tin cá nhân của người dùng.</w:t>
      </w:r>
    </w:p>
    <w:p w14:paraId="69C9147C" w14:textId="626866D3" w:rsidR="2BD81C59" w:rsidRDefault="2BD81C59"/>
    <w:sectPr w:rsidR="2BD81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C181"/>
    <w:multiLevelType w:val="hybridMultilevel"/>
    <w:tmpl w:val="FFFFFFFF"/>
    <w:lvl w:ilvl="0" w:tplc="D536064E">
      <w:start w:val="1"/>
      <w:numFmt w:val="bullet"/>
      <w:lvlText w:val=""/>
      <w:lvlJc w:val="left"/>
      <w:pPr>
        <w:ind w:left="720" w:hanging="360"/>
      </w:pPr>
      <w:rPr>
        <w:rFonts w:ascii="Symbol" w:hAnsi="Symbol" w:hint="default"/>
      </w:rPr>
    </w:lvl>
    <w:lvl w:ilvl="1" w:tplc="31FE2B80">
      <w:start w:val="1"/>
      <w:numFmt w:val="bullet"/>
      <w:lvlText w:val=""/>
      <w:lvlJc w:val="left"/>
      <w:pPr>
        <w:ind w:left="1440" w:hanging="360"/>
      </w:pPr>
      <w:rPr>
        <w:rFonts w:ascii="Symbol" w:hAnsi="Symbol" w:hint="default"/>
      </w:rPr>
    </w:lvl>
    <w:lvl w:ilvl="2" w:tplc="3D8215E6">
      <w:start w:val="1"/>
      <w:numFmt w:val="bullet"/>
      <w:lvlText w:val=""/>
      <w:lvlJc w:val="left"/>
      <w:pPr>
        <w:ind w:left="2160" w:hanging="360"/>
      </w:pPr>
      <w:rPr>
        <w:rFonts w:ascii="Wingdings" w:hAnsi="Wingdings" w:hint="default"/>
      </w:rPr>
    </w:lvl>
    <w:lvl w:ilvl="3" w:tplc="8402B5FC">
      <w:start w:val="1"/>
      <w:numFmt w:val="bullet"/>
      <w:lvlText w:val=""/>
      <w:lvlJc w:val="left"/>
      <w:pPr>
        <w:ind w:left="2880" w:hanging="360"/>
      </w:pPr>
      <w:rPr>
        <w:rFonts w:ascii="Symbol" w:hAnsi="Symbol" w:hint="default"/>
      </w:rPr>
    </w:lvl>
    <w:lvl w:ilvl="4" w:tplc="36EEB7C8">
      <w:start w:val="1"/>
      <w:numFmt w:val="bullet"/>
      <w:lvlText w:val="o"/>
      <w:lvlJc w:val="left"/>
      <w:pPr>
        <w:ind w:left="3600" w:hanging="360"/>
      </w:pPr>
      <w:rPr>
        <w:rFonts w:ascii="Courier New" w:hAnsi="Courier New" w:hint="default"/>
      </w:rPr>
    </w:lvl>
    <w:lvl w:ilvl="5" w:tplc="05366ABA">
      <w:start w:val="1"/>
      <w:numFmt w:val="bullet"/>
      <w:lvlText w:val=""/>
      <w:lvlJc w:val="left"/>
      <w:pPr>
        <w:ind w:left="4320" w:hanging="360"/>
      </w:pPr>
      <w:rPr>
        <w:rFonts w:ascii="Wingdings" w:hAnsi="Wingdings" w:hint="default"/>
      </w:rPr>
    </w:lvl>
    <w:lvl w:ilvl="6" w:tplc="F006D5BC">
      <w:start w:val="1"/>
      <w:numFmt w:val="bullet"/>
      <w:lvlText w:val=""/>
      <w:lvlJc w:val="left"/>
      <w:pPr>
        <w:ind w:left="5040" w:hanging="360"/>
      </w:pPr>
      <w:rPr>
        <w:rFonts w:ascii="Symbol" w:hAnsi="Symbol" w:hint="default"/>
      </w:rPr>
    </w:lvl>
    <w:lvl w:ilvl="7" w:tplc="4FC0FEF4">
      <w:start w:val="1"/>
      <w:numFmt w:val="bullet"/>
      <w:lvlText w:val="o"/>
      <w:lvlJc w:val="left"/>
      <w:pPr>
        <w:ind w:left="5760" w:hanging="360"/>
      </w:pPr>
      <w:rPr>
        <w:rFonts w:ascii="Courier New" w:hAnsi="Courier New" w:hint="default"/>
      </w:rPr>
    </w:lvl>
    <w:lvl w:ilvl="8" w:tplc="840E93A6">
      <w:start w:val="1"/>
      <w:numFmt w:val="bullet"/>
      <w:lvlText w:val=""/>
      <w:lvlJc w:val="left"/>
      <w:pPr>
        <w:ind w:left="6480" w:hanging="360"/>
      </w:pPr>
      <w:rPr>
        <w:rFonts w:ascii="Wingdings" w:hAnsi="Wingdings" w:hint="default"/>
      </w:rPr>
    </w:lvl>
  </w:abstractNum>
  <w:abstractNum w:abstractNumId="1" w15:restartNumberingAfterBreak="0">
    <w:nsid w:val="185C4292"/>
    <w:multiLevelType w:val="hybridMultilevel"/>
    <w:tmpl w:val="654CB59A"/>
    <w:lvl w:ilvl="0" w:tplc="82AA1834">
      <w:start w:val="1"/>
      <w:numFmt w:val="decimal"/>
      <w:lvlText w:val="%1."/>
      <w:lvlJc w:val="left"/>
      <w:pPr>
        <w:ind w:left="720" w:hanging="360"/>
      </w:pPr>
    </w:lvl>
    <w:lvl w:ilvl="1" w:tplc="CAB63360">
      <w:start w:val="1"/>
      <w:numFmt w:val="lowerLetter"/>
      <w:lvlText w:val="%2."/>
      <w:lvlJc w:val="left"/>
      <w:pPr>
        <w:ind w:left="1440" w:hanging="360"/>
      </w:pPr>
    </w:lvl>
    <w:lvl w:ilvl="2" w:tplc="344A8210">
      <w:start w:val="1"/>
      <w:numFmt w:val="lowerRoman"/>
      <w:lvlText w:val="%3."/>
      <w:lvlJc w:val="right"/>
      <w:pPr>
        <w:ind w:left="2160" w:hanging="180"/>
      </w:pPr>
    </w:lvl>
    <w:lvl w:ilvl="3" w:tplc="2878D690">
      <w:start w:val="1"/>
      <w:numFmt w:val="decimal"/>
      <w:lvlText w:val="%4."/>
      <w:lvlJc w:val="left"/>
      <w:pPr>
        <w:ind w:left="2880" w:hanging="360"/>
      </w:pPr>
    </w:lvl>
    <w:lvl w:ilvl="4" w:tplc="D4D0B964">
      <w:start w:val="1"/>
      <w:numFmt w:val="lowerLetter"/>
      <w:lvlText w:val="%5."/>
      <w:lvlJc w:val="left"/>
      <w:pPr>
        <w:ind w:left="3600" w:hanging="360"/>
      </w:pPr>
    </w:lvl>
    <w:lvl w:ilvl="5" w:tplc="E1DEC6F2">
      <w:start w:val="1"/>
      <w:numFmt w:val="lowerRoman"/>
      <w:lvlText w:val="%6."/>
      <w:lvlJc w:val="right"/>
      <w:pPr>
        <w:ind w:left="4320" w:hanging="180"/>
      </w:pPr>
    </w:lvl>
    <w:lvl w:ilvl="6" w:tplc="EBCECAA4">
      <w:start w:val="1"/>
      <w:numFmt w:val="decimal"/>
      <w:lvlText w:val="%7."/>
      <w:lvlJc w:val="left"/>
      <w:pPr>
        <w:ind w:left="5040" w:hanging="360"/>
      </w:pPr>
    </w:lvl>
    <w:lvl w:ilvl="7" w:tplc="A6383F88">
      <w:start w:val="1"/>
      <w:numFmt w:val="lowerLetter"/>
      <w:lvlText w:val="%8."/>
      <w:lvlJc w:val="left"/>
      <w:pPr>
        <w:ind w:left="5760" w:hanging="360"/>
      </w:pPr>
    </w:lvl>
    <w:lvl w:ilvl="8" w:tplc="C0DEACB0">
      <w:start w:val="1"/>
      <w:numFmt w:val="lowerRoman"/>
      <w:lvlText w:val="%9."/>
      <w:lvlJc w:val="right"/>
      <w:pPr>
        <w:ind w:left="6480" w:hanging="180"/>
      </w:pPr>
    </w:lvl>
  </w:abstractNum>
  <w:abstractNum w:abstractNumId="2" w15:restartNumberingAfterBreak="0">
    <w:nsid w:val="2759C9D4"/>
    <w:multiLevelType w:val="hybridMultilevel"/>
    <w:tmpl w:val="2288021C"/>
    <w:lvl w:ilvl="0" w:tplc="5DAAB8A8">
      <w:start w:val="1"/>
      <w:numFmt w:val="decimal"/>
      <w:lvlText w:val="%1."/>
      <w:lvlJc w:val="left"/>
      <w:pPr>
        <w:ind w:left="720" w:hanging="360"/>
      </w:pPr>
    </w:lvl>
    <w:lvl w:ilvl="1" w:tplc="A29A6A3C">
      <w:start w:val="1"/>
      <w:numFmt w:val="lowerLetter"/>
      <w:lvlText w:val="%2."/>
      <w:lvlJc w:val="left"/>
      <w:pPr>
        <w:ind w:left="1440" w:hanging="360"/>
      </w:pPr>
    </w:lvl>
    <w:lvl w:ilvl="2" w:tplc="EBBE7C2E">
      <w:start w:val="1"/>
      <w:numFmt w:val="lowerRoman"/>
      <w:lvlText w:val="%3."/>
      <w:lvlJc w:val="right"/>
      <w:pPr>
        <w:ind w:left="2160" w:hanging="180"/>
      </w:pPr>
    </w:lvl>
    <w:lvl w:ilvl="3" w:tplc="7976160C">
      <w:start w:val="1"/>
      <w:numFmt w:val="decimal"/>
      <w:lvlText w:val="%4."/>
      <w:lvlJc w:val="left"/>
      <w:pPr>
        <w:ind w:left="2880" w:hanging="360"/>
      </w:pPr>
    </w:lvl>
    <w:lvl w:ilvl="4" w:tplc="49DE341C">
      <w:start w:val="1"/>
      <w:numFmt w:val="lowerLetter"/>
      <w:lvlText w:val="%5."/>
      <w:lvlJc w:val="left"/>
      <w:pPr>
        <w:ind w:left="3600" w:hanging="360"/>
      </w:pPr>
    </w:lvl>
    <w:lvl w:ilvl="5" w:tplc="8480AD2A">
      <w:start w:val="1"/>
      <w:numFmt w:val="lowerRoman"/>
      <w:lvlText w:val="%6."/>
      <w:lvlJc w:val="right"/>
      <w:pPr>
        <w:ind w:left="4320" w:hanging="180"/>
      </w:pPr>
    </w:lvl>
    <w:lvl w:ilvl="6" w:tplc="B81EFCA4">
      <w:start w:val="1"/>
      <w:numFmt w:val="decimal"/>
      <w:lvlText w:val="%7."/>
      <w:lvlJc w:val="left"/>
      <w:pPr>
        <w:ind w:left="5040" w:hanging="360"/>
      </w:pPr>
    </w:lvl>
    <w:lvl w:ilvl="7" w:tplc="D6AE5CAE">
      <w:start w:val="1"/>
      <w:numFmt w:val="lowerLetter"/>
      <w:lvlText w:val="%8."/>
      <w:lvlJc w:val="left"/>
      <w:pPr>
        <w:ind w:left="5760" w:hanging="360"/>
      </w:pPr>
    </w:lvl>
    <w:lvl w:ilvl="8" w:tplc="067C12F2">
      <w:start w:val="1"/>
      <w:numFmt w:val="lowerRoman"/>
      <w:lvlText w:val="%9."/>
      <w:lvlJc w:val="right"/>
      <w:pPr>
        <w:ind w:left="6480" w:hanging="180"/>
      </w:pPr>
    </w:lvl>
  </w:abstractNum>
  <w:abstractNum w:abstractNumId="3" w15:restartNumberingAfterBreak="0">
    <w:nsid w:val="3CCCDFC3"/>
    <w:multiLevelType w:val="hybridMultilevel"/>
    <w:tmpl w:val="9F609086"/>
    <w:lvl w:ilvl="0" w:tplc="D46A6B00">
      <w:start w:val="1"/>
      <w:numFmt w:val="decimal"/>
      <w:lvlText w:val="%1."/>
      <w:lvlJc w:val="left"/>
      <w:pPr>
        <w:ind w:left="720" w:hanging="360"/>
      </w:pPr>
    </w:lvl>
    <w:lvl w:ilvl="1" w:tplc="3FD4059A">
      <w:start w:val="1"/>
      <w:numFmt w:val="lowerLetter"/>
      <w:lvlText w:val="%2."/>
      <w:lvlJc w:val="left"/>
      <w:pPr>
        <w:ind w:left="1440" w:hanging="360"/>
      </w:pPr>
    </w:lvl>
    <w:lvl w:ilvl="2" w:tplc="384AF396">
      <w:start w:val="1"/>
      <w:numFmt w:val="lowerRoman"/>
      <w:lvlText w:val="%3."/>
      <w:lvlJc w:val="right"/>
      <w:pPr>
        <w:ind w:left="2160" w:hanging="180"/>
      </w:pPr>
    </w:lvl>
    <w:lvl w:ilvl="3" w:tplc="5CCA4292">
      <w:start w:val="1"/>
      <w:numFmt w:val="decimal"/>
      <w:lvlText w:val="%4."/>
      <w:lvlJc w:val="left"/>
      <w:pPr>
        <w:ind w:left="2880" w:hanging="360"/>
      </w:pPr>
    </w:lvl>
    <w:lvl w:ilvl="4" w:tplc="5D9A73F8">
      <w:start w:val="1"/>
      <w:numFmt w:val="lowerLetter"/>
      <w:lvlText w:val="%5."/>
      <w:lvlJc w:val="left"/>
      <w:pPr>
        <w:ind w:left="3600" w:hanging="360"/>
      </w:pPr>
    </w:lvl>
    <w:lvl w:ilvl="5" w:tplc="4CE4286C">
      <w:start w:val="1"/>
      <w:numFmt w:val="lowerRoman"/>
      <w:lvlText w:val="%6."/>
      <w:lvlJc w:val="right"/>
      <w:pPr>
        <w:ind w:left="4320" w:hanging="180"/>
      </w:pPr>
    </w:lvl>
    <w:lvl w:ilvl="6" w:tplc="2D2A1894">
      <w:start w:val="1"/>
      <w:numFmt w:val="decimal"/>
      <w:lvlText w:val="%7."/>
      <w:lvlJc w:val="left"/>
      <w:pPr>
        <w:ind w:left="5040" w:hanging="360"/>
      </w:pPr>
    </w:lvl>
    <w:lvl w:ilvl="7" w:tplc="52109168">
      <w:start w:val="1"/>
      <w:numFmt w:val="lowerLetter"/>
      <w:lvlText w:val="%8."/>
      <w:lvlJc w:val="left"/>
      <w:pPr>
        <w:ind w:left="5760" w:hanging="360"/>
      </w:pPr>
    </w:lvl>
    <w:lvl w:ilvl="8" w:tplc="C7E4F64E">
      <w:start w:val="1"/>
      <w:numFmt w:val="lowerRoman"/>
      <w:lvlText w:val="%9."/>
      <w:lvlJc w:val="right"/>
      <w:pPr>
        <w:ind w:left="6480" w:hanging="180"/>
      </w:pPr>
    </w:lvl>
  </w:abstractNum>
  <w:abstractNum w:abstractNumId="4" w15:restartNumberingAfterBreak="0">
    <w:nsid w:val="465F735B"/>
    <w:multiLevelType w:val="hybridMultilevel"/>
    <w:tmpl w:val="8C644EF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5" w15:restartNumberingAfterBreak="0">
    <w:nsid w:val="4DB303EB"/>
    <w:multiLevelType w:val="hybridMultilevel"/>
    <w:tmpl w:val="ED849C7C"/>
    <w:lvl w:ilvl="0" w:tplc="0409000F">
      <w:start w:val="1"/>
      <w:numFmt w:val="decimal"/>
      <w:lvlText w:val="%1."/>
      <w:lvlJc w:val="left"/>
      <w:pPr>
        <w:ind w:left="2164" w:hanging="360"/>
      </w:pPr>
    </w:lvl>
    <w:lvl w:ilvl="1" w:tplc="04090019">
      <w:start w:val="1"/>
      <w:numFmt w:val="lowerLetter"/>
      <w:lvlText w:val="%2."/>
      <w:lvlJc w:val="left"/>
      <w:pPr>
        <w:ind w:left="2884" w:hanging="360"/>
      </w:pPr>
    </w:lvl>
    <w:lvl w:ilvl="2" w:tplc="0409001B" w:tentative="1">
      <w:start w:val="1"/>
      <w:numFmt w:val="lowerRoman"/>
      <w:lvlText w:val="%3."/>
      <w:lvlJc w:val="right"/>
      <w:pPr>
        <w:ind w:left="3604" w:hanging="180"/>
      </w:pPr>
    </w:lvl>
    <w:lvl w:ilvl="3" w:tplc="0409000F" w:tentative="1">
      <w:start w:val="1"/>
      <w:numFmt w:val="decimal"/>
      <w:lvlText w:val="%4."/>
      <w:lvlJc w:val="left"/>
      <w:pPr>
        <w:ind w:left="4324" w:hanging="360"/>
      </w:pPr>
    </w:lvl>
    <w:lvl w:ilvl="4" w:tplc="04090019" w:tentative="1">
      <w:start w:val="1"/>
      <w:numFmt w:val="lowerLetter"/>
      <w:lvlText w:val="%5."/>
      <w:lvlJc w:val="left"/>
      <w:pPr>
        <w:ind w:left="5044" w:hanging="360"/>
      </w:pPr>
    </w:lvl>
    <w:lvl w:ilvl="5" w:tplc="0409001B" w:tentative="1">
      <w:start w:val="1"/>
      <w:numFmt w:val="lowerRoman"/>
      <w:lvlText w:val="%6."/>
      <w:lvlJc w:val="right"/>
      <w:pPr>
        <w:ind w:left="5764" w:hanging="180"/>
      </w:pPr>
    </w:lvl>
    <w:lvl w:ilvl="6" w:tplc="0409000F" w:tentative="1">
      <w:start w:val="1"/>
      <w:numFmt w:val="decimal"/>
      <w:lvlText w:val="%7."/>
      <w:lvlJc w:val="left"/>
      <w:pPr>
        <w:ind w:left="6484" w:hanging="360"/>
      </w:pPr>
    </w:lvl>
    <w:lvl w:ilvl="7" w:tplc="04090019" w:tentative="1">
      <w:start w:val="1"/>
      <w:numFmt w:val="lowerLetter"/>
      <w:lvlText w:val="%8."/>
      <w:lvlJc w:val="left"/>
      <w:pPr>
        <w:ind w:left="7204" w:hanging="360"/>
      </w:pPr>
    </w:lvl>
    <w:lvl w:ilvl="8" w:tplc="0409001B" w:tentative="1">
      <w:start w:val="1"/>
      <w:numFmt w:val="lowerRoman"/>
      <w:lvlText w:val="%9."/>
      <w:lvlJc w:val="right"/>
      <w:pPr>
        <w:ind w:left="7924" w:hanging="180"/>
      </w:pPr>
    </w:lvl>
  </w:abstractNum>
  <w:abstractNum w:abstractNumId="6" w15:restartNumberingAfterBreak="0">
    <w:nsid w:val="4E30FE87"/>
    <w:multiLevelType w:val="hybridMultilevel"/>
    <w:tmpl w:val="FFFFFFFF"/>
    <w:lvl w:ilvl="0" w:tplc="DED2B422">
      <w:start w:val="1"/>
      <w:numFmt w:val="decimal"/>
      <w:lvlText w:val="%1."/>
      <w:lvlJc w:val="left"/>
      <w:pPr>
        <w:ind w:left="720" w:hanging="360"/>
      </w:pPr>
    </w:lvl>
    <w:lvl w:ilvl="1" w:tplc="27E28428">
      <w:start w:val="1"/>
      <w:numFmt w:val="lowerLetter"/>
      <w:lvlText w:val="%2."/>
      <w:lvlJc w:val="left"/>
      <w:pPr>
        <w:ind w:left="1440" w:hanging="360"/>
      </w:pPr>
    </w:lvl>
    <w:lvl w:ilvl="2" w:tplc="7F044B8A">
      <w:start w:val="1"/>
      <w:numFmt w:val="lowerRoman"/>
      <w:lvlText w:val="%3."/>
      <w:lvlJc w:val="right"/>
      <w:pPr>
        <w:ind w:left="2160" w:hanging="180"/>
      </w:pPr>
    </w:lvl>
    <w:lvl w:ilvl="3" w:tplc="4BF677AC">
      <w:start w:val="1"/>
      <w:numFmt w:val="decimal"/>
      <w:lvlText w:val="%4."/>
      <w:lvlJc w:val="left"/>
      <w:pPr>
        <w:ind w:left="2880" w:hanging="360"/>
      </w:pPr>
    </w:lvl>
    <w:lvl w:ilvl="4" w:tplc="90C09BD0">
      <w:start w:val="1"/>
      <w:numFmt w:val="lowerLetter"/>
      <w:lvlText w:val="%5."/>
      <w:lvlJc w:val="left"/>
      <w:pPr>
        <w:ind w:left="3600" w:hanging="360"/>
      </w:pPr>
    </w:lvl>
    <w:lvl w:ilvl="5" w:tplc="EC76F3DC">
      <w:start w:val="1"/>
      <w:numFmt w:val="lowerRoman"/>
      <w:lvlText w:val="%6."/>
      <w:lvlJc w:val="right"/>
      <w:pPr>
        <w:ind w:left="4320" w:hanging="180"/>
      </w:pPr>
    </w:lvl>
    <w:lvl w:ilvl="6" w:tplc="E68E751A">
      <w:start w:val="1"/>
      <w:numFmt w:val="decimal"/>
      <w:lvlText w:val="%7."/>
      <w:lvlJc w:val="left"/>
      <w:pPr>
        <w:ind w:left="5040" w:hanging="360"/>
      </w:pPr>
    </w:lvl>
    <w:lvl w:ilvl="7" w:tplc="EF3A2572">
      <w:start w:val="1"/>
      <w:numFmt w:val="lowerLetter"/>
      <w:lvlText w:val="%8."/>
      <w:lvlJc w:val="left"/>
      <w:pPr>
        <w:ind w:left="5760" w:hanging="360"/>
      </w:pPr>
    </w:lvl>
    <w:lvl w:ilvl="8" w:tplc="088EA9AA">
      <w:start w:val="1"/>
      <w:numFmt w:val="lowerRoman"/>
      <w:lvlText w:val="%9."/>
      <w:lvlJc w:val="right"/>
      <w:pPr>
        <w:ind w:left="6480" w:hanging="180"/>
      </w:pPr>
    </w:lvl>
  </w:abstractNum>
  <w:abstractNum w:abstractNumId="7" w15:restartNumberingAfterBreak="0">
    <w:nsid w:val="74E2742E"/>
    <w:multiLevelType w:val="hybridMultilevel"/>
    <w:tmpl w:val="CBB804E4"/>
    <w:lvl w:ilvl="0" w:tplc="E3C80F16">
      <w:start w:val="1"/>
      <w:numFmt w:val="decimal"/>
      <w:lvlText w:val="%1."/>
      <w:lvlJc w:val="left"/>
      <w:pPr>
        <w:ind w:left="720" w:hanging="360"/>
      </w:pPr>
    </w:lvl>
    <w:lvl w:ilvl="1" w:tplc="1B8E70A4">
      <w:start w:val="1"/>
      <w:numFmt w:val="lowerLetter"/>
      <w:lvlText w:val="%2."/>
      <w:lvlJc w:val="left"/>
      <w:pPr>
        <w:ind w:left="1440" w:hanging="360"/>
      </w:pPr>
    </w:lvl>
    <w:lvl w:ilvl="2" w:tplc="9E6E6ECC">
      <w:start w:val="1"/>
      <w:numFmt w:val="lowerRoman"/>
      <w:lvlText w:val="%3."/>
      <w:lvlJc w:val="right"/>
      <w:pPr>
        <w:ind w:left="2160" w:hanging="180"/>
      </w:pPr>
    </w:lvl>
    <w:lvl w:ilvl="3" w:tplc="110A25D4">
      <w:start w:val="1"/>
      <w:numFmt w:val="decimal"/>
      <w:lvlText w:val="%4."/>
      <w:lvlJc w:val="left"/>
      <w:pPr>
        <w:ind w:left="2880" w:hanging="360"/>
      </w:pPr>
    </w:lvl>
    <w:lvl w:ilvl="4" w:tplc="870EA982">
      <w:start w:val="1"/>
      <w:numFmt w:val="lowerLetter"/>
      <w:lvlText w:val="%5."/>
      <w:lvlJc w:val="left"/>
      <w:pPr>
        <w:ind w:left="3600" w:hanging="360"/>
      </w:pPr>
    </w:lvl>
    <w:lvl w:ilvl="5" w:tplc="90CED456">
      <w:start w:val="1"/>
      <w:numFmt w:val="lowerRoman"/>
      <w:lvlText w:val="%6."/>
      <w:lvlJc w:val="right"/>
      <w:pPr>
        <w:ind w:left="4320" w:hanging="180"/>
      </w:pPr>
    </w:lvl>
    <w:lvl w:ilvl="6" w:tplc="8AEA93BE">
      <w:start w:val="1"/>
      <w:numFmt w:val="decimal"/>
      <w:lvlText w:val="%7."/>
      <w:lvlJc w:val="left"/>
      <w:pPr>
        <w:ind w:left="5040" w:hanging="360"/>
      </w:pPr>
    </w:lvl>
    <w:lvl w:ilvl="7" w:tplc="682AA07E">
      <w:start w:val="1"/>
      <w:numFmt w:val="lowerLetter"/>
      <w:lvlText w:val="%8."/>
      <w:lvlJc w:val="left"/>
      <w:pPr>
        <w:ind w:left="5760" w:hanging="360"/>
      </w:pPr>
    </w:lvl>
    <w:lvl w:ilvl="8" w:tplc="95EACF68">
      <w:start w:val="1"/>
      <w:numFmt w:val="lowerRoman"/>
      <w:lvlText w:val="%9."/>
      <w:lvlJc w:val="right"/>
      <w:pPr>
        <w:ind w:left="6480" w:hanging="180"/>
      </w:pPr>
    </w:lvl>
  </w:abstractNum>
  <w:abstractNum w:abstractNumId="8" w15:restartNumberingAfterBreak="0">
    <w:nsid w:val="7B7E7026"/>
    <w:multiLevelType w:val="hybridMultilevel"/>
    <w:tmpl w:val="0734C07E"/>
    <w:lvl w:ilvl="0" w:tplc="19901E72">
      <w:start w:val="1"/>
      <w:numFmt w:val="decimal"/>
      <w:lvlText w:val="%1."/>
      <w:lvlJc w:val="left"/>
      <w:pPr>
        <w:ind w:left="720" w:hanging="360"/>
      </w:pPr>
    </w:lvl>
    <w:lvl w:ilvl="1" w:tplc="59E4DC3C">
      <w:start w:val="1"/>
      <w:numFmt w:val="lowerLetter"/>
      <w:lvlText w:val="%2."/>
      <w:lvlJc w:val="left"/>
      <w:pPr>
        <w:ind w:left="1440" w:hanging="360"/>
      </w:pPr>
    </w:lvl>
    <w:lvl w:ilvl="2" w:tplc="7102E4D6">
      <w:start w:val="1"/>
      <w:numFmt w:val="lowerRoman"/>
      <w:lvlText w:val="%3."/>
      <w:lvlJc w:val="right"/>
      <w:pPr>
        <w:ind w:left="2160" w:hanging="180"/>
      </w:pPr>
    </w:lvl>
    <w:lvl w:ilvl="3" w:tplc="88942128">
      <w:start w:val="1"/>
      <w:numFmt w:val="decimal"/>
      <w:lvlText w:val="%4."/>
      <w:lvlJc w:val="left"/>
      <w:pPr>
        <w:ind w:left="2880" w:hanging="360"/>
      </w:pPr>
    </w:lvl>
    <w:lvl w:ilvl="4" w:tplc="519EACBE">
      <w:start w:val="1"/>
      <w:numFmt w:val="lowerLetter"/>
      <w:lvlText w:val="%5."/>
      <w:lvlJc w:val="left"/>
      <w:pPr>
        <w:ind w:left="3600" w:hanging="360"/>
      </w:pPr>
    </w:lvl>
    <w:lvl w:ilvl="5" w:tplc="731442C0">
      <w:start w:val="1"/>
      <w:numFmt w:val="lowerRoman"/>
      <w:lvlText w:val="%6."/>
      <w:lvlJc w:val="right"/>
      <w:pPr>
        <w:ind w:left="4320" w:hanging="180"/>
      </w:pPr>
    </w:lvl>
    <w:lvl w:ilvl="6" w:tplc="419EC6D0">
      <w:start w:val="1"/>
      <w:numFmt w:val="decimal"/>
      <w:lvlText w:val="%7."/>
      <w:lvlJc w:val="left"/>
      <w:pPr>
        <w:ind w:left="5040" w:hanging="360"/>
      </w:pPr>
    </w:lvl>
    <w:lvl w:ilvl="7" w:tplc="BF2A4F82">
      <w:start w:val="1"/>
      <w:numFmt w:val="lowerLetter"/>
      <w:lvlText w:val="%8."/>
      <w:lvlJc w:val="left"/>
      <w:pPr>
        <w:ind w:left="5760" w:hanging="360"/>
      </w:pPr>
    </w:lvl>
    <w:lvl w:ilvl="8" w:tplc="97E6F61E">
      <w:start w:val="1"/>
      <w:numFmt w:val="lowerRoman"/>
      <w:lvlText w:val="%9."/>
      <w:lvlJc w:val="right"/>
      <w:pPr>
        <w:ind w:left="6480" w:hanging="180"/>
      </w:pPr>
    </w:lvl>
  </w:abstractNum>
  <w:num w:numId="1" w16cid:durableId="1624771756">
    <w:abstractNumId w:val="3"/>
  </w:num>
  <w:num w:numId="2" w16cid:durableId="1471828161">
    <w:abstractNumId w:val="1"/>
  </w:num>
  <w:num w:numId="3" w16cid:durableId="672414037">
    <w:abstractNumId w:val="8"/>
  </w:num>
  <w:num w:numId="4" w16cid:durableId="1072042402">
    <w:abstractNumId w:val="2"/>
  </w:num>
  <w:num w:numId="5" w16cid:durableId="637534571">
    <w:abstractNumId w:val="7"/>
  </w:num>
  <w:num w:numId="6" w16cid:durableId="253440728">
    <w:abstractNumId w:val="0"/>
  </w:num>
  <w:num w:numId="7" w16cid:durableId="364211756">
    <w:abstractNumId w:val="6"/>
  </w:num>
  <w:num w:numId="8" w16cid:durableId="1205867282">
    <w:abstractNumId w:val="4"/>
  </w:num>
  <w:num w:numId="9" w16cid:durableId="1280718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B7975B"/>
    <w:rsid w:val="00017A12"/>
    <w:rsid w:val="000511A6"/>
    <w:rsid w:val="000B0504"/>
    <w:rsid w:val="000F71D2"/>
    <w:rsid w:val="00100737"/>
    <w:rsid w:val="00142196"/>
    <w:rsid w:val="00232749"/>
    <w:rsid w:val="00245E80"/>
    <w:rsid w:val="00306599"/>
    <w:rsid w:val="00332F0F"/>
    <w:rsid w:val="004237C5"/>
    <w:rsid w:val="00573DE5"/>
    <w:rsid w:val="005853D0"/>
    <w:rsid w:val="006A56B0"/>
    <w:rsid w:val="007429AD"/>
    <w:rsid w:val="008021A6"/>
    <w:rsid w:val="00A860F8"/>
    <w:rsid w:val="00AD22E6"/>
    <w:rsid w:val="00B10E2C"/>
    <w:rsid w:val="00B13330"/>
    <w:rsid w:val="00B92BC8"/>
    <w:rsid w:val="00C80BD2"/>
    <w:rsid w:val="00CE37AE"/>
    <w:rsid w:val="00D273D0"/>
    <w:rsid w:val="00DC5311"/>
    <w:rsid w:val="00E67DCA"/>
    <w:rsid w:val="00EE607B"/>
    <w:rsid w:val="030E24DA"/>
    <w:rsid w:val="0602C8CE"/>
    <w:rsid w:val="07CC78F7"/>
    <w:rsid w:val="0CC978E2"/>
    <w:rsid w:val="1380E1EA"/>
    <w:rsid w:val="141BEFBD"/>
    <w:rsid w:val="23A4F608"/>
    <w:rsid w:val="2A95E554"/>
    <w:rsid w:val="2AB7975B"/>
    <w:rsid w:val="2BD81C59"/>
    <w:rsid w:val="2DEEE369"/>
    <w:rsid w:val="35DF07EE"/>
    <w:rsid w:val="36965BF3"/>
    <w:rsid w:val="3A3CA88B"/>
    <w:rsid w:val="4A119BE4"/>
    <w:rsid w:val="5F94B826"/>
    <w:rsid w:val="65EEB0EC"/>
    <w:rsid w:val="6677D4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975B"/>
  <w15:chartTrackingRefBased/>
  <w15:docId w15:val="{B5AD46F4-DF02-4BD3-BFCF-ED387288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BD81C59"/>
    <w:rPr>
      <w:lang w:val="vi-VN"/>
    </w:rPr>
  </w:style>
  <w:style w:type="paragraph" w:styleId="Heading1">
    <w:name w:val="heading 1"/>
    <w:basedOn w:val="Normal"/>
    <w:next w:val="Normal"/>
    <w:link w:val="Heading1Char"/>
    <w:uiPriority w:val="9"/>
    <w:qFormat/>
    <w:rsid w:val="2BD81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BD81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BD81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BD81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BD81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BD81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BD81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BD81C59"/>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BD81C59"/>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2BD81C59"/>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BD81C59"/>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BD81C59"/>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BD81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BD81C59"/>
    <w:pPr>
      <w:ind w:left="720"/>
      <w:contextualSpacing/>
    </w:pPr>
  </w:style>
  <w:style w:type="paragraph" w:styleId="TOC1">
    <w:name w:val="toc 1"/>
    <w:basedOn w:val="Normal"/>
    <w:next w:val="Normal"/>
    <w:uiPriority w:val="39"/>
    <w:unhideWhenUsed/>
    <w:rsid w:val="2BD81C59"/>
    <w:pPr>
      <w:spacing w:after="100"/>
    </w:pPr>
  </w:style>
  <w:style w:type="paragraph" w:styleId="TOC2">
    <w:name w:val="toc 2"/>
    <w:basedOn w:val="Normal"/>
    <w:next w:val="Normal"/>
    <w:uiPriority w:val="39"/>
    <w:unhideWhenUsed/>
    <w:rsid w:val="2BD81C59"/>
    <w:pPr>
      <w:spacing w:after="100"/>
      <w:ind w:left="220"/>
    </w:pPr>
  </w:style>
  <w:style w:type="paragraph" w:styleId="TOC3">
    <w:name w:val="toc 3"/>
    <w:basedOn w:val="Normal"/>
    <w:next w:val="Normal"/>
    <w:uiPriority w:val="39"/>
    <w:unhideWhenUsed/>
    <w:rsid w:val="2BD81C59"/>
    <w:pPr>
      <w:spacing w:after="100"/>
      <w:ind w:left="440"/>
    </w:pPr>
  </w:style>
  <w:style w:type="paragraph" w:styleId="TOC4">
    <w:name w:val="toc 4"/>
    <w:basedOn w:val="Normal"/>
    <w:next w:val="Normal"/>
    <w:uiPriority w:val="39"/>
    <w:unhideWhenUsed/>
    <w:rsid w:val="2BD81C59"/>
    <w:pPr>
      <w:spacing w:after="100"/>
      <w:ind w:left="660"/>
    </w:pPr>
  </w:style>
  <w:style w:type="paragraph" w:styleId="TOC5">
    <w:name w:val="toc 5"/>
    <w:basedOn w:val="Normal"/>
    <w:next w:val="Normal"/>
    <w:uiPriority w:val="39"/>
    <w:unhideWhenUsed/>
    <w:rsid w:val="2BD81C59"/>
    <w:pPr>
      <w:spacing w:after="100"/>
      <w:ind w:left="880"/>
    </w:pPr>
  </w:style>
  <w:style w:type="paragraph" w:styleId="TOC6">
    <w:name w:val="toc 6"/>
    <w:basedOn w:val="Normal"/>
    <w:next w:val="Normal"/>
    <w:uiPriority w:val="39"/>
    <w:unhideWhenUsed/>
    <w:rsid w:val="2BD81C59"/>
    <w:pPr>
      <w:spacing w:after="100"/>
      <w:ind w:left="1100"/>
    </w:pPr>
  </w:style>
  <w:style w:type="paragraph" w:styleId="TOC7">
    <w:name w:val="toc 7"/>
    <w:basedOn w:val="Normal"/>
    <w:next w:val="Normal"/>
    <w:uiPriority w:val="39"/>
    <w:unhideWhenUsed/>
    <w:rsid w:val="2BD81C59"/>
    <w:pPr>
      <w:spacing w:after="100"/>
      <w:ind w:left="1320"/>
    </w:pPr>
  </w:style>
  <w:style w:type="paragraph" w:styleId="TOC8">
    <w:name w:val="toc 8"/>
    <w:basedOn w:val="Normal"/>
    <w:next w:val="Normal"/>
    <w:uiPriority w:val="39"/>
    <w:unhideWhenUsed/>
    <w:rsid w:val="2BD81C59"/>
    <w:pPr>
      <w:spacing w:after="100"/>
      <w:ind w:left="1540"/>
    </w:pPr>
  </w:style>
  <w:style w:type="paragraph" w:styleId="TOC9">
    <w:name w:val="toc 9"/>
    <w:basedOn w:val="Normal"/>
    <w:next w:val="Normal"/>
    <w:uiPriority w:val="39"/>
    <w:unhideWhenUsed/>
    <w:rsid w:val="2BD81C59"/>
    <w:pPr>
      <w:spacing w:after="100"/>
      <w:ind w:left="1760"/>
    </w:pPr>
  </w:style>
  <w:style w:type="paragraph" w:styleId="EndnoteText">
    <w:name w:val="endnote text"/>
    <w:basedOn w:val="Normal"/>
    <w:uiPriority w:val="99"/>
    <w:semiHidden/>
    <w:unhideWhenUsed/>
    <w:rsid w:val="2BD81C59"/>
    <w:pPr>
      <w:spacing w:after="0" w:line="240" w:lineRule="auto"/>
    </w:pPr>
    <w:rPr>
      <w:sz w:val="20"/>
      <w:szCs w:val="20"/>
    </w:rPr>
  </w:style>
  <w:style w:type="paragraph" w:styleId="Footer">
    <w:name w:val="footer"/>
    <w:basedOn w:val="Normal"/>
    <w:uiPriority w:val="99"/>
    <w:unhideWhenUsed/>
    <w:rsid w:val="2BD81C59"/>
    <w:pPr>
      <w:tabs>
        <w:tab w:val="center" w:pos="4680"/>
        <w:tab w:val="right" w:pos="9360"/>
      </w:tabs>
      <w:spacing w:after="0" w:line="240" w:lineRule="auto"/>
    </w:pPr>
  </w:style>
  <w:style w:type="paragraph" w:styleId="FootnoteText">
    <w:name w:val="footnote text"/>
    <w:basedOn w:val="Normal"/>
    <w:uiPriority w:val="99"/>
    <w:semiHidden/>
    <w:unhideWhenUsed/>
    <w:rsid w:val="2BD81C59"/>
    <w:pPr>
      <w:spacing w:after="0" w:line="240" w:lineRule="auto"/>
    </w:pPr>
    <w:rPr>
      <w:sz w:val="20"/>
      <w:szCs w:val="20"/>
    </w:rPr>
  </w:style>
  <w:style w:type="paragraph" w:styleId="Header">
    <w:name w:val="header"/>
    <w:basedOn w:val="Normal"/>
    <w:uiPriority w:val="99"/>
    <w:unhideWhenUsed/>
    <w:rsid w:val="2BD81C5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a4170-0d19-0005-0004-bc88714345d2}" enabled="1" method="Standard" siteId="{14145708-e1ff-4f26-bc77-ddcc06bfbd92}" removed="0"/>
</clbl:labelList>
</file>

<file path=docProps/app.xml><?xml version="1.0" encoding="utf-8"?>
<Properties xmlns="http://schemas.openxmlformats.org/officeDocument/2006/extended-properties" xmlns:vt="http://schemas.openxmlformats.org/officeDocument/2006/docPropsVTypes">
  <Template>Normal</Template>
  <TotalTime>333</TotalTime>
  <Pages>1</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Minh (BDH)</dc:creator>
  <cp:keywords/>
  <dc:description/>
  <cp:lastModifiedBy>Linh Lê</cp:lastModifiedBy>
  <cp:revision>22</cp:revision>
  <dcterms:created xsi:type="dcterms:W3CDTF">2024-08-21T09:49:00Z</dcterms:created>
  <dcterms:modified xsi:type="dcterms:W3CDTF">2025-07-29T16:36:00Z</dcterms:modified>
</cp:coreProperties>
</file>