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D4" w:rsidRDefault="00E30A14" w:rsidP="00A50692">
      <w:pPr>
        <w:pBdr>
          <w:top w:val="nil"/>
          <w:left w:val="nil"/>
          <w:bottom w:val="nil"/>
          <w:right w:val="nil"/>
          <w:between w:val="nil"/>
        </w:pBdr>
        <w:spacing w:before="85" w:line="247" w:lineRule="auto"/>
        <w:ind w:left="238" w:right="170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Увага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! Оплата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цього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рахунку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погодження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умовами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поставки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товарів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про оплату є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обов'язковим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іншому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гарантується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товарів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складі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. Товар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відпускається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за фактом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надходження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на 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п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/р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Постачальника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самовивозом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довіренності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та паспорта.</w:t>
      </w:r>
    </w:p>
    <w:p w:rsidR="004631D4" w:rsidRDefault="004631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d"/>
        <w:tblW w:w="1046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"/>
        <w:gridCol w:w="75"/>
        <w:gridCol w:w="4275"/>
        <w:gridCol w:w="2110"/>
        <w:gridCol w:w="241"/>
        <w:gridCol w:w="2432"/>
        <w:gridCol w:w="236"/>
      </w:tblGrid>
      <w:tr w:rsidR="004631D4">
        <w:tc>
          <w:tcPr>
            <w:tcW w:w="1093" w:type="dxa"/>
            <w:tcBorders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spacing w:line="195" w:lineRule="auto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369" w:type="dxa"/>
            <w:gridSpan w:val="6"/>
            <w:tcBorders>
              <w:left w:val="nil"/>
              <w:bottom w:val="nil"/>
            </w:tcBorders>
            <w:shd w:val="clear" w:color="auto" w:fill="auto"/>
          </w:tcPr>
          <w:p w:rsidR="004631D4" w:rsidRDefault="00E30A14">
            <w:pPr>
              <w:spacing w:line="195" w:lineRule="auto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Зразок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заповнення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платіжного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доручення</w:t>
            </w:r>
            <w:proofErr w:type="spellEnd"/>
          </w:p>
        </w:tc>
      </w:tr>
      <w:tr w:rsidR="004631D4">
        <w:tc>
          <w:tcPr>
            <w:tcW w:w="544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1D4">
        <w:trPr>
          <w:trHeight w:val="705"/>
        </w:trPr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4631D4" w:rsidRDefault="00E30A14">
            <w:pPr>
              <w:spacing w:before="114" w:after="114" w:line="193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Одержувач</w:t>
            </w:r>
            <w:proofErr w:type="spellEnd"/>
          </w:p>
        </w:tc>
        <w:tc>
          <w:tcPr>
            <w:tcW w:w="4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631D4" w:rsidRDefault="00E30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ТзОВ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ГЗГ "МІРНИЧИЙ"</w:t>
            </w:r>
          </w:p>
        </w:tc>
        <w:tc>
          <w:tcPr>
            <w:tcW w:w="478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631D4">
        <w:tc>
          <w:tcPr>
            <w:tcW w:w="1093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4631D4" w:rsidRDefault="00E30A14">
            <w:pPr>
              <w:spacing w:before="12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ЄДРПОУ</w:t>
            </w:r>
          </w:p>
        </w:tc>
        <w:tc>
          <w:tcPr>
            <w:tcW w:w="4350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4631D4" w:rsidRDefault="00E30A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36610302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631D4" w:rsidRDefault="00E30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IBAN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1D4">
        <w:trPr>
          <w:trHeight w:val="264"/>
        </w:trPr>
        <w:tc>
          <w:tcPr>
            <w:tcW w:w="1093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0" w:type="dxa"/>
            <w:gridSpan w:val="2"/>
            <w:vMerge/>
            <w:shd w:val="clear" w:color="auto" w:fill="auto"/>
            <w:tcMar>
              <w:left w:w="108" w:type="dxa"/>
            </w:tcMar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2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4631D4" w:rsidRDefault="00E30A14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highlight w:val="white"/>
              </w:rPr>
              <w:t>UA313209840000026001210416191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4631D4">
        <w:tc>
          <w:tcPr>
            <w:tcW w:w="544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31D4" w:rsidRDefault="00E30A14">
            <w:pPr>
              <w:spacing w:line="193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Код банку</w:t>
            </w: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432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4631D4">
        <w:tc>
          <w:tcPr>
            <w:tcW w:w="116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4631D4" w:rsidRDefault="00E30A14">
            <w:pPr>
              <w:spacing w:line="193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Банк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одержувача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211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4631D4" w:rsidRDefault="00E30A14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320984</w:t>
            </w: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432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4631D4">
        <w:tc>
          <w:tcPr>
            <w:tcW w:w="5443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4631D4" w:rsidRDefault="00E30A1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Банк»</w:t>
            </w:r>
          </w:p>
        </w:tc>
        <w:tc>
          <w:tcPr>
            <w:tcW w:w="211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2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4631D4" w:rsidRDefault="00463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1D4">
        <w:tc>
          <w:tcPr>
            <w:tcW w:w="10462" w:type="dxa"/>
            <w:gridSpan w:val="7"/>
            <w:tcBorders>
              <w:top w:val="nil"/>
              <w:right w:val="single" w:sz="4" w:space="0" w:color="000000"/>
            </w:tcBorders>
            <w:shd w:val="clear" w:color="auto" w:fill="auto"/>
            <w:tcMar>
              <w:left w:w="108" w:type="dxa"/>
            </w:tcMar>
          </w:tcPr>
          <w:p w:rsidR="004631D4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31D4" w:rsidRDefault="004631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4631D4" w:rsidRPr="00575507" w:rsidRDefault="00E30A14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Рахунок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на оплату </w:t>
      </w:r>
      <w:r w:rsidRPr="00575507">
        <w:rPr>
          <w:rFonts w:ascii="Times New Roman" w:eastAsia="Times New Roman" w:hAnsi="Times New Roman" w:cs="Times New Roman"/>
          <w:b/>
        </w:rPr>
        <w:t>№</w:t>
      </w:r>
      <w:r w:rsidRPr="00575507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575507" w:rsidRPr="00575507">
        <w:t>{</w:t>
      </w:r>
      <w:proofErr w:type="spellStart"/>
      <w:r w:rsidR="00575507" w:rsidRPr="00575507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 w:rsidR="00575507" w:rsidRPr="00575507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575507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75507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575507" w:rsidRPr="00575507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Pr="00575507">
        <w:rPr>
          <w:rFonts w:ascii="Times New Roman" w:eastAsia="Times New Roman" w:hAnsi="Times New Roman" w:cs="Times New Roman"/>
          <w:b/>
          <w:sz w:val="24"/>
          <w:szCs w:val="24"/>
        </w:rPr>
        <w:t>x_date_invoic</w:t>
      </w:r>
      <w:proofErr w:type="spellEnd"/>
      <w:r w:rsidRPr="00575507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575507" w:rsidRPr="00575507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345E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4631D4" w:rsidRDefault="00A50692">
      <w:pPr>
        <w:tabs>
          <w:tab w:val="left" w:pos="3359"/>
        </w:tabs>
        <w:spacing w:before="94"/>
        <w:ind w:left="243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5349" wp14:editId="462DCED1">
                <wp:simplePos x="0" y="0"/>
                <wp:positionH relativeFrom="column">
                  <wp:posOffset>3810</wp:posOffset>
                </wp:positionH>
                <wp:positionV relativeFrom="paragraph">
                  <wp:posOffset>35560</wp:posOffset>
                </wp:positionV>
                <wp:extent cx="666000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.8pt" to="524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" strokecolor="black [3040]" strokeweight="1.5pt"/>
            </w:pict>
          </mc:Fallback>
        </mc:AlternateContent>
      </w:r>
    </w:p>
    <w:p w:rsidR="004631D4" w:rsidRDefault="00E30A14">
      <w:pPr>
        <w:widowControl w:val="0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Постачальник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ТзОВ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ГЗГ "МІРНИЧИЙ"</w:t>
      </w:r>
    </w:p>
    <w:p w:rsidR="004631D4" w:rsidRDefault="00E30A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Місцезнаходження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4631D4" w:rsidRDefault="00E30A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79015,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обл., м.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пр.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Чорновола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будинок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16е / кв.3,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79019</w:t>
      </w:r>
    </w:p>
    <w:p w:rsidR="004631D4" w:rsidRDefault="00E30A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ЄДРПОУ 36610302</w:t>
      </w:r>
    </w:p>
    <w:p w:rsidR="004631D4" w:rsidRDefault="00E30A14">
      <w:pP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IBAN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UA313209840000026001210416191 </w:t>
      </w:r>
    </w:p>
    <w:p w:rsidR="004631D4" w:rsidRDefault="00E30A1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в АТ «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ПроКредит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Банк»</w:t>
      </w:r>
    </w:p>
    <w:p w:rsidR="004631D4" w:rsidRDefault="00E30A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МФО 320984</w:t>
      </w:r>
    </w:p>
    <w:p w:rsidR="004631D4" w:rsidRDefault="00E30A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тел/факс: +380 67 208 8520</w:t>
      </w:r>
    </w:p>
    <w:p w:rsidR="004631D4" w:rsidRDefault="004631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31D4" w:rsidRDefault="00E30A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</w:p>
    <w:p w:rsidR="004631D4" w:rsidRPr="007345E7" w:rsidRDefault="00E30A14">
      <w:pP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 w:rsidRPr="007345E7"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Покупець</w:t>
      </w:r>
      <w:proofErr w:type="spellEnd"/>
      <w:r w:rsidRPr="007345E7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575507" w:rsidRPr="007345E7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Pr="007345E7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Pr="0057550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partner</w:t>
      </w:r>
      <w:r w:rsidRPr="007345E7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Pr="0057550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id</w:t>
      </w:r>
      <w:r w:rsidR="00575507" w:rsidRPr="007345E7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Pr="0057550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name</w:t>
      </w:r>
      <w:r w:rsidRPr="007345E7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 w:rsidR="00575507" w:rsidRPr="007345E7">
        <w:rPr>
          <w:rFonts w:ascii="Times New Roman" w:eastAsia="Times New Roman" w:hAnsi="Times New Roman" w:cs="Times New Roman"/>
          <w:b/>
          <w:sz w:val="20"/>
          <w:szCs w:val="20"/>
        </w:rPr>
        <w:t>}</w:t>
      </w:r>
    </w:p>
    <w:p w:rsidR="004631D4" w:rsidRPr="007345E7" w:rsidRDefault="004631D4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4631D4" w:rsidRPr="007345E7" w:rsidRDefault="00E30A14" w:rsidP="00575507">
      <w:pPr>
        <w:rPr>
          <w:rFonts w:ascii="Times New Roman" w:eastAsia="Times New Roman" w:hAnsi="Times New Roman" w:cs="Times New Roman"/>
          <w:lang w:val="en-US"/>
        </w:rPr>
      </w:pPr>
      <w:bookmarkStart w:id="1" w:name="_heading=h.30j0zll" w:colFirst="0" w:colLast="0"/>
      <w:bookmarkEnd w:id="1"/>
      <w:r w:rsidRPr="00A50692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proofErr w:type="spellStart"/>
      <w:r w:rsidRPr="00575507">
        <w:rPr>
          <w:rFonts w:ascii="Times New Roman" w:eastAsia="Times New Roman" w:hAnsi="Times New Roman" w:cs="Times New Roman"/>
          <w:b/>
          <w:sz w:val="20"/>
          <w:szCs w:val="20"/>
        </w:rPr>
        <w:t>Догові</w:t>
      </w:r>
      <w:proofErr w:type="gramStart"/>
      <w:r w:rsidRPr="00575507">
        <w:rPr>
          <w:rFonts w:ascii="Times New Roman" w:eastAsia="Times New Roman" w:hAnsi="Times New Roman" w:cs="Times New Roman"/>
          <w:b/>
          <w:sz w:val="20"/>
          <w:szCs w:val="20"/>
        </w:rPr>
        <w:t>р</w:t>
      </w:r>
      <w:proofErr w:type="spellEnd"/>
      <w:proofErr w:type="gramEnd"/>
      <w:r w:rsidRPr="0057550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57550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№</w:t>
      </w:r>
      <w:r w:rsidRPr="00575507">
        <w:rPr>
          <w:sz w:val="20"/>
          <w:szCs w:val="20"/>
          <w:lang w:val="en-US"/>
        </w:rPr>
        <w:t>{</w:t>
      </w:r>
      <w:r w:rsidR="00575507" w:rsidRPr="00575507">
        <w:rPr>
          <w:sz w:val="20"/>
          <w:szCs w:val="20"/>
          <w:lang w:val="en-US"/>
        </w:rPr>
        <w:t>{</w:t>
      </w:r>
      <w:proofErr w:type="spellStart"/>
      <w:r w:rsidRPr="00575507">
        <w:rPr>
          <w:sz w:val="20"/>
          <w:szCs w:val="20"/>
          <w:lang w:val="en-US"/>
        </w:rPr>
        <w:t>x_contract_number</w:t>
      </w:r>
      <w:proofErr w:type="spellEnd"/>
      <w:r w:rsidR="00575507" w:rsidRPr="00575507">
        <w:rPr>
          <w:sz w:val="20"/>
          <w:szCs w:val="20"/>
          <w:lang w:val="en-US"/>
        </w:rPr>
        <w:t>}</w:t>
      </w:r>
      <w:r w:rsidRPr="00575507">
        <w:rPr>
          <w:sz w:val="20"/>
          <w:szCs w:val="20"/>
          <w:lang w:val="en-US"/>
        </w:rPr>
        <w:t>}</w:t>
      </w:r>
      <w:r w:rsidRPr="0057550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75507">
        <w:rPr>
          <w:rFonts w:ascii="Times New Roman" w:eastAsia="Times New Roman" w:hAnsi="Times New Roman" w:cs="Times New Roman"/>
          <w:sz w:val="20"/>
          <w:szCs w:val="20"/>
        </w:rPr>
        <w:t>від</w:t>
      </w:r>
      <w:proofErr w:type="spellEnd"/>
      <w:r w:rsidRPr="0057550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575507" w:rsidRPr="0057550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{</w:t>
      </w:r>
      <w:r w:rsidR="003571B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{</w:t>
      </w:r>
      <w:proofErr w:type="spellStart"/>
      <w:r w:rsidRPr="0057550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x_date_contract</w:t>
      </w:r>
      <w:proofErr w:type="spellEnd"/>
      <w:r w:rsidR="00575507" w:rsidRPr="0057550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}</w:t>
      </w:r>
      <w:r w:rsidRPr="0057550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}</w:t>
      </w:r>
    </w:p>
    <w:tbl>
      <w:tblPr>
        <w:tblStyle w:val="ae"/>
        <w:tblW w:w="1034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701"/>
      </w:tblGrid>
      <w:tr w:rsidR="004631D4">
        <w:tc>
          <w:tcPr>
            <w:tcW w:w="54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631D4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№</w:t>
            </w:r>
          </w:p>
        </w:tc>
        <w:tc>
          <w:tcPr>
            <w:tcW w:w="52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631D4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Послуги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631D4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Кіл-сть</w:t>
            </w:r>
            <w:proofErr w:type="spellEnd"/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631D4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Од.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631D4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іна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631D4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Сума</w:t>
            </w:r>
          </w:p>
        </w:tc>
      </w:tr>
    </w:tbl>
    <w:tbl>
      <w:tblPr>
        <w:tblW w:w="1035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709"/>
      </w:tblGrid>
      <w:tr w:rsidR="00575507" w:rsidRPr="000B59AF" w:rsidTr="001F7DCB">
        <w:trPr>
          <w:trHeight w:val="20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575507" w:rsidRPr="00575507" w:rsidRDefault="00575507" w:rsidP="001F7DCB">
            <w:pPr>
              <w:rPr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575507" w:rsidRPr="00575507" w:rsidTr="001F7DCB">
        <w:trPr>
          <w:trHeight w:val="209"/>
        </w:trPr>
        <w:tc>
          <w:tcPr>
            <w:tcW w:w="541" w:type="dxa"/>
            <w:shd w:val="clear" w:color="auto" w:fill="auto"/>
          </w:tcPr>
          <w:p w:rsidR="00575507" w:rsidRPr="00575507" w:rsidRDefault="00575507" w:rsidP="001F7DC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{{</w:t>
            </w:r>
            <w:proofErr w:type="spellStart"/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a.nom</w:t>
            </w:r>
            <w:proofErr w:type="spellEnd"/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}}</w:t>
            </w:r>
          </w:p>
        </w:tc>
        <w:tc>
          <w:tcPr>
            <w:tcW w:w="5271" w:type="dxa"/>
            <w:shd w:val="clear" w:color="auto" w:fill="auto"/>
          </w:tcPr>
          <w:p w:rsidR="00575507" w:rsidRPr="00575507" w:rsidRDefault="00575507" w:rsidP="001F7DC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product_id</w:t>
            </w:r>
            <w:proofErr w:type="spellEnd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575507" w:rsidRPr="00575507" w:rsidRDefault="00575507" w:rsidP="001F7DC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qty</w:t>
            </w:r>
            <w:proofErr w:type="spellEnd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575507" w:rsidRPr="00575507" w:rsidRDefault="00575507" w:rsidP="001F7D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product_uom</w:t>
            </w:r>
            <w:proofErr w:type="spellEnd"/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575507" w:rsidRPr="00575507" w:rsidRDefault="00575507" w:rsidP="001F7DC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price_unit</w:t>
            </w:r>
            <w:proofErr w:type="spellEnd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9" w:type="dxa"/>
            <w:shd w:val="clear" w:color="auto" w:fill="auto"/>
          </w:tcPr>
          <w:p w:rsidR="00575507" w:rsidRPr="00575507" w:rsidRDefault="00575507" w:rsidP="001F7DC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biko_price_subtotal</w:t>
            </w:r>
            <w:proofErr w:type="spellEnd"/>
            <w:r w:rsidRPr="0057550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755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575507" w:rsidRPr="00A97AD1" w:rsidTr="001F7DCB">
        <w:trPr>
          <w:trHeight w:val="26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575507" w:rsidRPr="00A97AD1" w:rsidRDefault="00575507" w:rsidP="001F7DCB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tbl>
      <w:tblPr>
        <w:tblStyle w:val="ae"/>
        <w:tblW w:w="1034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7"/>
        <w:gridCol w:w="1701"/>
      </w:tblGrid>
      <w:tr w:rsidR="004631D4" w:rsidRPr="00575507">
        <w:tc>
          <w:tcPr>
            <w:tcW w:w="8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1D4" w:rsidRDefault="00E30A14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  <w:t>Всього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  <w:t xml:space="preserve"> до оплати: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1D4" w:rsidRPr="00575507" w:rsidRDefault="00E30A14" w:rsidP="00575507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  <w:lang w:val="en-US"/>
              </w:rPr>
            </w:pPr>
            <w:r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575507"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biko_amount_total</w:t>
            </w:r>
            <w:proofErr w:type="spellEnd"/>
            <w:r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="00575507"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4631D4" w:rsidRPr="00575507">
        <w:tc>
          <w:tcPr>
            <w:tcW w:w="86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31D4" w:rsidRDefault="00E30A14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Авансовий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платіж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70%: 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31D4" w:rsidRPr="00575507" w:rsidRDefault="00E30A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  <w:lang w:val="en-US"/>
              </w:rPr>
            </w:pPr>
            <w:r w:rsidRPr="00575507">
              <w:rPr>
                <w:rFonts w:ascii="Times New Roman" w:eastAsia="Times New Roman" w:hAnsi="Times New Roman" w:cs="Times New Roman"/>
                <w:b/>
                <w:sz w:val="17"/>
                <w:szCs w:val="17"/>
                <w:lang w:val="en-US"/>
              </w:rPr>
              <w:t xml:space="preserve"> </w:t>
            </w:r>
            <w:r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575507"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{avans70</w:t>
            </w:r>
            <w:r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="00575507" w:rsidRPr="0057550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  <w:p w:rsidR="004631D4" w:rsidRPr="00575507" w:rsidRDefault="004631D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4631D4" w:rsidRPr="00575507" w:rsidRDefault="00E30A14">
      <w:pPr>
        <w:ind w:left="576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575507">
        <w:rPr>
          <w:rFonts w:ascii="Times New Roman" w:eastAsia="Times New Roman" w:hAnsi="Times New Roman" w:cs="Times New Roman"/>
          <w:b/>
          <w:color w:val="000000"/>
          <w:sz w:val="17"/>
          <w:szCs w:val="17"/>
          <w:lang w:val="en-US"/>
        </w:rPr>
        <w:t xml:space="preserve">      </w:t>
      </w:r>
    </w:p>
    <w:p w:rsidR="004631D4" w:rsidRPr="00575507" w:rsidRDefault="004631D4">
      <w:pPr>
        <w:pStyle w:val="2"/>
        <w:spacing w:line="246" w:lineRule="auto"/>
        <w:ind w:left="284" w:right="6762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4631D4" w:rsidRPr="00575507" w:rsidRDefault="00E30A14">
      <w:pPr>
        <w:pStyle w:val="2"/>
        <w:spacing w:line="246" w:lineRule="auto"/>
        <w:ind w:left="284" w:right="6762"/>
        <w:rPr>
          <w:rFonts w:ascii="Times New Roman" w:eastAsia="Times New Roman" w:hAnsi="Times New Roman" w:cs="Times New Roman"/>
          <w:lang w:val="en-US"/>
        </w:rPr>
      </w:pPr>
      <w:r w:rsidRPr="00E30A14">
        <w:rPr>
          <w:rFonts w:ascii="Times New Roman" w:eastAsia="Times New Roman" w:hAnsi="Times New Roman" w:cs="Times New Roman"/>
          <w:b/>
          <w:lang w:val="en-US"/>
        </w:rPr>
        <w:t>{</w:t>
      </w:r>
      <w:r w:rsidR="00575507" w:rsidRPr="00E30A14">
        <w:rPr>
          <w:rFonts w:ascii="Times New Roman" w:eastAsia="Times New Roman" w:hAnsi="Times New Roman" w:cs="Times New Roman"/>
          <w:b/>
          <w:lang w:val="en-US"/>
        </w:rPr>
        <w:t>{</w:t>
      </w:r>
      <w:proofErr w:type="spellStart"/>
      <w:r w:rsidR="00575507" w:rsidRPr="00E30A14">
        <w:rPr>
          <w:rFonts w:ascii="Times New Roman" w:eastAsia="Times New Roman" w:hAnsi="Times New Roman" w:cs="Times New Roman"/>
          <w:b/>
          <w:lang w:val="en-US"/>
        </w:rPr>
        <w:t>biko_amount_untaxed_ukr_text</w:t>
      </w:r>
      <w:proofErr w:type="spellEnd"/>
      <w:r w:rsidR="00575507" w:rsidRPr="00E30A14">
        <w:rPr>
          <w:rFonts w:ascii="Times New Roman" w:eastAsia="Times New Roman" w:hAnsi="Times New Roman" w:cs="Times New Roman"/>
          <w:b/>
          <w:lang w:val="en-US"/>
        </w:rPr>
        <w:t>}</w:t>
      </w:r>
      <w:r w:rsidRPr="00E30A14">
        <w:rPr>
          <w:rFonts w:ascii="Times New Roman" w:eastAsia="Times New Roman" w:hAnsi="Times New Roman" w:cs="Times New Roman"/>
          <w:b/>
          <w:lang w:val="en-US"/>
        </w:rPr>
        <w:t>}</w:t>
      </w:r>
      <w:r w:rsidRPr="00E30A1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без</w:t>
      </w:r>
      <w:r w:rsidRPr="00575507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ПДВ</w:t>
      </w:r>
      <w:r w:rsidRPr="00575507">
        <w:rPr>
          <w:rFonts w:ascii="Times New Roman" w:eastAsia="Times New Roman" w:hAnsi="Times New Roman" w:cs="Times New Roman"/>
          <w:b/>
          <w:color w:val="000000"/>
          <w:lang w:val="en-US"/>
        </w:rPr>
        <w:t>.</w:t>
      </w:r>
      <w:bookmarkStart w:id="2" w:name="_GoBack"/>
      <w:bookmarkEnd w:id="2"/>
    </w:p>
    <w:p w:rsidR="004631D4" w:rsidRPr="00575507" w:rsidRDefault="00A50692" w:rsidP="008E55C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39FEA" wp14:editId="15DA9965">
                <wp:simplePos x="0" y="0"/>
                <wp:positionH relativeFrom="column">
                  <wp:posOffset>59690</wp:posOffset>
                </wp:positionH>
                <wp:positionV relativeFrom="paragraph">
                  <wp:posOffset>18415</wp:posOffset>
                </wp:positionV>
                <wp:extent cx="6660000" cy="0"/>
                <wp:effectExtent l="0" t="0" r="2667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.45pt" to="529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" strokecolor="black [3040]" strokeweight="1.5pt"/>
            </w:pict>
          </mc:Fallback>
        </mc:AlternateContent>
      </w:r>
      <w:r w:rsidR="00E30A14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CBDA17D" wp14:editId="61E8E01F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0" cy="19075"/>
                <wp:effectExtent l="0" t="0" r="0" b="0"/>
                <wp:wrapTopAndBottom distT="0" distB="0"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668" y="3780000"/>
                          <a:ext cx="6590665" cy="0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5pt;margin-top:1pt;width:0;height:1.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" strokeweight=".52986mm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:rsidR="004631D4" w:rsidRPr="00575507" w:rsidRDefault="004631D4">
      <w:pPr>
        <w:tabs>
          <w:tab w:val="left" w:pos="6992"/>
          <w:tab w:val="left" w:pos="10093"/>
        </w:tabs>
        <w:ind w:left="5283"/>
        <w:rPr>
          <w:rFonts w:ascii="Times New Roman" w:eastAsia="Times New Roman" w:hAnsi="Times New Roman" w:cs="Times New Roman"/>
          <w:b/>
          <w:sz w:val="17"/>
          <w:szCs w:val="17"/>
          <w:lang w:val="en-US"/>
        </w:rPr>
      </w:pPr>
    </w:p>
    <w:p w:rsidR="004631D4" w:rsidRDefault="00E30A14">
      <w:pPr>
        <w:tabs>
          <w:tab w:val="left" w:pos="6992"/>
          <w:tab w:val="left" w:pos="10093"/>
        </w:tabs>
        <w:ind w:left="5283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r>
        <w:rPr>
          <w:rFonts w:ascii="Times New Roman" w:eastAsia="Times New Roman" w:hAnsi="Times New Roman" w:cs="Times New Roman"/>
          <w:b/>
          <w:sz w:val="17"/>
          <w:szCs w:val="17"/>
        </w:rPr>
        <w:t>Виписа</w:t>
      </w:r>
      <w:proofErr w:type="gramStart"/>
      <w:r>
        <w:rPr>
          <w:rFonts w:ascii="Times New Roman" w:eastAsia="Times New Roman" w:hAnsi="Times New Roman" w:cs="Times New Roman"/>
          <w:b/>
          <w:sz w:val="17"/>
          <w:szCs w:val="17"/>
        </w:rPr>
        <w:t>в</w:t>
      </w:r>
      <w:proofErr w:type="spellEnd"/>
      <w:r>
        <w:rPr>
          <w:rFonts w:ascii="Times New Roman" w:eastAsia="Times New Roman" w:hAnsi="Times New Roman" w:cs="Times New Roman"/>
          <w:b/>
          <w:sz w:val="17"/>
          <w:szCs w:val="1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17"/>
          <w:szCs w:val="17"/>
        </w:rPr>
        <w:t>ла):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  <w:u w:val="single"/>
        </w:rPr>
        <w:tab/>
      </w:r>
    </w:p>
    <w:p w:rsidR="004631D4" w:rsidRDefault="00E30A14">
      <w:pPr>
        <w:tabs>
          <w:tab w:val="left" w:pos="9030"/>
        </w:tabs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Директор                        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Лаврішко</w:t>
      </w:r>
      <w:proofErr w:type="spellEnd"/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 xml:space="preserve"> Є.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О.    </w:t>
      </w:r>
      <w:r>
        <w:tab/>
      </w:r>
    </w:p>
    <w:sectPr w:rsidR="004631D4">
      <w:pgSz w:w="11906" w:h="16838"/>
      <w:pgMar w:top="567" w:right="843" w:bottom="1020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1D4"/>
    <w:rsid w:val="000B59AF"/>
    <w:rsid w:val="003571B4"/>
    <w:rsid w:val="004631D4"/>
    <w:rsid w:val="00575507"/>
    <w:rsid w:val="007345E7"/>
    <w:rsid w:val="008E55C7"/>
    <w:rsid w:val="00A50692"/>
    <w:rsid w:val="00E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43"/>
      <w:outlineLvl w:val="0"/>
    </w:pPr>
    <w:rPr>
      <w:b/>
      <w:bCs/>
      <w:sz w:val="17"/>
      <w:szCs w:val="17"/>
    </w:rPr>
  </w:style>
  <w:style w:type="paragraph" w:styleId="2">
    <w:name w:val="heading 2"/>
    <w:basedOn w:val="a"/>
    <w:uiPriority w:val="1"/>
    <w:qFormat/>
    <w:pPr>
      <w:spacing w:before="44"/>
      <w:ind w:left="1818"/>
      <w:outlineLvl w:val="1"/>
    </w:pPr>
    <w:rPr>
      <w:sz w:val="17"/>
      <w:szCs w:val="17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15"/>
      <w:szCs w:val="15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54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49A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A49A2"/>
    <w:rPr>
      <w:rFonts w:ascii="Segoe UI" w:eastAsia="Arial" w:hAnsi="Segoe UI" w:cs="Segoe UI"/>
      <w:color w:val="00000A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43"/>
      <w:outlineLvl w:val="0"/>
    </w:pPr>
    <w:rPr>
      <w:b/>
      <w:bCs/>
      <w:sz w:val="17"/>
      <w:szCs w:val="17"/>
    </w:rPr>
  </w:style>
  <w:style w:type="paragraph" w:styleId="2">
    <w:name w:val="heading 2"/>
    <w:basedOn w:val="a"/>
    <w:uiPriority w:val="1"/>
    <w:qFormat/>
    <w:pPr>
      <w:spacing w:before="44"/>
      <w:ind w:left="1818"/>
      <w:outlineLvl w:val="1"/>
    </w:pPr>
    <w:rPr>
      <w:sz w:val="17"/>
      <w:szCs w:val="17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15"/>
      <w:szCs w:val="15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54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49A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A49A2"/>
    <w:rPr>
      <w:rFonts w:ascii="Segoe UI" w:eastAsia="Arial" w:hAnsi="Segoe UI" w:cs="Segoe UI"/>
      <w:color w:val="00000A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IoOaoFePjdE5uoONFKLjDRhZQ==">CgMxLjAyCGguZ2pkZ3hzMgloLjMwajB6bGw4AHIhMVo2MFhWR2M4d1p3QWJpWHFBM1VPVHlLaVVmd1VwOXA4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andrew.izakov@gmail.com</dc:creator>
  <cp:lastModifiedBy>Bambrik</cp:lastModifiedBy>
  <cp:revision>7</cp:revision>
  <dcterms:created xsi:type="dcterms:W3CDTF">2023-04-17T19:14:00Z</dcterms:created>
  <dcterms:modified xsi:type="dcterms:W3CDTF">2023-07-25T15:08:00Z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