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8BF3F" w14:textId="77777777" w:rsidR="00FD1975" w:rsidRPr="00FD1975" w:rsidRDefault="00FD1975" w:rsidP="00FD1975">
      <w:pPr>
        <w:rPr>
          <w:b/>
          <w:u w:val="single"/>
        </w:rPr>
      </w:pPr>
      <w:r w:rsidRPr="00FD1975">
        <w:rPr>
          <w:b/>
          <w:u w:val="single"/>
        </w:rPr>
        <w:t>Diagrama Entidad-Relación</w:t>
      </w:r>
    </w:p>
    <w:p w14:paraId="3F73B01F" w14:textId="04C33C43" w:rsidR="00683F4E" w:rsidRDefault="001443C5" w:rsidP="00FD1975">
      <w:r>
        <w:rPr>
          <w:noProof/>
        </w:rPr>
        <w:drawing>
          <wp:inline distT="0" distB="0" distL="0" distR="0" wp14:anchorId="50EB8146" wp14:editId="2E6AA60D">
            <wp:extent cx="5612130" cy="3777615"/>
            <wp:effectExtent l="0" t="0" r="7620" b="0"/>
            <wp:docPr id="3149152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1525" name="Imagen 1" descr="Diagram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C1B4" w14:textId="0C116868" w:rsidR="009D14CF" w:rsidRDefault="00545DBB" w:rsidP="001443C5">
      <w:hyperlink r:id="rId5" w:history="1">
        <w:r w:rsidRPr="00654985">
          <w:rPr>
            <w:rStyle w:val="Hipervnculo"/>
          </w:rPr>
          <w:t>https://drive.google.com/file/d/1ye1u4rVdxqRq6QIpNPWK-Gdfft5ptaw0/view</w:t>
        </w:r>
      </w:hyperlink>
    </w:p>
    <w:p w14:paraId="2DA2951F" w14:textId="3120B16B" w:rsidR="005B7847" w:rsidRDefault="005B7847"/>
    <w:p w14:paraId="415EAC5C" w14:textId="68070F99" w:rsidR="00A41AE7" w:rsidRPr="00A41AE7" w:rsidRDefault="005B7847" w:rsidP="00A41AE7">
      <w:r>
        <w:br w:type="page"/>
      </w:r>
    </w:p>
    <w:p w14:paraId="48AF5D05" w14:textId="388E2CEF" w:rsidR="005B7847" w:rsidRDefault="005B7847" w:rsidP="005B7847">
      <w:pPr>
        <w:jc w:val="center"/>
        <w:rPr>
          <w:rFonts w:ascii="Calibri" w:eastAsia="Calibri" w:hAnsi="Calibri" w:cs="Calibri"/>
          <w:b/>
          <w:color w:val="000000"/>
          <w:sz w:val="36"/>
          <w:szCs w:val="36"/>
          <w:u w:val="single"/>
        </w:rPr>
      </w:pPr>
      <w:r w:rsidRPr="005B7847">
        <w:rPr>
          <w:rFonts w:ascii="Calibri" w:eastAsia="Calibri" w:hAnsi="Calibri" w:cs="Calibri"/>
          <w:b/>
          <w:color w:val="000000"/>
          <w:sz w:val="36"/>
          <w:szCs w:val="36"/>
          <w:u w:val="single"/>
        </w:rPr>
        <w:lastRenderedPageBreak/>
        <w:t>PAGINAS</w:t>
      </w:r>
    </w:p>
    <w:p w14:paraId="60011C54" w14:textId="2CC03C9D" w:rsidR="00A41AE7" w:rsidRPr="005B7847" w:rsidRDefault="00A41AE7" w:rsidP="005B7847">
      <w:pPr>
        <w:jc w:val="center"/>
        <w:rPr>
          <w:rFonts w:ascii="Calibri" w:eastAsia="Calibri" w:hAnsi="Calibri" w:cs="Calibri"/>
          <w:b/>
          <w:color w:val="000000"/>
          <w:sz w:val="36"/>
          <w:szCs w:val="36"/>
          <w:u w:val="single"/>
        </w:rPr>
      </w:pPr>
      <w:r w:rsidRPr="00A41AE7">
        <w:rPr>
          <w:rFonts w:ascii="Calibri" w:eastAsia="Calibri" w:hAnsi="Calibri" w:cs="Calibri"/>
          <w:b/>
          <w:noProof/>
          <w:color w:val="000000"/>
          <w:sz w:val="36"/>
          <w:szCs w:val="36"/>
          <w:u w:val="single"/>
        </w:rPr>
        <w:drawing>
          <wp:inline distT="0" distB="0" distL="0" distR="0" wp14:anchorId="65E20F6D" wp14:editId="40EA2D29">
            <wp:extent cx="5612130" cy="1836420"/>
            <wp:effectExtent l="0" t="0" r="7620" b="0"/>
            <wp:docPr id="58005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567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0043" w14:textId="532B8C3A" w:rsidR="005B7847" w:rsidRPr="005B7847" w:rsidRDefault="005B7847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 w:rsidRPr="005B7847"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LOGIN</w:t>
      </w:r>
    </w:p>
    <w:p w14:paraId="5AE251DA" w14:textId="77777777" w:rsidR="005B7847" w:rsidRDefault="005B7847" w:rsidP="005B7847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Esta página inicia la aplicación, es el lugar donde debes ingresar tu usuario y contraseña para acceder. También puedes crear un usuario en caso de que aún no estés registrado.</w:t>
      </w:r>
    </w:p>
    <w:p w14:paraId="2A766575" w14:textId="658EDA23" w:rsidR="005B7847" w:rsidRDefault="005B7847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color w:val="000000"/>
        </w:rPr>
        <w:br/>
      </w:r>
      <w:r w:rsidR="005E2911">
        <w:rPr>
          <w:noProof/>
        </w:rPr>
        <w:drawing>
          <wp:inline distT="0" distB="0" distL="0" distR="0" wp14:anchorId="571CFC4F" wp14:editId="68D72386">
            <wp:extent cx="5612130" cy="2677160"/>
            <wp:effectExtent l="0" t="0" r="7620" b="8890"/>
            <wp:docPr id="1830398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</w:p>
    <w:p w14:paraId="0DFFF924" w14:textId="77777777" w:rsidR="005B7847" w:rsidRDefault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br w:type="page"/>
      </w:r>
    </w:p>
    <w:p w14:paraId="2248EC80" w14:textId="1B1EF73F" w:rsidR="005B7847" w:rsidRDefault="005B7847" w:rsidP="005B7847">
      <w:pP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 w:rsidRPr="005B7847"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lastRenderedPageBreak/>
        <w:t>CREAR USUARIO</w:t>
      </w:r>
    </w:p>
    <w:p w14:paraId="12495880" w14:textId="6D9337E1" w:rsidR="005B7847" w:rsidRDefault="005B7847" w:rsidP="005B7847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En esta página, puedes crear un usuario ingresando tus datos. Si los datos están correctamente ingresados, obtendrás acceso a la plataforma.</w:t>
      </w:r>
    </w:p>
    <w:p w14:paraId="7CFC175D" w14:textId="47A7659A" w:rsidR="00C43353" w:rsidRDefault="00C43353" w:rsidP="005B7847">
      <w:pPr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inline distT="0" distB="0" distL="0" distR="0" wp14:anchorId="5A51C96D" wp14:editId="77F2BC0A">
            <wp:extent cx="5612130" cy="2692400"/>
            <wp:effectExtent l="0" t="0" r="7620" b="0"/>
            <wp:docPr id="170965066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113D" w14:textId="12020A06" w:rsidR="005B7847" w:rsidRDefault="005B7847" w:rsidP="005B7847">
      <w:pPr>
        <w:rPr>
          <w:rFonts w:ascii="Calibri" w:eastAsia="Calibri" w:hAnsi="Calibri" w:cs="Calibri"/>
          <w:color w:val="000000"/>
        </w:rPr>
      </w:pPr>
    </w:p>
    <w:p w14:paraId="2C680BF3" w14:textId="7246A83B" w:rsidR="00C43353" w:rsidRDefault="00C43353" w:rsidP="00C43353">
      <w:pP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PERFIL USUARIO/ADMIN</w:t>
      </w:r>
    </w:p>
    <w:p w14:paraId="2E9F38A1" w14:textId="2E36CC2B" w:rsidR="00C43353" w:rsidRDefault="00C43353" w:rsidP="00C43353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En esta página se podrá acceder al perfil de la cuenta, se podrá ver los datos personales y modificarlos como también hacer un log out del sistema</w:t>
      </w:r>
      <w:r>
        <w:rPr>
          <w:rFonts w:ascii="Calibri" w:eastAsia="Calibri" w:hAnsi="Calibri" w:cs="Calibri"/>
          <w:color w:val="000000"/>
        </w:rPr>
        <w:t>.</w:t>
      </w:r>
    </w:p>
    <w:p w14:paraId="682F3833" w14:textId="546E1056" w:rsidR="005B7847" w:rsidRDefault="00C43353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5CC45460" wp14:editId="0DDD2575">
            <wp:extent cx="5612130" cy="2679065"/>
            <wp:effectExtent l="0" t="0" r="7620" b="6985"/>
            <wp:docPr id="62308076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br/>
      </w:r>
    </w:p>
    <w:p w14:paraId="49BC78EC" w14:textId="77777777" w:rsidR="00C43353" w:rsidRDefault="00C43353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br w:type="page"/>
      </w:r>
    </w:p>
    <w:p w14:paraId="3AC6956E" w14:textId="7FA7217B" w:rsidR="005B7847" w:rsidRDefault="005B7847" w:rsidP="005B7847">
      <w:pP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lastRenderedPageBreak/>
        <w:t xml:space="preserve">INICIO </w:t>
      </w:r>
      <w:r w:rsidR="005E2911"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CLIENTE</w:t>
      </w:r>
    </w:p>
    <w:p w14:paraId="7F8E4380" w14:textId="7558F657" w:rsidR="005B7847" w:rsidRDefault="005B7847" w:rsidP="005B7847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Esta es la página de inicio para el </w:t>
      </w:r>
      <w:r w:rsidR="005E2911">
        <w:rPr>
          <w:rFonts w:ascii="Calibri" w:eastAsia="Calibri" w:hAnsi="Calibri" w:cs="Calibri"/>
          <w:color w:val="000000"/>
        </w:rPr>
        <w:t>cliente</w:t>
      </w:r>
      <w:r>
        <w:rPr>
          <w:rFonts w:ascii="Calibri" w:eastAsia="Calibri" w:hAnsi="Calibri" w:cs="Calibri"/>
          <w:color w:val="000000"/>
        </w:rPr>
        <w:t xml:space="preserve">. Al tocar ‘Transferencias’, te dirige a la página de transferencias donde podrás realizar transferencias. Al seleccionar ‘Préstamos’, accedes a la página de préstamos, al tocar el </w:t>
      </w:r>
      <w:r w:rsidR="005E2911">
        <w:rPr>
          <w:rFonts w:ascii="Calibri" w:eastAsia="Calibri" w:hAnsi="Calibri" w:cs="Calibri"/>
          <w:color w:val="000000"/>
        </w:rPr>
        <w:t xml:space="preserve">logo de usuario en el navbar </w:t>
      </w:r>
      <w:r>
        <w:rPr>
          <w:rFonts w:ascii="Calibri" w:eastAsia="Calibri" w:hAnsi="Calibri" w:cs="Calibri"/>
          <w:color w:val="000000"/>
        </w:rPr>
        <w:t>te dirige a</w:t>
      </w:r>
      <w:r w:rsidR="005E2911">
        <w:rPr>
          <w:rFonts w:ascii="Calibri" w:eastAsia="Calibri" w:hAnsi="Calibri" w:cs="Calibri"/>
          <w:color w:val="000000"/>
        </w:rPr>
        <w:t>l perfil del usuario</w:t>
      </w:r>
      <w:r>
        <w:rPr>
          <w:rFonts w:ascii="Calibri" w:eastAsia="Calibri" w:hAnsi="Calibri" w:cs="Calibri"/>
          <w:color w:val="000000"/>
        </w:rPr>
        <w:t>. Al cerrar la sesión, te redirige nuevamente a la página de inicio de sesión.</w:t>
      </w:r>
      <w:r w:rsidR="005E2911">
        <w:rPr>
          <w:rFonts w:ascii="Calibri" w:eastAsia="Calibri" w:hAnsi="Calibri" w:cs="Calibri"/>
          <w:color w:val="000000"/>
        </w:rPr>
        <w:t xml:space="preserve"> En la página de Movimientos se podrá acceder a un resumen de movimientos recientes y a la vez seleccionar que tipo de caja quiere visualizar</w:t>
      </w:r>
      <w:r>
        <w:rPr>
          <w:rFonts w:ascii="Calibri" w:eastAsia="Calibri" w:hAnsi="Calibri" w:cs="Calibri"/>
          <w:color w:val="000000"/>
        </w:rPr>
        <w:t>.</w:t>
      </w:r>
      <w:r w:rsidR="005E2911">
        <w:rPr>
          <w:rFonts w:ascii="Calibri" w:eastAsia="Calibri" w:hAnsi="Calibri" w:cs="Calibri"/>
          <w:color w:val="000000"/>
        </w:rPr>
        <w:t xml:space="preserve"> También, se podrá visualizar el saldo en las cuentas del cliente</w:t>
      </w:r>
      <w:r>
        <w:rPr>
          <w:rFonts w:ascii="Calibri" w:eastAsia="Calibri" w:hAnsi="Calibri" w:cs="Calibri"/>
          <w:color w:val="000000"/>
        </w:rPr>
        <w:t>.</w:t>
      </w:r>
    </w:p>
    <w:p w14:paraId="709994E1" w14:textId="5E77DEB5" w:rsidR="005E2911" w:rsidRPr="00C43353" w:rsidRDefault="005E2911" w:rsidP="005E2911">
      <w:pPr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inline distT="0" distB="0" distL="0" distR="0" wp14:anchorId="0F731033" wp14:editId="575B68FA">
            <wp:extent cx="5612130" cy="2684780"/>
            <wp:effectExtent l="0" t="0" r="7620" b="1270"/>
            <wp:docPr id="13099927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40F6" w14:textId="77777777" w:rsidR="005E2911" w:rsidRDefault="005E2911" w:rsidP="005E2911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</w:p>
    <w:p w14:paraId="401843CA" w14:textId="4EF167DC" w:rsidR="005E2911" w:rsidRDefault="005E2911" w:rsidP="005E2911">
      <w:pP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MOVIMIENTOS DE CUENTAS</w:t>
      </w:r>
    </w:p>
    <w:p w14:paraId="74FE0C4A" w14:textId="77777777" w:rsidR="005E2911" w:rsidRDefault="005E2911" w:rsidP="005B7847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En esta página se podrán visualizar los movimientos de las cuentas recientes y a su vez se podrá seleccionar una cuenta en particular a listar.</w:t>
      </w:r>
    </w:p>
    <w:p w14:paraId="100474BB" w14:textId="74517B8F" w:rsidR="005E2911" w:rsidRDefault="005E2911" w:rsidP="005B7847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665DFCF9" wp14:editId="1320409C">
            <wp:extent cx="5612130" cy="2680335"/>
            <wp:effectExtent l="0" t="0" r="7620" b="5715"/>
            <wp:docPr id="9254240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59CA" w14:textId="77777777" w:rsidR="00DB5A7D" w:rsidRDefault="00DB5A7D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</w:p>
    <w:p w14:paraId="778C7B63" w14:textId="6307B551" w:rsidR="005E2911" w:rsidRDefault="005E2911" w:rsidP="005E2911">
      <w:pP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PRESTAMOS</w:t>
      </w:r>
    </w:p>
    <w:p w14:paraId="641AE9E9" w14:textId="27EE5E7B" w:rsidR="005E2911" w:rsidRDefault="005E2911" w:rsidP="005E2911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En esta página se podrán visualizar </w:t>
      </w:r>
      <w:r>
        <w:rPr>
          <w:rFonts w:ascii="Calibri" w:eastAsia="Calibri" w:hAnsi="Calibri" w:cs="Calibri"/>
          <w:color w:val="000000"/>
        </w:rPr>
        <w:t>los préstamos solicitados y también pagar la cuota pendiente con alguna de las cuentas del cliente.</w:t>
      </w:r>
    </w:p>
    <w:p w14:paraId="33C9EB5B" w14:textId="06E0F83B" w:rsidR="005E2911" w:rsidRDefault="005E2911" w:rsidP="005E2911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B249D6C" wp14:editId="30F3C6D9">
            <wp:extent cx="5612130" cy="2689225"/>
            <wp:effectExtent l="0" t="0" r="7620" b="0"/>
            <wp:docPr id="11596959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DCE0" w14:textId="77777777" w:rsidR="005E2911" w:rsidRDefault="005E2911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</w:p>
    <w:p w14:paraId="1A9DDE63" w14:textId="77777777" w:rsidR="005E2911" w:rsidRDefault="005E2911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</w:p>
    <w:p w14:paraId="0DB32001" w14:textId="4C106430" w:rsidR="005E2911" w:rsidRDefault="005E2911" w:rsidP="005E2911">
      <w:pP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 xml:space="preserve">SOLICITUD DE </w:t>
      </w: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PRESTAMOS</w:t>
      </w:r>
    </w:p>
    <w:p w14:paraId="2BDF8C59" w14:textId="4308B041" w:rsidR="005E2911" w:rsidRDefault="005E2911" w:rsidP="005E2911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En esta página se </w:t>
      </w:r>
      <w:r>
        <w:rPr>
          <w:rFonts w:ascii="Calibri" w:eastAsia="Calibri" w:hAnsi="Calibri" w:cs="Calibri"/>
          <w:color w:val="000000"/>
        </w:rPr>
        <w:t>podrá solicitar préstamos del cliente, podrá seleccionar el monto a solicitar, la cantidad de cuotas y la cuenta de aterrizaje.</w:t>
      </w:r>
    </w:p>
    <w:p w14:paraId="1F0E9692" w14:textId="0044DC21" w:rsidR="005E2911" w:rsidRDefault="005E2911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D0B30D5" wp14:editId="20D89C60">
            <wp:extent cx="5612130" cy="2700020"/>
            <wp:effectExtent l="0" t="0" r="7620" b="5080"/>
            <wp:docPr id="17585868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00DB" w14:textId="7A755874" w:rsidR="005E2911" w:rsidRDefault="005E2911" w:rsidP="005E2911">
      <w:pP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lastRenderedPageBreak/>
        <w:t>TRANSFERENCIAS</w:t>
      </w:r>
    </w:p>
    <w:p w14:paraId="272C0E13" w14:textId="14E788B2" w:rsidR="005E2911" w:rsidRDefault="005E2911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color w:val="000000"/>
        </w:rPr>
        <w:t xml:space="preserve">En esta página se podrá </w:t>
      </w:r>
      <w:r>
        <w:rPr>
          <w:rFonts w:ascii="Calibri" w:eastAsia="Calibri" w:hAnsi="Calibri" w:cs="Calibri"/>
          <w:color w:val="000000"/>
        </w:rPr>
        <w:t>realizar transferencias mediante el CBU, el usuario podrá transferir a sus propias cuentas como a las de otros usuarios.</w:t>
      </w:r>
    </w:p>
    <w:p w14:paraId="7C4788F0" w14:textId="388479CB" w:rsidR="005E2911" w:rsidRDefault="005E2911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75967C7" wp14:editId="74D4C00D">
            <wp:extent cx="5612130" cy="2710180"/>
            <wp:effectExtent l="0" t="0" r="7620" b="0"/>
            <wp:docPr id="167628113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7931" w14:textId="77777777" w:rsidR="005E2911" w:rsidRDefault="005E2911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</w:p>
    <w:p w14:paraId="5549BD05" w14:textId="77777777" w:rsidR="005E2911" w:rsidRDefault="005E2911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</w:p>
    <w:p w14:paraId="622BEB4F" w14:textId="77777777" w:rsidR="005E2911" w:rsidRDefault="005E2911" w:rsidP="005B7847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</w:p>
    <w:p w14:paraId="7EB71552" w14:textId="08E55CF5" w:rsidR="005B7847" w:rsidRDefault="005B7847" w:rsidP="005B7847">
      <w:pP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INICIO ADMIN</w:t>
      </w:r>
    </w:p>
    <w:p w14:paraId="419A7665" w14:textId="12D91E6D" w:rsidR="005B7847" w:rsidRDefault="005B7847" w:rsidP="005B7847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Esta es la página de inicio del admin. Va a contener todos los ABM’s del sistema y también las estadísticas.</w:t>
      </w:r>
    </w:p>
    <w:p w14:paraId="62D56F6E" w14:textId="10D8C59A" w:rsidR="005B7847" w:rsidRDefault="005E2911">
      <w:pPr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inline distT="0" distB="0" distL="0" distR="0" wp14:anchorId="162AF59A" wp14:editId="49EF1A67">
            <wp:extent cx="5612130" cy="2684780"/>
            <wp:effectExtent l="0" t="0" r="7620" b="1270"/>
            <wp:docPr id="119582579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65A96" w14:textId="16F7B50F" w:rsidR="003B16A4" w:rsidRDefault="003B16A4" w:rsidP="003B16A4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lastRenderedPageBreak/>
        <w:t>MODIFICACION CLIENTE</w:t>
      </w:r>
    </w:p>
    <w:p w14:paraId="41DA5077" w14:textId="02623164" w:rsidR="00FD6B16" w:rsidRDefault="00FD6B16" w:rsidP="003B16A4">
      <w:pPr>
        <w:rPr>
          <w:rFonts w:ascii="Calibri" w:eastAsia="Calibri" w:hAnsi="Calibri" w:cs="Calibri"/>
          <w:b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color w:val="000000"/>
        </w:rPr>
        <w:t>En esta página se podrá</w:t>
      </w:r>
      <w:r>
        <w:rPr>
          <w:rFonts w:ascii="Calibri" w:eastAsia="Calibri" w:hAnsi="Calibri" w:cs="Calibri"/>
          <w:color w:val="000000"/>
        </w:rPr>
        <w:t xml:space="preserve"> modificar los datos de algún usuario, esta pagina va a ser accedida mediante la navbar o desde algunas pantallas que permitirán modificar los datos de los usuarios.</w:t>
      </w:r>
    </w:p>
    <w:p w14:paraId="4EFF46DF" w14:textId="0A520649" w:rsidR="001443C5" w:rsidRDefault="00FD6B16">
      <w:pPr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inline distT="0" distB="0" distL="0" distR="0" wp14:anchorId="24A8BA61" wp14:editId="0C0D7145">
            <wp:extent cx="5612130" cy="2635250"/>
            <wp:effectExtent l="0" t="0" r="7620" b="0"/>
            <wp:docPr id="99553736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6A6E" w14:textId="59D58B19" w:rsidR="00C43353" w:rsidRDefault="00C43353" w:rsidP="00C43353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 xml:space="preserve">LISTADO DE </w:t>
      </w: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CUENTAS</w:t>
      </w:r>
    </w:p>
    <w:p w14:paraId="3372DB3F" w14:textId="06EEC220" w:rsidR="00C43353" w:rsidRDefault="00C43353" w:rsidP="00C43353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En esta página se podrán visualizar</w:t>
      </w:r>
      <w:r>
        <w:rPr>
          <w:rFonts w:ascii="Calibri" w:eastAsia="Calibri" w:hAnsi="Calibri" w:cs="Calibri"/>
          <w:color w:val="000000"/>
        </w:rPr>
        <w:t xml:space="preserve"> todas</w:t>
      </w:r>
      <w:r>
        <w:rPr>
          <w:rFonts w:ascii="Calibri" w:eastAsia="Calibri" w:hAnsi="Calibri" w:cs="Calibri"/>
          <w:color w:val="000000"/>
        </w:rPr>
        <w:t xml:space="preserve"> las cuentas</w:t>
      </w:r>
      <w:r>
        <w:rPr>
          <w:rFonts w:ascii="Calibri" w:eastAsia="Calibri" w:hAnsi="Calibri" w:cs="Calibri"/>
          <w:color w:val="000000"/>
        </w:rPr>
        <w:t xml:space="preserve"> con sus datos básicos (id, nombre, rol, etc), independientemente de si están dadas de baja o no.</w:t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  <w:r>
        <w:rPr>
          <w:noProof/>
        </w:rPr>
        <w:drawing>
          <wp:inline distT="0" distB="0" distL="0" distR="0" wp14:anchorId="1561A039" wp14:editId="2365A7A5">
            <wp:extent cx="5612130" cy="2672715"/>
            <wp:effectExtent l="0" t="0" r="7620" b="0"/>
            <wp:docPr id="43344183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9A1C" w14:textId="77777777" w:rsidR="003B16A4" w:rsidRDefault="003B16A4">
      <w:pPr>
        <w:rPr>
          <w:rFonts w:ascii="Calibri" w:eastAsia="Calibri" w:hAnsi="Calibri" w:cs="Calibri"/>
          <w:color w:val="000000"/>
        </w:rPr>
      </w:pPr>
    </w:p>
    <w:p w14:paraId="6030EAF5" w14:textId="536C7E6D" w:rsidR="003B16A4" w:rsidRDefault="003B16A4" w:rsidP="003B16A4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LISTADO DE CLIENTES ACTIVOS</w:t>
      </w:r>
    </w:p>
    <w:p w14:paraId="1BE18376" w14:textId="77777777" w:rsidR="00941063" w:rsidRDefault="00941063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En esta página se podrán visualizar las cuentas de clientes activos, donde se podrán dar de baja o modificar sus datos.</w:t>
      </w:r>
    </w:p>
    <w:p w14:paraId="558EBE8C" w14:textId="67DCC795" w:rsidR="003B16A4" w:rsidRDefault="00941063">
      <w:pPr>
        <w:rPr>
          <w:rFonts w:ascii="Calibri" w:eastAsia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6D03A2E0" wp14:editId="2DCA326A">
            <wp:extent cx="5612130" cy="2684780"/>
            <wp:effectExtent l="0" t="0" r="7620" b="1270"/>
            <wp:docPr id="73689654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A981" w14:textId="19A5A4A9" w:rsidR="00941063" w:rsidRDefault="00941063" w:rsidP="00941063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 xml:space="preserve">LISTADO DE CLIENTES </w:t>
      </w: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INACTIVOS</w:t>
      </w:r>
    </w:p>
    <w:p w14:paraId="5F526E16" w14:textId="715B640A" w:rsidR="00941063" w:rsidRDefault="00941063" w:rsidP="00941063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En esta página se podrán visualizar las cuentas de clientes </w:t>
      </w:r>
      <w:r>
        <w:rPr>
          <w:rFonts w:ascii="Calibri" w:eastAsia="Calibri" w:hAnsi="Calibri" w:cs="Calibri"/>
          <w:color w:val="000000"/>
        </w:rPr>
        <w:t>inactivos</w:t>
      </w:r>
      <w:r>
        <w:rPr>
          <w:rFonts w:ascii="Calibri" w:eastAsia="Calibri" w:hAnsi="Calibri" w:cs="Calibri"/>
          <w:color w:val="000000"/>
        </w:rPr>
        <w:t xml:space="preserve">, donde se podrán </w:t>
      </w:r>
      <w:r>
        <w:rPr>
          <w:rFonts w:ascii="Calibri" w:eastAsia="Calibri" w:hAnsi="Calibri" w:cs="Calibri"/>
          <w:color w:val="000000"/>
        </w:rPr>
        <w:t xml:space="preserve">habilitar de nuevo </w:t>
      </w:r>
      <w:r>
        <w:rPr>
          <w:rFonts w:ascii="Calibri" w:eastAsia="Calibri" w:hAnsi="Calibri" w:cs="Calibri"/>
          <w:color w:val="000000"/>
        </w:rPr>
        <w:t>o modificar sus datos.</w:t>
      </w:r>
    </w:p>
    <w:p w14:paraId="1609A0D4" w14:textId="1601F84E" w:rsidR="00941063" w:rsidRDefault="00941063">
      <w:pPr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inline distT="0" distB="0" distL="0" distR="0" wp14:anchorId="07BB6AED" wp14:editId="7100264C">
            <wp:extent cx="5612130" cy="2680335"/>
            <wp:effectExtent l="0" t="0" r="7620" b="5715"/>
            <wp:docPr id="210412960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2704" w14:textId="77777777" w:rsidR="00941063" w:rsidRDefault="00941063">
      <w:pPr>
        <w:rPr>
          <w:rFonts w:ascii="Calibri" w:eastAsia="Calibri" w:hAnsi="Calibri" w:cs="Calibri"/>
          <w:color w:val="000000"/>
        </w:rPr>
      </w:pPr>
    </w:p>
    <w:p w14:paraId="1A042707" w14:textId="2F95B100" w:rsidR="00941063" w:rsidRDefault="00941063" w:rsidP="00941063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LISTADO DE SOLICITUDES DE PRESTAMOS</w:t>
      </w:r>
    </w:p>
    <w:p w14:paraId="2C59EB8C" w14:textId="7BE1E2C6" w:rsidR="00941063" w:rsidRDefault="00941063" w:rsidP="00941063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En esta página se podrán visualizar </w:t>
      </w:r>
      <w:r>
        <w:rPr>
          <w:rFonts w:ascii="Calibri" w:eastAsia="Calibri" w:hAnsi="Calibri" w:cs="Calibri"/>
          <w:color w:val="000000"/>
        </w:rPr>
        <w:t>todas las solicitudes de prestamos pendientes, se las podrá aprobar o rechazar.</w:t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lastRenderedPageBreak/>
        <w:br/>
      </w:r>
      <w:r>
        <w:rPr>
          <w:noProof/>
        </w:rPr>
        <w:drawing>
          <wp:inline distT="0" distB="0" distL="0" distR="0" wp14:anchorId="5014DB82" wp14:editId="52BB2826">
            <wp:extent cx="5612130" cy="2684780"/>
            <wp:effectExtent l="0" t="0" r="7620" b="1270"/>
            <wp:docPr id="39862165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55B6E" w14:textId="77777777" w:rsidR="00941063" w:rsidRDefault="00941063" w:rsidP="00941063">
      <w:pPr>
        <w:rPr>
          <w:rFonts w:ascii="Calibri" w:eastAsia="Calibri" w:hAnsi="Calibri" w:cs="Calibri"/>
          <w:color w:val="000000"/>
        </w:rPr>
      </w:pPr>
    </w:p>
    <w:p w14:paraId="7DF14B75" w14:textId="77777777" w:rsidR="00941063" w:rsidRDefault="00941063" w:rsidP="00941063">
      <w:pPr>
        <w:rPr>
          <w:rFonts w:ascii="Calibri" w:eastAsia="Calibri" w:hAnsi="Calibri" w:cs="Calibri"/>
          <w:color w:val="000000"/>
        </w:rPr>
      </w:pPr>
    </w:p>
    <w:p w14:paraId="2AB3D0C8" w14:textId="6CD8D2AF" w:rsidR="00941063" w:rsidRDefault="00941063" w:rsidP="00941063">
      <w:pP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b/>
          <w:color w:val="000000"/>
          <w:sz w:val="24"/>
          <w:szCs w:val="24"/>
          <w:u w:val="single"/>
        </w:rPr>
        <w:t>ESTADISTICAS</w:t>
      </w:r>
    </w:p>
    <w:p w14:paraId="1C8162B1" w14:textId="19B7465F" w:rsidR="00941063" w:rsidRDefault="00941063" w:rsidP="00941063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En esta página se podrán visualizar </w:t>
      </w:r>
      <w:r>
        <w:rPr>
          <w:rFonts w:ascii="Calibri" w:eastAsia="Calibri" w:hAnsi="Calibri" w:cs="Calibri"/>
          <w:color w:val="000000"/>
        </w:rPr>
        <w:t>las estadísticas del sistema del banco. Se podrá ver el pomedio de saldos entre todas las cuentas, el porcentaje de cuentas activas /inactivas, el importe monetario movilizado y los movimientos realizados esta semana.</w:t>
      </w:r>
      <w:r>
        <w:rPr>
          <w:rFonts w:ascii="Calibri" w:eastAsia="Calibri" w:hAnsi="Calibri" w:cs="Calibri"/>
          <w:color w:val="000000"/>
        </w:rPr>
        <w:br/>
      </w:r>
      <w:r>
        <w:rPr>
          <w:rFonts w:ascii="Calibri" w:eastAsia="Calibri" w:hAnsi="Calibri" w:cs="Calibri"/>
          <w:color w:val="000000"/>
        </w:rPr>
        <w:br/>
      </w:r>
    </w:p>
    <w:p w14:paraId="029E9D46" w14:textId="498C26B6" w:rsidR="00941063" w:rsidRPr="005B7847" w:rsidRDefault="00941063">
      <w:pPr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inline distT="0" distB="0" distL="0" distR="0" wp14:anchorId="61F3E1DC" wp14:editId="608112CD">
            <wp:extent cx="5612130" cy="2686050"/>
            <wp:effectExtent l="0" t="0" r="7620" b="0"/>
            <wp:docPr id="13017890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1063" w:rsidRPr="005B78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975"/>
    <w:rsid w:val="00074BCD"/>
    <w:rsid w:val="001443C5"/>
    <w:rsid w:val="001A4C21"/>
    <w:rsid w:val="003B16A4"/>
    <w:rsid w:val="00545DBB"/>
    <w:rsid w:val="0057359F"/>
    <w:rsid w:val="005B7847"/>
    <w:rsid w:val="005E2911"/>
    <w:rsid w:val="00683F4E"/>
    <w:rsid w:val="007B493E"/>
    <w:rsid w:val="007C7046"/>
    <w:rsid w:val="0089318B"/>
    <w:rsid w:val="008C386F"/>
    <w:rsid w:val="00941063"/>
    <w:rsid w:val="009B7CF3"/>
    <w:rsid w:val="009D14CF"/>
    <w:rsid w:val="00A41AE7"/>
    <w:rsid w:val="00A56E32"/>
    <w:rsid w:val="00AC0261"/>
    <w:rsid w:val="00C43353"/>
    <w:rsid w:val="00DB5A7D"/>
    <w:rsid w:val="00DD6915"/>
    <w:rsid w:val="00E050FA"/>
    <w:rsid w:val="00E33754"/>
    <w:rsid w:val="00FD1975"/>
    <w:rsid w:val="00FD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2491F"/>
  <w15:chartTrackingRefBased/>
  <w15:docId w15:val="{F6646133-F02A-40BC-8D6D-9536C36EA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45DB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45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8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drive.google.com/file/d/1ye1u4rVdxqRq6QIpNPWK-Gdfft5ptaw0/view" TargetMode="Externa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494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moscatellli</dc:creator>
  <cp:keywords/>
  <dc:description/>
  <cp:lastModifiedBy>Tobias moscatellli</cp:lastModifiedBy>
  <cp:revision>14</cp:revision>
  <dcterms:created xsi:type="dcterms:W3CDTF">2024-10-28T02:05:00Z</dcterms:created>
  <dcterms:modified xsi:type="dcterms:W3CDTF">2024-11-06T02:36:00Z</dcterms:modified>
</cp:coreProperties>
</file>