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5E5A3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7244C9" w:rsidP="005E5A30">
            <w:pPr>
              <w:jc w:val="both"/>
              <w:rPr>
                <w:color w:val="44546A" w:themeColor="text2"/>
                <w:sz w:val="20"/>
                <w:lang w:val="en-GB"/>
              </w:rPr>
            </w:pPr>
            <w:r>
              <w:rPr>
                <w:noProof/>
                <w:color w:val="44546A" w:themeColor="text2"/>
                <w:sz w:val="20"/>
                <w:lang w:val="en-GB"/>
              </w:rPr>
              <w:t>As fossil fuel</w:t>
            </w:r>
            <w:r w:rsidR="005E1D3B" w:rsidRPr="005E1D3B">
              <w:rPr>
                <w:noProof/>
                <w:color w:val="44546A" w:themeColor="text2"/>
                <w:sz w:val="20"/>
                <w:lang w:val="en-GB"/>
              </w:rPr>
              <w:t xml:space="preserve"> reserves of the planet are not inexhaustible and the energy demand is rising ye</w:t>
            </w:r>
            <w:r w:rsidR="005E5A30">
              <w:rPr>
                <w:noProof/>
                <w:color w:val="44546A" w:themeColor="text2"/>
                <w:sz w:val="20"/>
                <w:lang w:val="en-GB"/>
              </w:rPr>
              <w:t>ar by year, it is essential to</w:t>
            </w:r>
            <w:r w:rsidR="005E1D3B" w:rsidRPr="005E1D3B">
              <w:rPr>
                <w:noProof/>
                <w:color w:val="44546A" w:themeColor="text2"/>
                <w:sz w:val="20"/>
                <w:lang w:val="en-GB"/>
              </w:rPr>
              <w:t xml:space="preserve"> adopt alternative sources of energy.</w:t>
            </w:r>
          </w:p>
        </w:tc>
      </w:tr>
      <w:tr w:rsidR="005E1D3B" w:rsidRPr="005E5A30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5A3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Heading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r w:rsidRPr="005E1D3B">
        <w:rPr>
          <w:noProof/>
          <w:color w:val="44546A" w:themeColor="text2"/>
          <w:sz w:val="28"/>
          <w:lang w:val="en-US" w:bidi="th-TH"/>
        </w:rPr>
        <w:drawing>
          <wp:inline distT="0" distB="0" distL="0" distR="0" wp14:anchorId="522CA3B5" wp14:editId="1591383D">
            <wp:extent cx="8858250" cy="2519680"/>
            <wp:effectExtent l="38100" t="19050" r="1905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eGrid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5E5A30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A832C9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A832C9">
              <w:rPr>
                <w:color w:val="44546A" w:themeColor="text2"/>
                <w:sz w:val="20"/>
                <w:lang w:val="en-GB"/>
              </w:rPr>
              <w:t>IAR beneficial for stakeholders, customers, researchers, industry, and curious people</w:t>
            </w:r>
            <w:r>
              <w:rPr>
                <w:color w:val="44546A" w:themeColor="text2"/>
                <w:sz w:val="20"/>
                <w:lang w:val="en-GB"/>
              </w:rPr>
              <w:t>.</w:t>
            </w:r>
          </w:p>
        </w:tc>
      </w:tr>
      <w:tr w:rsidR="005E1D3B" w:rsidRPr="005E5A30" w:rsidTr="00A832C9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5A30" w:rsidTr="00A832C9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Enough data is available online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  <w:tr w:rsidR="00A832C9" w:rsidRPr="005E5A30" w:rsidTr="00A832C9">
        <w:tc>
          <w:tcPr>
            <w:tcW w:w="1661" w:type="dxa"/>
            <w:tcBorders>
              <w:left w:val="single" w:sz="4" w:space="0" w:color="44546A" w:themeColor="text2"/>
              <w:bottom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color w:val="44546A" w:themeColor="text2"/>
                <w:sz w:val="24"/>
                <w:lang w:val="en-GB"/>
              </w:rPr>
            </w:pPr>
          </w:p>
        </w:tc>
        <w:tc>
          <w:tcPr>
            <w:tcW w:w="12451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Hydrogen power has not yet reached its mature</w:t>
            </w:r>
            <w:r w:rsidR="007244C9">
              <w:rPr>
                <w:noProof/>
                <w:color w:val="44546A" w:themeColor="text2"/>
                <w:sz w:val="20"/>
                <w:lang w:val="en-GB"/>
              </w:rPr>
              <w:t>d</w:t>
            </w:r>
            <w:r w:rsidRPr="00A832C9">
              <w:rPr>
                <w:noProof/>
                <w:color w:val="44546A" w:themeColor="text2"/>
                <w:sz w:val="20"/>
                <w:lang w:val="en-GB"/>
              </w:rPr>
              <w:t xml:space="preserve"> stage and will spread to the general public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Heading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SOURCES/ SAMPLES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TIMING</w:t>
            </w:r>
          </w:p>
        </w:tc>
      </w:tr>
      <w:tr w:rsidR="005E1D3B" w:rsidTr="005E1D3B">
        <w:tc>
          <w:tcPr>
            <w:tcW w:w="2798" w:type="dxa"/>
          </w:tcPr>
          <w:p w:rsidR="005E1D3B" w:rsidRDefault="00252583" w:rsidP="00252583">
            <w:pPr>
              <w:rPr>
                <w:lang w:val="en-GB"/>
              </w:rPr>
            </w:pPr>
            <w:r>
              <w:rPr>
                <w:lang w:val="en-GB"/>
              </w:rPr>
              <w:t>How do fuel cells work?</w:t>
            </w:r>
          </w:p>
        </w:tc>
        <w:tc>
          <w:tcPr>
            <w:tcW w:w="2799" w:type="dxa"/>
          </w:tcPr>
          <w:p w:rsidR="005E1D3B" w:rsidRP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Principle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Structure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Chemical reaction</w:t>
            </w:r>
          </w:p>
        </w:tc>
        <w:tc>
          <w:tcPr>
            <w:tcW w:w="2799" w:type="dxa"/>
          </w:tcPr>
          <w:p w:rsidR="00252583" w:rsidRP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Explain</w:t>
            </w:r>
          </w:p>
          <w:p w:rsidR="005E1D3B" w:rsidRPr="00252583" w:rsidRDefault="00252583" w:rsidP="0025258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Display principle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Where find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Energy sources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Chemical process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Impact on the environment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How store and transport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facility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method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Transport method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Draw consequences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252583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 different types of fuel cell?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>Number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Names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Reaction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 xml:space="preserve">Operating 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output range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Efficiency</w:t>
            </w:r>
          </w:p>
          <w:p w:rsidR="005E1D3B" w:rsidRP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density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their applications?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Categorization of applications</w:t>
            </w:r>
          </w:p>
          <w:p w:rsidR="00252583" w:rsidRDefault="00252583" w:rsidP="0025258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Applications</w:t>
            </w:r>
          </w:p>
          <w:p w:rsidR="005E1D3B" w:rsidRPr="00252583" w:rsidRDefault="00252583" w:rsidP="0025258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252583">
              <w:rPr>
                <w:lang w:val="en-GB"/>
              </w:rPr>
              <w:t>Relationship with the characteristics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Sort</w:t>
            </w:r>
          </w:p>
          <w:p w:rsidR="00252583" w:rsidRPr="00252583" w:rsidRDefault="00252583" w:rsidP="00252583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Link with characteristics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</w:tbl>
    <w:p w:rsidR="005E1D3B" w:rsidRPr="005E1D3B" w:rsidRDefault="005E1D3B" w:rsidP="005E1D3B">
      <w:pPr>
        <w:rPr>
          <w:lang w:val="en-GB"/>
        </w:rPr>
      </w:pPr>
    </w:p>
    <w:p w:rsidR="0057396C" w:rsidRDefault="0057396C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br w:type="page"/>
      </w:r>
    </w:p>
    <w:p w:rsidR="005E1D3B" w:rsidRDefault="0057396C" w:rsidP="0057396C">
      <w:pPr>
        <w:pStyle w:val="Heading1"/>
        <w:rPr>
          <w:lang w:val="en-GB"/>
        </w:rPr>
      </w:pPr>
      <w:r>
        <w:rPr>
          <w:lang w:val="en-GB"/>
        </w:rPr>
        <w:lastRenderedPageBreak/>
        <w:t>VARIABLES</w:t>
      </w:r>
    </w:p>
    <w:p w:rsidR="0057396C" w:rsidRPr="0057396C" w:rsidRDefault="0057396C" w:rsidP="0057396C">
      <w:pPr>
        <w:rPr>
          <w:lang w:val="en-GB"/>
        </w:rPr>
      </w:pPr>
    </w:p>
    <w:sectPr w:rsidR="0057396C" w:rsidRPr="0057396C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C1813"/>
    <w:multiLevelType w:val="hybridMultilevel"/>
    <w:tmpl w:val="383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87438"/>
    <w:multiLevelType w:val="hybridMultilevel"/>
    <w:tmpl w:val="C13E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777E4"/>
    <w:multiLevelType w:val="hybridMultilevel"/>
    <w:tmpl w:val="B89A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27AC5"/>
    <w:multiLevelType w:val="hybridMultilevel"/>
    <w:tmpl w:val="84786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C6D98"/>
    <w:multiLevelType w:val="hybridMultilevel"/>
    <w:tmpl w:val="85C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6C40"/>
    <w:rsid w:val="0023494C"/>
    <w:rsid w:val="00252583"/>
    <w:rsid w:val="00350AED"/>
    <w:rsid w:val="004519E3"/>
    <w:rsid w:val="005042F6"/>
    <w:rsid w:val="0057396C"/>
    <w:rsid w:val="005E1D3B"/>
    <w:rsid w:val="005E5A30"/>
    <w:rsid w:val="007239F6"/>
    <w:rsid w:val="007244C9"/>
    <w:rsid w:val="0097674E"/>
    <w:rsid w:val="00A41891"/>
    <w:rsid w:val="00A832C9"/>
    <w:rsid w:val="00AE0AD7"/>
    <w:rsid w:val="00E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Heading1">
    <w:name w:val="heading 1"/>
    <w:basedOn w:val="Normal"/>
    <w:next w:val="Normal"/>
    <w:link w:val="Heading1Ch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Authors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Documentation about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platforms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outline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BED1581E-CC75-4CB1-97A5-94C58EE24BFB}">
      <dgm:prSet phldrT="[Texte]"/>
      <dgm:spPr/>
      <dgm:t>
        <a:bodyPr/>
        <a:lstStyle/>
        <a:p>
          <a:r>
            <a:rPr lang="fr-FR"/>
            <a:t>Write, design and edit the IAR</a:t>
          </a:r>
        </a:p>
      </dgm:t>
    </dgm:pt>
    <dgm:pt modelId="{E93779AA-A382-44DA-84B3-1233783F84CE}" type="parTrans" cxnId="{D6B3EE7F-CC91-4A4D-A956-BA341280470C}">
      <dgm:prSet/>
      <dgm:spPr/>
    </dgm:pt>
    <dgm:pt modelId="{40EEAC37-BDD8-42A8-AB87-123C7CFF2F97}" type="sibTrans" cxnId="{D6B3EE7F-CC91-4A4D-A956-BA341280470C}">
      <dgm:prSet/>
      <dgm:spPr/>
    </dgm:pt>
    <dgm:pt modelId="{C71C0E5D-7F51-4544-B123-378F534F4944}">
      <dgm:prSet phldrT="[Texte]"/>
      <dgm:spPr/>
      <dgm:t>
        <a:bodyPr/>
        <a:lstStyle/>
        <a:p>
          <a:r>
            <a:rPr lang="fr-FR"/>
            <a:t>Present IAR project</a:t>
          </a:r>
        </a:p>
      </dgm:t>
    </dgm:pt>
    <dgm:pt modelId="{328FFD0E-D05A-4510-9132-D88575F07C95}" type="parTrans" cxnId="{6D56A746-5964-4BC9-B30A-2F366BA0CE3C}">
      <dgm:prSet/>
      <dgm:spPr/>
    </dgm:pt>
    <dgm:pt modelId="{83523674-F406-4DCC-A107-783DA566778D}" type="sibTrans" cxnId="{6D56A746-5964-4BC9-B30A-2F366BA0CE3C}">
      <dgm:prSet/>
      <dgm:spPr/>
    </dgm:pt>
    <dgm:pt modelId="{F3217897-EC77-4930-9814-E817A2B50FE9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73C77743-8C7E-4E38-AAD9-3439E154A36F}" type="parTrans" cxnId="{BA75D822-F929-47F6-AB91-328D35579407}">
      <dgm:prSet/>
      <dgm:spPr/>
    </dgm:pt>
    <dgm:pt modelId="{D7EBA4A8-FA79-405E-9548-7D6371D13A31}" type="sibTrans" cxnId="{BA75D822-F929-47F6-AB91-328D35579407}">
      <dgm:prSet/>
      <dgm:spPr/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2F76715-AFEB-4F17-93DB-8ADEB8228C3E}" srcId="{9DB0AEFC-F7C0-4A47-A9D2-B66B67BDF166}" destId="{C4398932-60E9-428B-BB59-BB2FDF42C249}" srcOrd="4" destOrd="0" parTransId="{3D0B83B2-1075-4391-96AD-404B4EC50D02}" sibTransId="{413CF9B1-273D-4A5D-A540-DEA45D415D55}"/>
    <dgm:cxn modelId="{E2BA1A80-BFDE-481D-BD99-6DFE5CA01470}" type="presOf" srcId="{498996AE-4AE4-493E-85FE-F243E011573C}" destId="{21D06AF9-7B68-4C50-825D-0A7D198CBF3A}" srcOrd="0" destOrd="1" presId="urn:microsoft.com/office/officeart/2005/8/layout/hList6"/>
    <dgm:cxn modelId="{B2EAC0AF-9FAB-4643-AFB9-2912500882B1}" type="presOf" srcId="{2BE55610-4D28-42E0-8267-558A7085E18F}" destId="{21D06AF9-7B68-4C50-825D-0A7D198CBF3A}" srcOrd="0" destOrd="0" presId="urn:microsoft.com/office/officeart/2005/8/layout/hList6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F3E0A43B-9FB9-4D49-A06F-3F1B1BA4D833}" type="presOf" srcId="{5252D8DF-F7ED-47A9-8F1F-1C3DE6A4722F}" destId="{71E9AA40-D3B4-4753-B77F-6CFE495E434F}" srcOrd="0" destOrd="0" presId="urn:microsoft.com/office/officeart/2005/8/layout/hList6"/>
    <dgm:cxn modelId="{2215C057-E109-417C-A69E-742581BD221C}" srcId="{9DB0AEFC-F7C0-4A47-A9D2-B66B67BDF166}" destId="{E1631B99-3BA5-41D6-BE11-08CB42AAA4EC}" srcOrd="3" destOrd="0" parTransId="{58D25AF7-E32A-4BAF-A922-43500B70A4B7}" sibTransId="{73F8ED0B-8F78-4CBC-A923-F824FF362951}"/>
    <dgm:cxn modelId="{3111242C-7391-41BA-88B9-5D02B891F49F}" type="presOf" srcId="{76F011A4-403B-46AD-8D5F-B9A16E1BFC11}" destId="{F1E2BDB2-0BA9-4FD2-86F9-2CAEA5A63A20}" srcOrd="0" destOrd="3" presId="urn:microsoft.com/office/officeart/2005/8/layout/hList6"/>
    <dgm:cxn modelId="{89FBBA47-70A8-43DE-973E-770262D9A33A}" type="presOf" srcId="{0EB01263-FD3B-4AC7-BF83-D803022CDB57}" destId="{F1E2BDB2-0BA9-4FD2-86F9-2CAEA5A63A20}" srcOrd="0" destOrd="1" presId="urn:microsoft.com/office/officeart/2005/8/layout/hList6"/>
    <dgm:cxn modelId="{BA75D822-F929-47F6-AB91-328D35579407}" srcId="{9DB0AEFC-F7C0-4A47-A9D2-B66B67BDF166}" destId="{F3217897-EC77-4930-9814-E817A2B50FE9}" srcOrd="1" destOrd="0" parTransId="{73C77743-8C7E-4E38-AAD9-3439E154A36F}" sibTransId="{D7EBA4A8-FA79-405E-9548-7D6371D13A31}"/>
    <dgm:cxn modelId="{C919E43F-9A19-4A9B-8450-B531CB36F75E}" type="presOf" srcId="{6EC9B295-79FA-4462-A038-98147B5B15E8}" destId="{3DD4DCC5-CD2A-4C80-9516-43D7C916D6B5}" srcOrd="0" destOrd="4" presId="urn:microsoft.com/office/officeart/2005/8/layout/hList6"/>
    <dgm:cxn modelId="{C4712237-B097-4295-94A1-79076C270460}" type="presOf" srcId="{C4398932-60E9-428B-BB59-BB2FDF42C249}" destId="{F1E2BDB2-0BA9-4FD2-86F9-2CAEA5A63A20}" srcOrd="0" destOrd="5" presId="urn:microsoft.com/office/officeart/2005/8/layout/hList6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D6B3EE7F-CC91-4A4D-A956-BA341280470C}" srcId="{1EFEFBA2-B851-4A8A-BB22-00008FF41747}" destId="{BED1581E-CC75-4CB1-97A5-94C58EE24BFB}" srcOrd="4" destOrd="0" parTransId="{E93779AA-A382-44DA-84B3-1233783F84CE}" sibTransId="{40EEAC37-BDD8-42A8-AB87-123C7CFF2F97}"/>
    <dgm:cxn modelId="{9391CDD2-1DAF-43F6-B85F-E6013C416FF5}" type="presOf" srcId="{DE4E638D-80BE-4A69-86ED-9C45972347A1}" destId="{3DD4DCC5-CD2A-4C80-9516-43D7C916D6B5}" srcOrd="0" destOrd="5" presId="urn:microsoft.com/office/officeart/2005/8/layout/hList6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A2510834-B603-4EBE-981C-12352091AD31}" type="presOf" srcId="{E3F19D58-2847-4B41-8C69-FF677ACDED7B}" destId="{06BACB2E-25D6-491F-9902-6DE6A89C06CD}" srcOrd="0" destOrd="2" presId="urn:microsoft.com/office/officeart/2005/8/layout/hList6"/>
    <dgm:cxn modelId="{FF3F1578-7150-4E45-9F03-3F620BFA8974}" type="presOf" srcId="{DBD0BA76-6275-4A2D-ADE2-0F6036822509}" destId="{06BACB2E-25D6-491F-9902-6DE6A89C06CD}" srcOrd="0" destOrd="3" presId="urn:microsoft.com/office/officeart/2005/8/layout/hList6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64644A7C-98CF-4F04-AFCE-3F5DE7EFC715}" type="presOf" srcId="{C71C0E5D-7F51-4544-B123-378F534F4944}" destId="{06BACB2E-25D6-491F-9902-6DE6A89C06CD}" srcOrd="0" destOrd="6" presId="urn:microsoft.com/office/officeart/2005/8/layout/hList6"/>
    <dgm:cxn modelId="{CBDCD636-0634-406A-8B8B-B12DFDCC16EA}" type="presOf" srcId="{BED1581E-CC75-4CB1-97A5-94C58EE24BFB}" destId="{06BACB2E-25D6-491F-9902-6DE6A89C06CD}" srcOrd="0" destOrd="5" presId="urn:microsoft.com/office/officeart/2005/8/layout/hList6"/>
    <dgm:cxn modelId="{57820117-C617-478E-B259-6629F3ABAC43}" type="presOf" srcId="{E3D830AE-2CF7-4029-9D57-5763C8E9CF43}" destId="{3DD4DCC5-CD2A-4C80-9516-43D7C916D6B5}" srcOrd="0" destOrd="3" presId="urn:microsoft.com/office/officeart/2005/8/layout/hList6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1D20AC5F-E052-4C41-93F3-0FDFCEC00A75}" type="presOf" srcId="{E2D62E3A-FDC4-4F36-AE7D-2F26CF1B12CA}" destId="{21D06AF9-7B68-4C50-825D-0A7D198CBF3A}" srcOrd="0" destOrd="2" presId="urn:microsoft.com/office/officeart/2005/8/layout/hList6"/>
    <dgm:cxn modelId="{755D1ED1-3283-4A19-8E10-60AF5A36C7F9}" type="presOf" srcId="{F3217897-EC77-4930-9814-E817A2B50FE9}" destId="{F1E2BDB2-0BA9-4FD2-86F9-2CAEA5A63A20}" srcOrd="0" destOrd="2" presId="urn:microsoft.com/office/officeart/2005/8/layout/hList6"/>
    <dgm:cxn modelId="{376DEC0C-53EA-4FF9-941D-50C6537B37A1}" type="presOf" srcId="{3C62CD8E-8D76-477F-9DB6-910BDF743BA0}" destId="{3DD4DCC5-CD2A-4C80-9516-43D7C916D6B5}" srcOrd="0" destOrd="1" presId="urn:microsoft.com/office/officeart/2005/8/layout/hList6"/>
    <dgm:cxn modelId="{5AF71736-4CA4-43EC-A784-44719A57E2D8}" type="presOf" srcId="{1EFEFBA2-B851-4A8A-BB22-00008FF41747}" destId="{06BACB2E-25D6-491F-9902-6DE6A89C06CD}" srcOrd="0" destOrd="0" presId="urn:microsoft.com/office/officeart/2005/8/layout/hList6"/>
    <dgm:cxn modelId="{14198D3D-2737-4CD4-B1EB-25D7333685AD}" type="presOf" srcId="{932CC87A-C2AA-4521-8FB3-6CE78FE8DC22}" destId="{3DD4DCC5-CD2A-4C80-9516-43D7C916D6B5}" srcOrd="0" destOrd="2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11482CDB-5A79-4414-8264-3F5A5DCB3FD7}" type="presOf" srcId="{72C3D7C4-1FD3-4E91-B977-28931B3F5ABA}" destId="{3DD4DCC5-CD2A-4C80-9516-43D7C916D6B5}" srcOrd="0" destOrd="0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3FEA239A-F400-4E29-8AF5-7E99AE0D020C}" type="presOf" srcId="{B7C59D5E-E827-4F99-9F60-2B0420DCE559}" destId="{06BACB2E-25D6-491F-9902-6DE6A89C06CD}" srcOrd="0" destOrd="4" presId="urn:microsoft.com/office/officeart/2005/8/layout/hList6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F32FBCF1-D7A6-4DAF-8CD7-C2D3EB9E13B2}" type="presOf" srcId="{E1631B99-3BA5-41D6-BE11-08CB42AAA4EC}" destId="{F1E2BDB2-0BA9-4FD2-86F9-2CAEA5A63A20}" srcOrd="0" destOrd="4" presId="urn:microsoft.com/office/officeart/2005/8/layout/hList6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6D56A746-5964-4BC9-B30A-2F366BA0CE3C}" srcId="{1EFEFBA2-B851-4A8A-BB22-00008FF41747}" destId="{C71C0E5D-7F51-4544-B123-378F534F4944}" srcOrd="5" destOrd="0" parTransId="{328FFD0E-D05A-4510-9132-D88575F07C95}" sibTransId="{83523674-F406-4DCC-A107-783DA566778D}"/>
    <dgm:cxn modelId="{BA334A41-1643-479E-8557-09B405659CB4}" srcId="{9DB0AEFC-F7C0-4A47-A9D2-B66B67BDF166}" destId="{76F011A4-403B-46AD-8D5F-B9A16E1BFC11}" srcOrd="2" destOrd="0" parTransId="{51503B19-43E9-4B0B-B51C-1A896FA41AE9}" sibTransId="{D54DEC58-8800-4EFB-80E9-82A9415329F5}"/>
    <dgm:cxn modelId="{A9B56AD0-4109-4C90-9C1D-9E7A9EA9875E}" type="presOf" srcId="{9DB0AEFC-F7C0-4A47-A9D2-B66B67BDF166}" destId="{F1E2BDB2-0BA9-4FD2-86F9-2CAEA5A63A20}" srcOrd="0" destOrd="0" presId="urn:microsoft.com/office/officeart/2005/8/layout/hList6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A7F86847-1592-4571-A4B7-9E930F011C43}" type="presOf" srcId="{27B8F497-EEFE-4724-A7DB-6F628DE3891D}" destId="{06BACB2E-25D6-491F-9902-6DE6A89C06CD}" srcOrd="0" destOrd="1" presId="urn:microsoft.com/office/officeart/2005/8/layout/hList6"/>
    <dgm:cxn modelId="{1BDFD068-65BD-4875-9D9F-1F2105F7360C}" type="presOf" srcId="{3134A35E-5F85-4AA0-82AC-DC8AF808B10B}" destId="{3DD4DCC5-CD2A-4C80-9516-43D7C916D6B5}" srcOrd="0" destOrd="7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FFECBF8D-0DDD-4DBD-BF19-41AB040134C2}" type="presOf" srcId="{36ABFEC0-2B17-4E77-A2C7-C0FE9FBDA7E1}" destId="{3DD4DCC5-CD2A-4C80-9516-43D7C916D6B5}" srcOrd="0" destOrd="6" presId="urn:microsoft.com/office/officeart/2005/8/layout/hList6"/>
    <dgm:cxn modelId="{667E6BF3-A56F-44B0-A9B5-89510E69D556}" type="presParOf" srcId="{71E9AA40-D3B4-4753-B77F-6CFE495E434F}" destId="{3DD4DCC5-CD2A-4C80-9516-43D7C916D6B5}" srcOrd="0" destOrd="0" presId="urn:microsoft.com/office/officeart/2005/8/layout/hList6"/>
    <dgm:cxn modelId="{887FD903-F643-49E1-91AA-48B35311D4EE}" type="presParOf" srcId="{71E9AA40-D3B4-4753-B77F-6CFE495E434F}" destId="{8FD0C632-C2B7-419D-B173-A6F16D83E195}" srcOrd="1" destOrd="0" presId="urn:microsoft.com/office/officeart/2005/8/layout/hList6"/>
    <dgm:cxn modelId="{A2BFFEAF-701E-42EF-BCF2-78FCA665AF56}" type="presParOf" srcId="{71E9AA40-D3B4-4753-B77F-6CFE495E434F}" destId="{06BACB2E-25D6-491F-9902-6DE6A89C06CD}" srcOrd="2" destOrd="0" presId="urn:microsoft.com/office/officeart/2005/8/layout/hList6"/>
    <dgm:cxn modelId="{29A90B0C-AF3B-4BC5-B589-C16118DE53EB}" type="presParOf" srcId="{71E9AA40-D3B4-4753-B77F-6CFE495E434F}" destId="{66F2F446-351F-424B-91AA-DBC95E8A4EE3}" srcOrd="3" destOrd="0" presId="urn:microsoft.com/office/officeart/2005/8/layout/hList6"/>
    <dgm:cxn modelId="{78DB890D-9FF9-4882-A67B-338034F6C9FA}" type="presParOf" srcId="{71E9AA40-D3B4-4753-B77F-6CFE495E434F}" destId="{21D06AF9-7B68-4C50-825D-0A7D198CBF3A}" srcOrd="4" destOrd="0" presId="urn:microsoft.com/office/officeart/2005/8/layout/hList6"/>
    <dgm:cxn modelId="{AA7B8AFF-624C-4474-A626-325A9547F21B}" type="presParOf" srcId="{71E9AA40-D3B4-4753-B77F-6CFE495E434F}" destId="{D617A35C-C5B5-488B-90B4-A60D5D15AEE1}" srcOrd="5" destOrd="0" presId="urn:microsoft.com/office/officeart/2005/8/layout/hList6"/>
    <dgm:cxn modelId="{AC1749D6-F43A-477D-9D72-AA42E0CE43EC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RESOURCES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1 Supervisor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20 Contributors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4 Authors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Fuel Cells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Online data sharing platforms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ACTIVITIES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Review Fuel Cell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Extract IAR structure from existing reports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Build a personalized outline for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Collect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Write, design and edit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Present IAR project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OUTCOMES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OUTPUTS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about the fuel cell industry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the state and needs of the market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available to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understandable by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Supelec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Pongzthor Tiranun</cp:lastModifiedBy>
  <cp:revision>11</cp:revision>
  <dcterms:created xsi:type="dcterms:W3CDTF">2015-05-18T03:06:00Z</dcterms:created>
  <dcterms:modified xsi:type="dcterms:W3CDTF">2015-05-18T08:51:00Z</dcterms:modified>
</cp:coreProperties>
</file>