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FE" w:rsidRDefault="009363FE" w:rsidP="009363FE">
      <w:bookmarkStart w:id="0" w:name="_Toc417578103"/>
      <w:r>
        <w:rPr>
          <w:noProof/>
        </w:rPr>
        <w:drawing>
          <wp:anchor distT="0" distB="0" distL="114300" distR="114300" simplePos="0" relativeHeight="251663360" behindDoc="0" locked="0" layoutInCell="1" allowOverlap="1" wp14:anchorId="47BEDF76" wp14:editId="008F8AE3">
            <wp:simplePos x="0" y="0"/>
            <wp:positionH relativeFrom="margin">
              <wp:align>right</wp:align>
            </wp:positionH>
            <wp:positionV relativeFrom="paragraph">
              <wp:posOffset>-63500</wp:posOffset>
            </wp:positionV>
            <wp:extent cx="2472839" cy="1188812"/>
            <wp:effectExtent l="0" t="0" r="3810" b="0"/>
            <wp:wrapNone/>
            <wp:docPr id="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slim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839" cy="1188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FD1DA" wp14:editId="48B25231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7787640" cy="1418896"/>
                <wp:effectExtent l="0" t="0" r="381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1418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4574F" id="Rectangle 16" o:spid="_x0000_s1026" style="position:absolute;margin-left:562pt;margin-top:-14pt;width:613.2pt;height:111.7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" fillcolor="white [3212]" stroked="f" strokeweight="1pt">
                <w10:wrap anchorx="page"/>
              </v:rect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ABE5B58" wp14:editId="43C3034E">
            <wp:simplePos x="0" y="0"/>
            <wp:positionH relativeFrom="margin">
              <wp:align>center</wp:align>
            </wp:positionH>
            <wp:positionV relativeFrom="paragraph">
              <wp:posOffset>-1168400</wp:posOffset>
            </wp:positionV>
            <wp:extent cx="13543875" cy="11353800"/>
            <wp:effectExtent l="0" t="0" r="127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563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875" cy="1135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tbl>
      <w:tblPr>
        <w:tblStyle w:val="Grilledutableau"/>
        <w:tblpPr w:leftFromText="141" w:rightFromText="141" w:vertAnchor="page" w:horzAnchor="margin" w:tblpY="74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363FE" w:rsidRPr="000F2D58" w:rsidTr="006E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E7E6E6" w:themeColor="background2"/>
              <w:sz w:val="80"/>
              <w:szCs w:val="80"/>
            </w:rPr>
            <w:alias w:val="Titre "/>
            <w:tag w:val=""/>
            <w:id w:val="2028974950"/>
            <w:placeholder>
              <w:docPart w:val="3A99712916BA489EA46CC7F4C6BCD3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144"/>
              <w:szCs w:val="20"/>
            </w:rPr>
          </w:sdtEndPr>
          <w:sdtContent>
            <w:tc>
              <w:tcPr>
                <w:tcW w:w="9060" w:type="dxa"/>
                <w:tcBorders>
                  <w:bottom w:val="single" w:sz="48" w:space="0" w:color="E7E6E6" w:themeColor="background2"/>
                </w:tcBorders>
              </w:tcPr>
              <w:p w:rsidR="009363FE" w:rsidRPr="009363FE" w:rsidRDefault="009363FE" w:rsidP="009363FE">
                <w:pPr>
                  <w:jc w:val="left"/>
                  <w:rPr>
                    <w:color w:val="E7E6E6" w:themeColor="background2"/>
                    <w:sz w:val="144"/>
                  </w:rPr>
                </w:pPr>
                <w:r w:rsidRPr="009363FE">
                  <w:rPr>
                    <w:color w:val="E7E6E6" w:themeColor="background2"/>
                    <w:sz w:val="80"/>
                    <w:szCs w:val="80"/>
                  </w:rPr>
                  <w:t>FUEL CELL INDUSTRY ANALYSIS REPORT</w:t>
                </w:r>
              </w:p>
            </w:tc>
          </w:sdtContent>
        </w:sdt>
      </w:tr>
      <w:tr w:rsidR="009363FE" w:rsidRPr="009363FE" w:rsidTr="006E73C9">
        <w:sdt>
          <w:sdtPr>
            <w:rPr>
              <w:color w:val="E7E6E6" w:themeColor="background2"/>
              <w:sz w:val="80"/>
              <w:szCs w:val="80"/>
            </w:rPr>
            <w:alias w:val="Date de publication"/>
            <w:tag w:val=""/>
            <w:id w:val="-1121536951"/>
            <w:placeholder>
              <w:docPart w:val="D88EF132FCEC446BB0CA6F342E0EBDE2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5-01-01T00:00:00Z">
              <w:dateFormat w:val="dd/MM/yyyy"/>
              <w:lid w:val="fr-FR"/>
              <w:storeMappedDataAs w:val="dateTime"/>
              <w:calendar w:val="gregorian"/>
            </w:date>
          </w:sdtPr>
          <w:sdtEndPr>
            <w:rPr>
              <w:sz w:val="20"/>
              <w:szCs w:val="20"/>
            </w:rPr>
          </w:sdtEndPr>
          <w:sdtContent>
            <w:tc>
              <w:tcPr>
                <w:tcW w:w="9060" w:type="dxa"/>
                <w:tcBorders>
                  <w:top w:val="single" w:sz="48" w:space="0" w:color="E7E6E6" w:themeColor="background2"/>
                </w:tcBorders>
              </w:tcPr>
              <w:p w:rsidR="009363FE" w:rsidRPr="009363FE" w:rsidRDefault="001F0D25" w:rsidP="009363FE">
                <w:pPr>
                  <w:rPr>
                    <w:color w:val="E7E6E6" w:themeColor="background2"/>
                  </w:rPr>
                </w:pPr>
                <w:r>
                  <w:rPr>
                    <w:color w:val="E7E6E6" w:themeColor="background2"/>
                    <w:sz w:val="80"/>
                    <w:szCs w:val="80"/>
                    <w:lang w:val="fr-FR"/>
                  </w:rPr>
                  <w:t>01/01/2015</w:t>
                </w:r>
              </w:p>
            </w:tc>
          </w:sdtContent>
        </w:sdt>
      </w:tr>
    </w:tbl>
    <w:p w:rsidR="009363FE" w:rsidRDefault="009363FE" w:rsidP="009363FE"/>
    <w:p w:rsidR="009363FE" w:rsidRDefault="009363FE" w:rsidP="009363FE"/>
    <w:p w:rsidR="00977898" w:rsidRPr="009363FE" w:rsidRDefault="00977898" w:rsidP="009363FE">
      <w:pPr>
        <w:sectPr w:rsidR="00977898" w:rsidRPr="009363FE" w:rsidSect="009363F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077" w:right="1418" w:bottom="1418" w:left="1418" w:header="1077" w:footer="709" w:gutter="0"/>
          <w:cols w:space="708"/>
          <w:docGrid w:linePitch="360"/>
        </w:sectPr>
      </w:pPr>
    </w:p>
    <w:p w:rsidR="00E709ED" w:rsidRPr="00A63F15" w:rsidRDefault="00A63F15" w:rsidP="00A63F15">
      <w:pPr>
        <w:pStyle w:val="TitleUnindexed"/>
      </w:pPr>
      <w:proofErr w:type="spellStart"/>
      <w:r w:rsidRPr="00A63F15">
        <w:lastRenderedPageBreak/>
        <w:t>Bambu</w:t>
      </w:r>
      <w:proofErr w:type="spellEnd"/>
      <w:r w:rsidRPr="00A63F15">
        <w:t>, the team</w:t>
      </w:r>
      <w:bookmarkEnd w:id="0"/>
    </w:p>
    <w:tbl>
      <w:tblPr>
        <w:tblStyle w:val="Grilledutableau"/>
        <w:tblW w:w="907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7311"/>
      </w:tblGrid>
      <w:tr w:rsidR="00E709ED" w:rsidTr="001F0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8"/>
          <w:jc w:val="right"/>
        </w:trPr>
        <w:tc>
          <w:tcPr>
            <w:tcW w:w="1706" w:type="dxa"/>
            <w:tcBorders>
              <w:top w:val="single" w:sz="4" w:space="0" w:color="006600"/>
              <w:left w:val="single" w:sz="4" w:space="0" w:color="006600"/>
              <w:bottom w:val="single" w:sz="4" w:space="0" w:color="006600"/>
            </w:tcBorders>
            <w:shd w:val="clear" w:color="auto" w:fill="E7E6E6" w:themeFill="background2"/>
          </w:tcPr>
          <w:p w:rsidR="00E709ED" w:rsidRDefault="00E709ED" w:rsidP="00D75EF4">
            <w:r w:rsidRPr="00834815">
              <w:rPr>
                <w:noProof/>
              </w:rPr>
              <w:drawing>
                <wp:inline distT="0" distB="0" distL="0" distR="0" wp14:anchorId="7FDBF79F" wp14:editId="34B78E37">
                  <wp:extent cx="972000" cy="1298322"/>
                  <wp:effectExtent l="0" t="0" r="0" b="0"/>
                  <wp:docPr id="24" name="Picture 24" descr="C:\Users\Konstantin Neumann\Documents\01_Dokumente &amp; Daten 2015\CV\pictur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stantin Neumann\Documents\01_Dokumente &amp; Daten 2015\CV\pictures\pic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" r="1734"/>
                          <a:stretch/>
                        </pic:blipFill>
                        <pic:spPr bwMode="auto">
                          <a:xfrm>
                            <a:off x="0" y="0"/>
                            <a:ext cx="972000" cy="129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4" w:space="0" w:color="006600" w:themeColor="accent1"/>
              <w:bottom w:val="single" w:sz="4" w:space="0" w:color="006600"/>
              <w:right w:val="single" w:sz="4" w:space="0" w:color="006600"/>
            </w:tcBorders>
            <w:shd w:val="clear" w:color="auto" w:fill="E7E6E6" w:themeFill="background2"/>
          </w:tcPr>
          <w:p w:rsidR="00504472" w:rsidRDefault="00E709ED" w:rsidP="00504472">
            <w:pPr>
              <w:spacing w:line="276" w:lineRule="auto"/>
              <w:jc w:val="left"/>
              <w:rPr>
                <w:rStyle w:val="lev"/>
                <w:b/>
                <w:color w:val="006600" w:themeColor="accent1"/>
              </w:rPr>
            </w:pPr>
            <w:r w:rsidRPr="00D75EF4">
              <w:rPr>
                <w:rStyle w:val="lev"/>
                <w:b/>
                <w:color w:val="006600" w:themeColor="accent1"/>
              </w:rPr>
              <w:t>Benoit Serot</w:t>
            </w:r>
          </w:p>
          <w:p w:rsidR="00E709ED" w:rsidRPr="00504472" w:rsidRDefault="00504472" w:rsidP="00504472">
            <w:pPr>
              <w:spacing w:line="276" w:lineRule="auto"/>
              <w:rPr>
                <w:rStyle w:val="lev"/>
                <w:b/>
                <w:color w:val="006600" w:themeColor="accent1"/>
              </w:rPr>
            </w:pPr>
            <w:r w:rsidRPr="00504472">
              <w:rPr>
                <w:b w:val="0"/>
              </w:rPr>
              <w:t xml:space="preserve">Lorem ipsum dolor sit </w:t>
            </w:r>
            <w:proofErr w:type="spellStart"/>
            <w:r w:rsidRPr="00504472">
              <w:rPr>
                <w:b w:val="0"/>
              </w:rPr>
              <w:t>amet</w:t>
            </w:r>
            <w:proofErr w:type="spellEnd"/>
            <w:r w:rsidRPr="00504472">
              <w:rPr>
                <w:b w:val="0"/>
              </w:rPr>
              <w:t xml:space="preserve">, </w:t>
            </w:r>
            <w:proofErr w:type="spellStart"/>
            <w:r w:rsidRPr="00504472">
              <w:rPr>
                <w:b w:val="0"/>
              </w:rPr>
              <w:t>consectetuer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adipiscing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elit</w:t>
            </w:r>
            <w:proofErr w:type="spellEnd"/>
            <w:r w:rsidRPr="00504472">
              <w:rPr>
                <w:b w:val="0"/>
              </w:rPr>
              <w:t xml:space="preserve">. Nam </w:t>
            </w:r>
            <w:proofErr w:type="spellStart"/>
            <w:r w:rsidRPr="00504472">
              <w:rPr>
                <w:b w:val="0"/>
              </w:rPr>
              <w:t>nibh</w:t>
            </w:r>
            <w:proofErr w:type="spellEnd"/>
            <w:r w:rsidRPr="00504472">
              <w:rPr>
                <w:b w:val="0"/>
              </w:rPr>
              <w:t xml:space="preserve">. </w:t>
            </w:r>
            <w:proofErr w:type="spellStart"/>
            <w:r w:rsidRPr="00504472">
              <w:rPr>
                <w:b w:val="0"/>
              </w:rPr>
              <w:t>Nunc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varius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facilisis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eros</w:t>
            </w:r>
            <w:proofErr w:type="spellEnd"/>
            <w:r w:rsidRPr="00504472">
              <w:rPr>
                <w:b w:val="0"/>
              </w:rPr>
              <w:t xml:space="preserve">. </w:t>
            </w:r>
            <w:proofErr w:type="spellStart"/>
            <w:r w:rsidRPr="00504472">
              <w:rPr>
                <w:b w:val="0"/>
              </w:rPr>
              <w:t>Sed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erat</w:t>
            </w:r>
            <w:proofErr w:type="spellEnd"/>
            <w:r w:rsidRPr="00504472">
              <w:rPr>
                <w:b w:val="0"/>
              </w:rPr>
              <w:t xml:space="preserve">. In in </w:t>
            </w:r>
            <w:proofErr w:type="spellStart"/>
            <w:r w:rsidRPr="00504472">
              <w:rPr>
                <w:b w:val="0"/>
              </w:rPr>
              <w:t>velit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quis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arcu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ornare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laoreet</w:t>
            </w:r>
            <w:proofErr w:type="spellEnd"/>
            <w:r w:rsidRPr="00504472">
              <w:rPr>
                <w:b w:val="0"/>
              </w:rPr>
              <w:t xml:space="preserve">. </w:t>
            </w:r>
            <w:proofErr w:type="spellStart"/>
            <w:r w:rsidRPr="00504472">
              <w:rPr>
                <w:b w:val="0"/>
              </w:rPr>
              <w:t>Curabitur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adipiscing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luctus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massa</w:t>
            </w:r>
            <w:proofErr w:type="spellEnd"/>
            <w:r w:rsidRPr="00504472">
              <w:rPr>
                <w:b w:val="0"/>
              </w:rPr>
              <w:t xml:space="preserve">. Integer </w:t>
            </w:r>
            <w:proofErr w:type="spellStart"/>
            <w:r w:rsidRPr="00504472">
              <w:rPr>
                <w:b w:val="0"/>
              </w:rPr>
              <w:t>ut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purus</w:t>
            </w:r>
            <w:proofErr w:type="spellEnd"/>
            <w:r w:rsidRPr="00504472">
              <w:rPr>
                <w:b w:val="0"/>
              </w:rPr>
              <w:t xml:space="preserve"> ac </w:t>
            </w:r>
            <w:proofErr w:type="spellStart"/>
            <w:r w:rsidRPr="00504472">
              <w:rPr>
                <w:b w:val="0"/>
              </w:rPr>
              <w:t>augue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commodo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commodo</w:t>
            </w:r>
            <w:proofErr w:type="spellEnd"/>
            <w:r w:rsidRPr="00504472">
              <w:rPr>
                <w:b w:val="0"/>
              </w:rPr>
              <w:t xml:space="preserve">. </w:t>
            </w:r>
            <w:proofErr w:type="spellStart"/>
            <w:r w:rsidRPr="00504472">
              <w:rPr>
                <w:b w:val="0"/>
              </w:rPr>
              <w:t>Nunc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nec</w:t>
            </w:r>
            <w:proofErr w:type="spellEnd"/>
            <w:r w:rsidRPr="00504472">
              <w:rPr>
                <w:b w:val="0"/>
              </w:rPr>
              <w:t xml:space="preserve"> mi </w:t>
            </w:r>
            <w:proofErr w:type="spellStart"/>
            <w:r w:rsidRPr="00504472">
              <w:rPr>
                <w:b w:val="0"/>
              </w:rPr>
              <w:t>eu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justo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tempor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consectetuer</w:t>
            </w:r>
            <w:proofErr w:type="spellEnd"/>
          </w:p>
        </w:tc>
      </w:tr>
      <w:tr w:rsidR="00E709ED" w:rsidTr="00977898">
        <w:trPr>
          <w:trHeight w:val="567"/>
          <w:jc w:val="right"/>
        </w:trPr>
        <w:tc>
          <w:tcPr>
            <w:tcW w:w="1706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Default="00E709ED" w:rsidP="00E709ED">
            <w:pPr>
              <w:jc w:val="center"/>
            </w:pP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Default="00E709ED" w:rsidP="00D75EF4"/>
        </w:tc>
      </w:tr>
      <w:tr w:rsidR="00E709ED" w:rsidTr="001F0D25">
        <w:trPr>
          <w:trHeight w:val="2098"/>
          <w:jc w:val="right"/>
        </w:trPr>
        <w:tc>
          <w:tcPr>
            <w:tcW w:w="1706" w:type="dxa"/>
            <w:tcBorders>
              <w:top w:val="single" w:sz="4" w:space="0" w:color="006600"/>
              <w:left w:val="single" w:sz="4" w:space="0" w:color="006600"/>
              <w:bottom w:val="single" w:sz="4" w:space="0" w:color="006600"/>
            </w:tcBorders>
            <w:shd w:val="clear" w:color="auto" w:fill="E7E6E6" w:themeFill="background2"/>
          </w:tcPr>
          <w:p w:rsidR="00E709ED" w:rsidRDefault="00E709ED" w:rsidP="00977898">
            <w:pPr>
              <w:jc w:val="center"/>
            </w:pPr>
            <w:r w:rsidRPr="00834815">
              <w:rPr>
                <w:noProof/>
              </w:rPr>
              <w:drawing>
                <wp:inline distT="0" distB="0" distL="0" distR="0" wp14:anchorId="00D7ACC6" wp14:editId="6D0BE4C5">
                  <wp:extent cx="972000" cy="1298322"/>
                  <wp:effectExtent l="0" t="0" r="0" b="0"/>
                  <wp:docPr id="36" name="Picture 24" descr="C:\Users\Konstantin Neumann\Documents\01_Dokumente &amp; Daten 2015\CV\pictur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stantin Neumann\Documents\01_Dokumente &amp; Daten 2015\CV\pictures\pic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" r="1734"/>
                          <a:stretch/>
                        </pic:blipFill>
                        <pic:spPr bwMode="auto">
                          <a:xfrm>
                            <a:off x="0" y="0"/>
                            <a:ext cx="972000" cy="129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  <w:right w:val="single" w:sz="4" w:space="0" w:color="006600"/>
            </w:tcBorders>
            <w:shd w:val="clear" w:color="auto" w:fill="E7E6E6" w:themeFill="background2"/>
          </w:tcPr>
          <w:p w:rsidR="00504472" w:rsidRDefault="00504472" w:rsidP="00504472">
            <w:pPr>
              <w:spacing w:line="276" w:lineRule="auto"/>
              <w:rPr>
                <w:rStyle w:val="lev"/>
                <w:color w:val="006600" w:themeColor="accent1"/>
                <w:sz w:val="22"/>
              </w:rPr>
            </w:pPr>
            <w:proofErr w:type="spellStart"/>
            <w:r w:rsidRPr="00504472">
              <w:rPr>
                <w:rStyle w:val="lev"/>
                <w:color w:val="006600" w:themeColor="accent1"/>
                <w:sz w:val="22"/>
              </w:rPr>
              <w:t>Pongsathorn</w:t>
            </w:r>
            <w:proofErr w:type="spellEnd"/>
            <w:r w:rsidRPr="002E65F0">
              <w:rPr>
                <w:rStyle w:val="lev"/>
                <w:color w:val="006600" w:themeColor="accent1"/>
              </w:rPr>
              <w:t xml:space="preserve"> </w:t>
            </w:r>
            <w:proofErr w:type="spellStart"/>
            <w:r w:rsidRPr="00504472">
              <w:rPr>
                <w:rStyle w:val="lev"/>
                <w:color w:val="006600" w:themeColor="accent1"/>
                <w:sz w:val="22"/>
              </w:rPr>
              <w:t>Tiranun</w:t>
            </w:r>
            <w:proofErr w:type="spellEnd"/>
          </w:p>
          <w:p w:rsidR="00E709ED" w:rsidRDefault="00E709ED" w:rsidP="00504472">
            <w:r w:rsidRPr="00D75EF4">
              <w:rPr>
                <w:sz w:val="22"/>
              </w:rPr>
              <w:t xml:space="preserve">Lorem ipsum dolor sit </w:t>
            </w:r>
            <w:proofErr w:type="spellStart"/>
            <w:r w:rsidRPr="00D75EF4">
              <w:rPr>
                <w:sz w:val="22"/>
              </w:rPr>
              <w:t>amet</w:t>
            </w:r>
            <w:proofErr w:type="spellEnd"/>
            <w:r w:rsidRPr="00D75EF4">
              <w:rPr>
                <w:sz w:val="22"/>
              </w:rPr>
              <w:t xml:space="preserve">,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elit</w:t>
            </w:r>
            <w:proofErr w:type="spellEnd"/>
            <w:r w:rsidRPr="00D75EF4">
              <w:rPr>
                <w:sz w:val="22"/>
              </w:rPr>
              <w:t xml:space="preserve">. Nam </w:t>
            </w:r>
            <w:proofErr w:type="spellStart"/>
            <w:r w:rsidRPr="00D75EF4">
              <w:rPr>
                <w:sz w:val="22"/>
              </w:rPr>
              <w:t>nibh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varius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facilisis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eros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Sed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erat</w:t>
            </w:r>
            <w:proofErr w:type="spellEnd"/>
            <w:r w:rsidRPr="00D75EF4">
              <w:rPr>
                <w:sz w:val="22"/>
              </w:rPr>
              <w:t xml:space="preserve">. In in </w:t>
            </w:r>
            <w:proofErr w:type="spellStart"/>
            <w:r w:rsidRPr="00D75EF4">
              <w:rPr>
                <w:sz w:val="22"/>
              </w:rPr>
              <w:t>velit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quis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arcu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ornare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laoreet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Curabitur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luctus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massa</w:t>
            </w:r>
            <w:proofErr w:type="spellEnd"/>
            <w:r w:rsidRPr="00D75EF4">
              <w:rPr>
                <w:sz w:val="22"/>
              </w:rPr>
              <w:t xml:space="preserve">. Integer </w:t>
            </w:r>
            <w:proofErr w:type="spellStart"/>
            <w:r w:rsidRPr="00D75EF4">
              <w:rPr>
                <w:sz w:val="22"/>
              </w:rPr>
              <w:t>ut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purus</w:t>
            </w:r>
            <w:proofErr w:type="spellEnd"/>
            <w:r w:rsidRPr="00D75EF4">
              <w:rPr>
                <w:sz w:val="22"/>
              </w:rPr>
              <w:t xml:space="preserve"> ac </w:t>
            </w:r>
            <w:proofErr w:type="spellStart"/>
            <w:r w:rsidRPr="00D75EF4">
              <w:rPr>
                <w:sz w:val="22"/>
              </w:rPr>
              <w:t>augue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nec</w:t>
            </w:r>
            <w:proofErr w:type="spellEnd"/>
            <w:r w:rsidRPr="00D75EF4">
              <w:rPr>
                <w:sz w:val="22"/>
              </w:rPr>
              <w:t xml:space="preserve"> mi </w:t>
            </w:r>
            <w:proofErr w:type="spellStart"/>
            <w:r w:rsidRPr="00D75EF4">
              <w:rPr>
                <w:sz w:val="22"/>
              </w:rPr>
              <w:t>eu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justo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tempor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</w:p>
        </w:tc>
      </w:tr>
      <w:tr w:rsidR="00E709ED" w:rsidTr="00977898">
        <w:trPr>
          <w:trHeight w:val="567"/>
          <w:jc w:val="right"/>
        </w:trPr>
        <w:tc>
          <w:tcPr>
            <w:tcW w:w="1706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Pr="00834815" w:rsidRDefault="00E709ED" w:rsidP="00977898">
            <w:pPr>
              <w:jc w:val="center"/>
              <w:rPr>
                <w:noProof/>
              </w:rPr>
            </w:pP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Pr="00D340DA" w:rsidRDefault="00E709ED" w:rsidP="00D75EF4">
            <w:pPr>
              <w:rPr>
                <w:rStyle w:val="lev"/>
                <w:color w:val="006600" w:themeColor="accent1"/>
              </w:rPr>
            </w:pPr>
          </w:p>
        </w:tc>
      </w:tr>
      <w:tr w:rsidR="00E709ED" w:rsidTr="001F0D25">
        <w:trPr>
          <w:trHeight w:val="2098"/>
          <w:jc w:val="right"/>
        </w:trPr>
        <w:tc>
          <w:tcPr>
            <w:tcW w:w="1706" w:type="dxa"/>
            <w:tcBorders>
              <w:top w:val="single" w:sz="4" w:space="0" w:color="006600"/>
              <w:left w:val="single" w:sz="4" w:space="0" w:color="006600"/>
              <w:bottom w:val="single" w:sz="4" w:space="0" w:color="006600"/>
            </w:tcBorders>
            <w:shd w:val="clear" w:color="auto" w:fill="E7E6E6" w:themeFill="background2"/>
          </w:tcPr>
          <w:p w:rsidR="00E709ED" w:rsidRDefault="00E709ED" w:rsidP="00977898">
            <w:pPr>
              <w:jc w:val="center"/>
            </w:pPr>
            <w:r w:rsidRPr="00834815">
              <w:rPr>
                <w:noProof/>
              </w:rPr>
              <w:drawing>
                <wp:inline distT="0" distB="0" distL="0" distR="0" wp14:anchorId="7C544649" wp14:editId="4819597A">
                  <wp:extent cx="972000" cy="1298322"/>
                  <wp:effectExtent l="0" t="0" r="0" b="0"/>
                  <wp:docPr id="38" name="Picture 24" descr="C:\Users\Konstantin Neumann\Documents\01_Dokumente &amp; Daten 2015\CV\pictur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stantin Neumann\Documents\01_Dokumente &amp; Daten 2015\CV\pictures\pic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" r="1734"/>
                          <a:stretch/>
                        </pic:blipFill>
                        <pic:spPr bwMode="auto">
                          <a:xfrm>
                            <a:off x="0" y="0"/>
                            <a:ext cx="972000" cy="129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  <w:right w:val="single" w:sz="4" w:space="0" w:color="006600"/>
            </w:tcBorders>
            <w:shd w:val="clear" w:color="auto" w:fill="E7E6E6" w:themeFill="background2"/>
          </w:tcPr>
          <w:p w:rsidR="00504472" w:rsidRDefault="00504472" w:rsidP="00504472">
            <w:pPr>
              <w:spacing w:line="276" w:lineRule="auto"/>
              <w:rPr>
                <w:rStyle w:val="lev"/>
                <w:color w:val="006600" w:themeColor="accent1"/>
                <w:sz w:val="22"/>
              </w:rPr>
            </w:pPr>
            <w:r>
              <w:rPr>
                <w:rStyle w:val="lev"/>
                <w:color w:val="006600" w:themeColor="accent1"/>
                <w:sz w:val="22"/>
              </w:rPr>
              <w:t>Konstantin Neumann</w:t>
            </w:r>
          </w:p>
          <w:p w:rsidR="00E709ED" w:rsidRDefault="00504472" w:rsidP="00504472">
            <w:r w:rsidRPr="00D75EF4">
              <w:rPr>
                <w:sz w:val="22"/>
              </w:rPr>
              <w:t xml:space="preserve">Lorem ipsum dolor sit </w:t>
            </w:r>
            <w:proofErr w:type="spellStart"/>
            <w:r w:rsidRPr="00D75EF4">
              <w:rPr>
                <w:sz w:val="22"/>
              </w:rPr>
              <w:t>amet</w:t>
            </w:r>
            <w:proofErr w:type="spellEnd"/>
            <w:r w:rsidRPr="00D75EF4">
              <w:rPr>
                <w:sz w:val="22"/>
              </w:rPr>
              <w:t xml:space="preserve">,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elit</w:t>
            </w:r>
            <w:proofErr w:type="spellEnd"/>
            <w:r w:rsidRPr="00D75EF4">
              <w:rPr>
                <w:sz w:val="22"/>
              </w:rPr>
              <w:t xml:space="preserve">. Nam </w:t>
            </w:r>
            <w:proofErr w:type="spellStart"/>
            <w:r w:rsidRPr="00D75EF4">
              <w:rPr>
                <w:sz w:val="22"/>
              </w:rPr>
              <w:t>nibh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varius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facilisis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eros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Sed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erat</w:t>
            </w:r>
            <w:proofErr w:type="spellEnd"/>
            <w:r w:rsidRPr="00D75EF4">
              <w:rPr>
                <w:sz w:val="22"/>
              </w:rPr>
              <w:t xml:space="preserve">. In in </w:t>
            </w:r>
            <w:proofErr w:type="spellStart"/>
            <w:r w:rsidRPr="00D75EF4">
              <w:rPr>
                <w:sz w:val="22"/>
              </w:rPr>
              <w:t>velit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quis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arcu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ornare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laoreet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Curabitur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luctus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massa</w:t>
            </w:r>
            <w:proofErr w:type="spellEnd"/>
            <w:r w:rsidRPr="00D75EF4">
              <w:rPr>
                <w:sz w:val="22"/>
              </w:rPr>
              <w:t xml:space="preserve">. Integer </w:t>
            </w:r>
            <w:proofErr w:type="spellStart"/>
            <w:r w:rsidRPr="00D75EF4">
              <w:rPr>
                <w:sz w:val="22"/>
              </w:rPr>
              <w:t>ut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purus</w:t>
            </w:r>
            <w:proofErr w:type="spellEnd"/>
            <w:r w:rsidRPr="00D75EF4">
              <w:rPr>
                <w:sz w:val="22"/>
              </w:rPr>
              <w:t xml:space="preserve"> ac </w:t>
            </w:r>
            <w:proofErr w:type="spellStart"/>
            <w:r w:rsidRPr="00D75EF4">
              <w:rPr>
                <w:sz w:val="22"/>
              </w:rPr>
              <w:t>augue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nec</w:t>
            </w:r>
            <w:proofErr w:type="spellEnd"/>
            <w:r w:rsidRPr="00D75EF4">
              <w:rPr>
                <w:sz w:val="22"/>
              </w:rPr>
              <w:t xml:space="preserve"> mi </w:t>
            </w:r>
            <w:proofErr w:type="spellStart"/>
            <w:r w:rsidRPr="00D75EF4">
              <w:rPr>
                <w:sz w:val="22"/>
              </w:rPr>
              <w:t>eu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justo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tempor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</w:p>
        </w:tc>
      </w:tr>
      <w:tr w:rsidR="00E709ED" w:rsidTr="00977898">
        <w:trPr>
          <w:trHeight w:val="567"/>
          <w:jc w:val="right"/>
        </w:trPr>
        <w:tc>
          <w:tcPr>
            <w:tcW w:w="1706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Pr="00834815" w:rsidRDefault="00E709ED" w:rsidP="00977898">
            <w:pPr>
              <w:jc w:val="center"/>
              <w:rPr>
                <w:noProof/>
              </w:rPr>
            </w:pP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Pr="00D340DA" w:rsidRDefault="00E709ED" w:rsidP="00D75EF4">
            <w:pPr>
              <w:rPr>
                <w:rStyle w:val="lev"/>
                <w:color w:val="006600" w:themeColor="accent1"/>
              </w:rPr>
            </w:pPr>
          </w:p>
        </w:tc>
      </w:tr>
      <w:tr w:rsidR="00E709ED" w:rsidTr="001F0D25">
        <w:trPr>
          <w:trHeight w:val="2098"/>
          <w:jc w:val="right"/>
        </w:trPr>
        <w:tc>
          <w:tcPr>
            <w:tcW w:w="1706" w:type="dxa"/>
            <w:tcBorders>
              <w:top w:val="single" w:sz="4" w:space="0" w:color="006600"/>
              <w:left w:val="single" w:sz="4" w:space="0" w:color="006600"/>
              <w:bottom w:val="single" w:sz="4" w:space="0" w:color="006600"/>
            </w:tcBorders>
            <w:shd w:val="clear" w:color="auto" w:fill="E7E6E6" w:themeFill="background2"/>
          </w:tcPr>
          <w:p w:rsidR="00E709ED" w:rsidRDefault="00E709ED" w:rsidP="00977898">
            <w:pPr>
              <w:jc w:val="center"/>
            </w:pPr>
            <w:r w:rsidRPr="00834815">
              <w:rPr>
                <w:noProof/>
              </w:rPr>
              <w:drawing>
                <wp:inline distT="0" distB="0" distL="0" distR="0" wp14:anchorId="0F8A7A03" wp14:editId="4E776CA7">
                  <wp:extent cx="972000" cy="1298322"/>
                  <wp:effectExtent l="0" t="0" r="0" b="0"/>
                  <wp:docPr id="39" name="Picture 24" descr="C:\Users\Konstantin Neumann\Documents\01_Dokumente &amp; Daten 2015\CV\pictur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stantin Neumann\Documents\01_Dokumente &amp; Daten 2015\CV\pictures\pic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" r="1734"/>
                          <a:stretch/>
                        </pic:blipFill>
                        <pic:spPr bwMode="auto">
                          <a:xfrm>
                            <a:off x="0" y="0"/>
                            <a:ext cx="972000" cy="129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  <w:right w:val="single" w:sz="4" w:space="0" w:color="006600"/>
            </w:tcBorders>
            <w:shd w:val="clear" w:color="auto" w:fill="E7E6E6" w:themeFill="background2"/>
          </w:tcPr>
          <w:p w:rsidR="00504472" w:rsidRDefault="00504472" w:rsidP="00504472">
            <w:pPr>
              <w:spacing w:line="276" w:lineRule="auto"/>
              <w:rPr>
                <w:rStyle w:val="lev"/>
                <w:color w:val="006600" w:themeColor="accent1"/>
                <w:sz w:val="22"/>
              </w:rPr>
            </w:pPr>
            <w:proofErr w:type="spellStart"/>
            <w:r>
              <w:rPr>
                <w:rStyle w:val="lev"/>
                <w:color w:val="006600" w:themeColor="accent1"/>
                <w:sz w:val="22"/>
              </w:rPr>
              <w:t>Shouka</w:t>
            </w:r>
            <w:proofErr w:type="spellEnd"/>
            <w:r>
              <w:rPr>
                <w:rStyle w:val="lev"/>
                <w:color w:val="006600" w:themeColor="accent1"/>
                <w:sz w:val="22"/>
              </w:rPr>
              <w:t xml:space="preserve"> </w:t>
            </w:r>
            <w:proofErr w:type="spellStart"/>
            <w:r>
              <w:rPr>
                <w:rStyle w:val="lev"/>
                <w:color w:val="006600" w:themeColor="accent1"/>
                <w:sz w:val="22"/>
              </w:rPr>
              <w:t>Arabi</w:t>
            </w:r>
            <w:proofErr w:type="spellEnd"/>
          </w:p>
          <w:p w:rsidR="00E709ED" w:rsidRDefault="00504472" w:rsidP="00504472">
            <w:r w:rsidRPr="00D75EF4">
              <w:rPr>
                <w:sz w:val="22"/>
              </w:rPr>
              <w:t xml:space="preserve">Lorem ipsum dolor sit </w:t>
            </w:r>
            <w:proofErr w:type="spellStart"/>
            <w:r w:rsidRPr="00D75EF4">
              <w:rPr>
                <w:sz w:val="22"/>
              </w:rPr>
              <w:t>amet</w:t>
            </w:r>
            <w:proofErr w:type="spellEnd"/>
            <w:r w:rsidRPr="00D75EF4">
              <w:rPr>
                <w:sz w:val="22"/>
              </w:rPr>
              <w:t xml:space="preserve">,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elit</w:t>
            </w:r>
            <w:proofErr w:type="spellEnd"/>
            <w:r w:rsidRPr="00D75EF4">
              <w:rPr>
                <w:sz w:val="22"/>
              </w:rPr>
              <w:t xml:space="preserve">. Nam </w:t>
            </w:r>
            <w:proofErr w:type="spellStart"/>
            <w:r w:rsidRPr="00D75EF4">
              <w:rPr>
                <w:sz w:val="22"/>
              </w:rPr>
              <w:t>nibh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varius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facilisis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eros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Sed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erat</w:t>
            </w:r>
            <w:proofErr w:type="spellEnd"/>
            <w:r w:rsidRPr="00D75EF4">
              <w:rPr>
                <w:sz w:val="22"/>
              </w:rPr>
              <w:t xml:space="preserve">. In in </w:t>
            </w:r>
            <w:proofErr w:type="spellStart"/>
            <w:r w:rsidRPr="00D75EF4">
              <w:rPr>
                <w:sz w:val="22"/>
              </w:rPr>
              <w:t>velit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quis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arcu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ornare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laoreet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Curabitur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luctus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massa</w:t>
            </w:r>
            <w:proofErr w:type="spellEnd"/>
            <w:r w:rsidRPr="00D75EF4">
              <w:rPr>
                <w:sz w:val="22"/>
              </w:rPr>
              <w:t xml:space="preserve">. Integer </w:t>
            </w:r>
            <w:proofErr w:type="spellStart"/>
            <w:r w:rsidRPr="00D75EF4">
              <w:rPr>
                <w:sz w:val="22"/>
              </w:rPr>
              <w:t>ut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purus</w:t>
            </w:r>
            <w:proofErr w:type="spellEnd"/>
            <w:r w:rsidRPr="00D75EF4">
              <w:rPr>
                <w:sz w:val="22"/>
              </w:rPr>
              <w:t xml:space="preserve"> ac </w:t>
            </w:r>
            <w:proofErr w:type="spellStart"/>
            <w:r w:rsidRPr="00D75EF4">
              <w:rPr>
                <w:sz w:val="22"/>
              </w:rPr>
              <w:t>augue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nec</w:t>
            </w:r>
            <w:proofErr w:type="spellEnd"/>
            <w:r w:rsidRPr="00D75EF4">
              <w:rPr>
                <w:sz w:val="22"/>
              </w:rPr>
              <w:t xml:space="preserve"> mi </w:t>
            </w:r>
            <w:proofErr w:type="spellStart"/>
            <w:r w:rsidRPr="00D75EF4">
              <w:rPr>
                <w:sz w:val="22"/>
              </w:rPr>
              <w:t>eu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justo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tempor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</w:p>
        </w:tc>
      </w:tr>
    </w:tbl>
    <w:p w:rsidR="00E709ED" w:rsidRDefault="00E709ED" w:rsidP="00E709ED"/>
    <w:p w:rsidR="002E1466" w:rsidRDefault="002E1466" w:rsidP="00E709ED"/>
    <w:p w:rsidR="002E1466" w:rsidRPr="00E709ED" w:rsidRDefault="002E1466" w:rsidP="00E709ED">
      <w:pPr>
        <w:sectPr w:rsidR="002E1466" w:rsidRPr="00E709ED" w:rsidSect="00977898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077" w:right="1418" w:bottom="1418" w:left="1418" w:header="1077" w:footer="709" w:gutter="0"/>
          <w:pgNumType w:start="1"/>
          <w:cols w:space="708"/>
          <w:docGrid w:linePitch="360"/>
        </w:sectPr>
      </w:pPr>
    </w:p>
    <w:p w:rsidR="00076F68" w:rsidRDefault="00076F68" w:rsidP="002335AD">
      <w:pPr>
        <w:pStyle w:val="Titre1"/>
        <w:numPr>
          <w:ilvl w:val="0"/>
          <w:numId w:val="0"/>
        </w:numPr>
        <w:ind w:left="432" w:hanging="432"/>
      </w:pPr>
      <w:r>
        <w:lastRenderedPageBreak/>
        <w:br w:type="page"/>
      </w:r>
    </w:p>
    <w:p w:rsidR="00076F68" w:rsidRDefault="00076F68" w:rsidP="002335AD">
      <w:pPr>
        <w:pStyle w:val="Titre1"/>
        <w:numPr>
          <w:ilvl w:val="0"/>
          <w:numId w:val="0"/>
        </w:numPr>
        <w:ind w:left="432" w:hanging="432"/>
        <w:sectPr w:rsidR="00076F68" w:rsidSect="00635016">
          <w:headerReference w:type="default" r:id="rId24"/>
          <w:type w:val="continuous"/>
          <w:pgSz w:w="11906" w:h="16838"/>
          <w:pgMar w:top="1077" w:right="1418" w:bottom="1418" w:left="3119" w:header="1077" w:footer="709" w:gutter="0"/>
          <w:cols w:num="2" w:space="708"/>
          <w:docGrid w:linePitch="360"/>
        </w:sectPr>
      </w:pPr>
    </w:p>
    <w:p w:rsidR="005C0A9F" w:rsidRDefault="005C0A9F" w:rsidP="005C0A9F">
      <w:pPr>
        <w:pStyle w:val="Titre1"/>
      </w:pPr>
      <w:bookmarkStart w:id="1" w:name="_Toc417578105"/>
      <w:bookmarkStart w:id="2" w:name="_Toc417579162"/>
      <w:bookmarkStart w:id="3" w:name="_Toc417584720"/>
      <w:r w:rsidRPr="005C0A9F">
        <w:lastRenderedPageBreak/>
        <w:t>Introduction</w:t>
      </w:r>
      <w:bookmarkEnd w:id="1"/>
      <w:bookmarkEnd w:id="2"/>
      <w:bookmarkEnd w:id="3"/>
    </w:p>
    <w:p w:rsidR="005C0A9F" w:rsidRDefault="005C0A9F" w:rsidP="005C0A9F">
      <w:pPr>
        <w:pStyle w:val="Titre2"/>
      </w:pPr>
      <w:bookmarkStart w:id="4" w:name="_Toc417578106"/>
      <w:bookmarkStart w:id="5" w:name="_Toc417579163"/>
      <w:bookmarkStart w:id="6" w:name="_Toc417584721"/>
      <w:r w:rsidRPr="005C0A9F">
        <w:t>Intentions</w:t>
      </w:r>
      <w:bookmarkEnd w:id="4"/>
      <w:bookmarkEnd w:id="5"/>
      <w:bookmarkEnd w:id="6"/>
    </w:p>
    <w:p w:rsidR="002D6F7B" w:rsidRPr="002D6F7B" w:rsidRDefault="002D6F7B" w:rsidP="002D6F7B">
      <w:r w:rsidRPr="000F2D58">
        <w:rPr>
          <w:lang w:val="en-GB"/>
        </w:rPr>
        <w:br/>
        <w:t xml:space="preserve">Lorem ipsum </w:t>
      </w:r>
      <w:proofErr w:type="spellStart"/>
      <w:r w:rsidRPr="000F2D58">
        <w:rPr>
          <w:lang w:val="en-GB"/>
        </w:rPr>
        <w:t>dolor</w:t>
      </w:r>
      <w:proofErr w:type="spellEnd"/>
      <w:r w:rsidRPr="000F2D58">
        <w:rPr>
          <w:lang w:val="en-GB"/>
        </w:rPr>
        <w:t xml:space="preserve"> sit </w:t>
      </w:r>
      <w:proofErr w:type="spellStart"/>
      <w:r w:rsidRPr="000F2D58">
        <w:rPr>
          <w:lang w:val="en-GB"/>
        </w:rPr>
        <w:t>amet</w:t>
      </w:r>
      <w:proofErr w:type="spellEnd"/>
      <w:r w:rsidRPr="000F2D58">
        <w:rPr>
          <w:lang w:val="en-GB"/>
        </w:rPr>
        <w:t xml:space="preserve">, </w:t>
      </w:r>
      <w:proofErr w:type="spellStart"/>
      <w:r w:rsidRPr="000F2D58">
        <w:rPr>
          <w:lang w:val="en-GB"/>
        </w:rPr>
        <w:t>consectetuer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adipiscing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elit</w:t>
      </w:r>
      <w:proofErr w:type="spellEnd"/>
      <w:r w:rsidRPr="000F2D58">
        <w:rPr>
          <w:lang w:val="en-GB"/>
        </w:rPr>
        <w:t xml:space="preserve">. Nam </w:t>
      </w:r>
      <w:proofErr w:type="spellStart"/>
      <w:r w:rsidRPr="000F2D58">
        <w:rPr>
          <w:lang w:val="en-GB"/>
        </w:rPr>
        <w:t>nibh</w:t>
      </w:r>
      <w:proofErr w:type="spellEnd"/>
      <w:r w:rsidRPr="000F2D58">
        <w:rPr>
          <w:lang w:val="en-GB"/>
        </w:rPr>
        <w:t xml:space="preserve">. </w:t>
      </w:r>
      <w:proofErr w:type="spellStart"/>
      <w:r w:rsidRPr="000F2D58">
        <w:rPr>
          <w:lang w:val="en-GB"/>
        </w:rPr>
        <w:t>Nunc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varius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facilisis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eros</w:t>
      </w:r>
      <w:proofErr w:type="spellEnd"/>
      <w:r w:rsidRPr="000F2D58">
        <w:rPr>
          <w:lang w:val="en-GB"/>
        </w:rPr>
        <w:t xml:space="preserve">. </w:t>
      </w:r>
      <w:proofErr w:type="spellStart"/>
      <w:r w:rsidRPr="000F2D58">
        <w:rPr>
          <w:lang w:val="en-GB"/>
        </w:rPr>
        <w:t>Sed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erat</w:t>
      </w:r>
      <w:proofErr w:type="spellEnd"/>
      <w:r w:rsidRPr="000F2D58">
        <w:rPr>
          <w:lang w:val="en-GB"/>
        </w:rPr>
        <w:t xml:space="preserve">. In in </w:t>
      </w:r>
      <w:proofErr w:type="spellStart"/>
      <w:r w:rsidRPr="000F2D58">
        <w:rPr>
          <w:lang w:val="en-GB"/>
        </w:rPr>
        <w:t>velit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quis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arcu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ornare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laoreet</w:t>
      </w:r>
      <w:proofErr w:type="spellEnd"/>
      <w:r w:rsidRPr="000F2D58">
        <w:rPr>
          <w:lang w:val="en-GB"/>
        </w:rPr>
        <w:t xml:space="preserve">. </w:t>
      </w:r>
      <w:proofErr w:type="spellStart"/>
      <w:r w:rsidRPr="000F2D58">
        <w:rPr>
          <w:lang w:val="en-GB"/>
        </w:rPr>
        <w:t>Curabitur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adipiscing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luctus</w:t>
      </w:r>
      <w:proofErr w:type="spellEnd"/>
      <w:r w:rsidRPr="000F2D58">
        <w:rPr>
          <w:lang w:val="en-GB"/>
        </w:rPr>
        <w:t xml:space="preserve"> </w:t>
      </w:r>
      <w:proofErr w:type="spellStart"/>
      <w:proofErr w:type="gramStart"/>
      <w:r w:rsidRPr="000F2D58">
        <w:rPr>
          <w:lang w:val="en-GB"/>
        </w:rPr>
        <w:t>massa</w:t>
      </w:r>
      <w:proofErr w:type="spellEnd"/>
      <w:proofErr w:type="gramEnd"/>
      <w:r w:rsidRPr="000F2D58">
        <w:rPr>
          <w:lang w:val="en-GB"/>
        </w:rPr>
        <w:t xml:space="preserve">. Integer </w:t>
      </w:r>
      <w:proofErr w:type="spellStart"/>
      <w:r w:rsidRPr="000F2D58">
        <w:rPr>
          <w:lang w:val="en-GB"/>
        </w:rPr>
        <w:t>ut</w:t>
      </w:r>
      <w:proofErr w:type="spellEnd"/>
      <w:r w:rsidRPr="000F2D58">
        <w:rPr>
          <w:lang w:val="en-GB"/>
        </w:rPr>
        <w:t xml:space="preserve"> </w:t>
      </w:r>
      <w:proofErr w:type="spellStart"/>
      <w:proofErr w:type="gramStart"/>
      <w:r w:rsidRPr="000F2D58">
        <w:rPr>
          <w:lang w:val="en-GB"/>
        </w:rPr>
        <w:t>purus</w:t>
      </w:r>
      <w:proofErr w:type="spellEnd"/>
      <w:proofErr w:type="gramEnd"/>
      <w:r w:rsidRPr="000F2D58">
        <w:rPr>
          <w:lang w:val="en-GB"/>
        </w:rPr>
        <w:t xml:space="preserve"> ac </w:t>
      </w:r>
      <w:proofErr w:type="spellStart"/>
      <w:r w:rsidRPr="000F2D58">
        <w:rPr>
          <w:lang w:val="en-GB"/>
        </w:rPr>
        <w:t>augue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commodo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commodo</w:t>
      </w:r>
      <w:proofErr w:type="spellEnd"/>
      <w:r w:rsidRPr="000F2D58">
        <w:rPr>
          <w:lang w:val="en-GB"/>
        </w:rPr>
        <w:t xml:space="preserve">. </w:t>
      </w:r>
      <w:proofErr w:type="spellStart"/>
      <w:r w:rsidRPr="000F2D58">
        <w:rPr>
          <w:lang w:val="en-GB"/>
        </w:rPr>
        <w:t>Nunc</w:t>
      </w:r>
      <w:proofErr w:type="spellEnd"/>
      <w:r w:rsidRPr="000F2D58">
        <w:rPr>
          <w:lang w:val="en-GB"/>
        </w:rPr>
        <w:t xml:space="preserve"> </w:t>
      </w:r>
      <w:proofErr w:type="spellStart"/>
      <w:proofErr w:type="gramStart"/>
      <w:r w:rsidRPr="000F2D58">
        <w:rPr>
          <w:lang w:val="en-GB"/>
        </w:rPr>
        <w:t>nec</w:t>
      </w:r>
      <w:proofErr w:type="spellEnd"/>
      <w:proofErr w:type="gramEnd"/>
      <w:r w:rsidRPr="000F2D58">
        <w:rPr>
          <w:lang w:val="en-GB"/>
        </w:rPr>
        <w:t xml:space="preserve"> mi </w:t>
      </w:r>
      <w:proofErr w:type="spellStart"/>
      <w:r w:rsidRPr="000F2D58">
        <w:rPr>
          <w:lang w:val="en-GB"/>
        </w:rPr>
        <w:t>eu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justo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tempor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consectetuer</w:t>
      </w:r>
      <w:proofErr w:type="spellEnd"/>
      <w:r w:rsidRPr="000F2D58">
        <w:rPr>
          <w:lang w:val="en-GB"/>
        </w:rPr>
        <w:t xml:space="preserve">. </w:t>
      </w:r>
      <w:proofErr w:type="spellStart"/>
      <w:r w:rsidRPr="000F2D58">
        <w:rPr>
          <w:lang w:val="en-GB"/>
        </w:rPr>
        <w:t>Etiam</w:t>
      </w:r>
      <w:proofErr w:type="spellEnd"/>
      <w:r w:rsidRPr="000F2D58">
        <w:rPr>
          <w:lang w:val="en-GB"/>
        </w:rPr>
        <w:t xml:space="preserve"> vitae </w:t>
      </w:r>
      <w:proofErr w:type="spellStart"/>
      <w:r w:rsidRPr="000F2D58">
        <w:rPr>
          <w:lang w:val="en-GB"/>
        </w:rPr>
        <w:t>nisl</w:t>
      </w:r>
      <w:proofErr w:type="spellEnd"/>
      <w:r w:rsidRPr="000F2D58">
        <w:rPr>
          <w:lang w:val="en-GB"/>
        </w:rPr>
        <w:t xml:space="preserve">. </w:t>
      </w:r>
      <w:r>
        <w:t xml:space="preserve">In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ut ante.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bibendum a, </w:t>
      </w:r>
      <w:proofErr w:type="spellStart"/>
      <w:r>
        <w:t>adipiscing</w:t>
      </w:r>
      <w:proofErr w:type="spellEnd"/>
      <w:r>
        <w:t xml:space="preserve"> vitae, </w:t>
      </w:r>
      <w:proofErr w:type="spellStart"/>
      <w:r>
        <w:t>commodo</w:t>
      </w:r>
      <w:proofErr w:type="spellEnd"/>
      <w:r>
        <w:t xml:space="preserve"> et, </w:t>
      </w:r>
      <w:proofErr w:type="spellStart"/>
      <w:r>
        <w:t>dui</w:t>
      </w:r>
      <w:proofErr w:type="spellEnd"/>
      <w:r>
        <w:t xml:space="preserve">. </w:t>
      </w:r>
      <w:proofErr w:type="spellStart"/>
      <w:r w:rsidRPr="000F2D58">
        <w:rPr>
          <w:lang w:val="en-GB"/>
        </w:rPr>
        <w:t>Ut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tincidunt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tortor</w:t>
      </w:r>
      <w:proofErr w:type="spellEnd"/>
      <w:r w:rsidRPr="000F2D58">
        <w:rPr>
          <w:lang w:val="en-GB"/>
        </w:rPr>
        <w:t xml:space="preserve">. </w:t>
      </w:r>
      <w:proofErr w:type="spellStart"/>
      <w:r w:rsidRPr="000F2D58">
        <w:rPr>
          <w:lang w:val="en-GB"/>
        </w:rPr>
        <w:t>Donec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nonummy</w:t>
      </w:r>
      <w:proofErr w:type="spellEnd"/>
      <w:r w:rsidRPr="000F2D58">
        <w:rPr>
          <w:lang w:val="en-GB"/>
        </w:rPr>
        <w:t xml:space="preserve">, </w:t>
      </w:r>
      <w:proofErr w:type="spellStart"/>
      <w:r w:rsidRPr="000F2D58">
        <w:rPr>
          <w:lang w:val="en-GB"/>
        </w:rPr>
        <w:t>enim</w:t>
      </w:r>
      <w:proofErr w:type="spellEnd"/>
      <w:r w:rsidRPr="000F2D58">
        <w:rPr>
          <w:lang w:val="en-GB"/>
        </w:rPr>
        <w:t xml:space="preserve"> in </w:t>
      </w:r>
      <w:proofErr w:type="spellStart"/>
      <w:r w:rsidRPr="000F2D58">
        <w:rPr>
          <w:lang w:val="en-GB"/>
        </w:rPr>
        <w:t>lacinia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pulvinar</w:t>
      </w:r>
      <w:proofErr w:type="spellEnd"/>
      <w:r w:rsidRPr="000F2D58">
        <w:rPr>
          <w:lang w:val="en-GB"/>
        </w:rPr>
        <w:t xml:space="preserve">, </w:t>
      </w:r>
      <w:proofErr w:type="spellStart"/>
      <w:r w:rsidRPr="000F2D58">
        <w:rPr>
          <w:lang w:val="en-GB"/>
        </w:rPr>
        <w:t>velit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tellus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scelerisque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augue</w:t>
      </w:r>
      <w:proofErr w:type="spellEnd"/>
      <w:r w:rsidRPr="000F2D58">
        <w:rPr>
          <w:lang w:val="en-GB"/>
        </w:rPr>
        <w:t xml:space="preserve">, ac </w:t>
      </w:r>
      <w:proofErr w:type="spellStart"/>
      <w:r w:rsidRPr="000F2D58">
        <w:rPr>
          <w:lang w:val="en-GB"/>
        </w:rPr>
        <w:t>posuere</w:t>
      </w:r>
      <w:proofErr w:type="spellEnd"/>
      <w:r w:rsidRPr="000F2D58">
        <w:rPr>
          <w:lang w:val="en-GB"/>
        </w:rPr>
        <w:t xml:space="preserve"> libero </w:t>
      </w:r>
      <w:proofErr w:type="spellStart"/>
      <w:r w:rsidRPr="000F2D58">
        <w:rPr>
          <w:lang w:val="en-GB"/>
        </w:rPr>
        <w:t>urna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eget</w:t>
      </w:r>
      <w:proofErr w:type="spellEnd"/>
      <w:r w:rsidRPr="000F2D58">
        <w:rPr>
          <w:lang w:val="en-GB"/>
        </w:rPr>
        <w:t xml:space="preserve"> </w:t>
      </w:r>
      <w:proofErr w:type="spellStart"/>
      <w:r w:rsidRPr="000F2D58">
        <w:rPr>
          <w:lang w:val="en-GB"/>
        </w:rPr>
        <w:t>neque</w:t>
      </w:r>
      <w:proofErr w:type="spellEnd"/>
      <w:r w:rsidRPr="000F2D58">
        <w:rPr>
          <w:lang w:val="en-GB"/>
        </w:rP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pretium, </w:t>
      </w:r>
      <w:proofErr w:type="spellStart"/>
      <w:r>
        <w:t>lectus</w:t>
      </w:r>
      <w:proofErr w:type="spellEnd"/>
      <w:r>
        <w:t xml:space="preserve"> nec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a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mi et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Duis eu massa ut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r>
        <w:br/>
      </w:r>
      <w:r>
        <w:br/>
        <w:t xml:space="preserve">Nunc at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et, </w:t>
      </w:r>
      <w:proofErr w:type="spellStart"/>
      <w:r>
        <w:t>suscipit</w:t>
      </w:r>
      <w:proofErr w:type="spellEnd"/>
      <w:r>
        <w:t xml:space="preserve"> in, erat. Sed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ut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, massa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 ut </w:t>
      </w:r>
      <w:proofErr w:type="spellStart"/>
      <w:r>
        <w:t>neque</w:t>
      </w:r>
      <w:proofErr w:type="spellEnd"/>
      <w:r>
        <w:t xml:space="preserve">. In at libero.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Sed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et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id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habitasse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pretium. </w:t>
      </w:r>
      <w:r>
        <w:br/>
      </w:r>
      <w:r>
        <w:br/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in,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id,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at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erat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cursus.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at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Duis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in,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magna non nunc </w:t>
      </w:r>
      <w:proofErr w:type="spellStart"/>
      <w:r>
        <w:t>ornare</w:t>
      </w:r>
      <w:proofErr w:type="spellEnd"/>
      <w:r>
        <w:t xml:space="preserve"> bibendum. Sed libero. </w:t>
      </w:r>
      <w:proofErr w:type="spellStart"/>
      <w:r>
        <w:t>Maecenas</w:t>
      </w:r>
      <w:proofErr w:type="spellEnd"/>
      <w:r>
        <w:t xml:space="preserve"> at est.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et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diam,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r>
        <w:br/>
      </w:r>
      <w:r>
        <w:br/>
      </w:r>
      <w:proofErr w:type="spellStart"/>
      <w:r>
        <w:t>Fusce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eu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et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in cursus </w:t>
      </w:r>
      <w:proofErr w:type="spellStart"/>
      <w:r>
        <w:t>mattis</w:t>
      </w:r>
      <w:proofErr w:type="spellEnd"/>
      <w:r>
        <w:t xml:space="preserve">, ante diam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ut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ante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In </w:t>
      </w:r>
      <w:proofErr w:type="spellStart"/>
      <w:r>
        <w:t>imperdiet</w:t>
      </w:r>
      <w:proofErr w:type="spellEnd"/>
      <w:r>
        <w:t xml:space="preserve">. Nam ut </w:t>
      </w:r>
      <w:proofErr w:type="spellStart"/>
      <w:r>
        <w:t>metus</w:t>
      </w:r>
      <w:proofErr w:type="spellEnd"/>
      <w:r>
        <w:t xml:space="preserve"> et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nunc.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massa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In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ut tristique </w:t>
      </w:r>
      <w:proofErr w:type="spellStart"/>
      <w:r>
        <w:t>adipiscing</w:t>
      </w:r>
      <w:proofErr w:type="spellEnd"/>
      <w:r>
        <w:t xml:space="preserve">, diam </w:t>
      </w:r>
      <w:proofErr w:type="spellStart"/>
      <w:r>
        <w:t>leo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nec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. </w:t>
      </w:r>
      <w:r>
        <w:br/>
      </w:r>
      <w:r>
        <w:br/>
      </w:r>
      <w:proofErr w:type="spellStart"/>
      <w:r>
        <w:t>Nullam</w:t>
      </w:r>
      <w:proofErr w:type="spellEnd"/>
      <w:r>
        <w:t xml:space="preserve"> porta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erat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vitae est. </w:t>
      </w:r>
      <w:proofErr w:type="spellStart"/>
      <w:r>
        <w:t>Aenean</w:t>
      </w:r>
      <w:proofErr w:type="spellEnd"/>
      <w:r>
        <w:t xml:space="preserve"> vitae diam at erat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Duis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in, </w:t>
      </w:r>
      <w:proofErr w:type="spellStart"/>
      <w:r>
        <w:t>placerat</w:t>
      </w:r>
      <w:proofErr w:type="spellEnd"/>
      <w:r>
        <w:t xml:space="preserve"> et, </w:t>
      </w:r>
      <w:proofErr w:type="spellStart"/>
      <w:r>
        <w:t>pharetra</w:t>
      </w:r>
      <w:proofErr w:type="spellEnd"/>
      <w:r>
        <w:t xml:space="preserve"> nec, </w:t>
      </w:r>
      <w:proofErr w:type="spellStart"/>
      <w:r>
        <w:t>eros</w:t>
      </w:r>
      <w:proofErr w:type="spellEnd"/>
      <w:r>
        <w:t xml:space="preserve">. Suspendisse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non, </w:t>
      </w:r>
      <w:proofErr w:type="spellStart"/>
      <w:r>
        <w:t>venenatis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erat. In ut </w:t>
      </w:r>
      <w:proofErr w:type="spellStart"/>
      <w:r>
        <w:t>leo</w:t>
      </w:r>
      <w:proofErr w:type="spellEnd"/>
      <w:r>
        <w:t xml:space="preserve"> nec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Sed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cursus </w:t>
      </w:r>
      <w:proofErr w:type="spellStart"/>
      <w:r>
        <w:lastRenderedPageBreak/>
        <w:t>accumsan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a,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diam.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 a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erat, et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nunc. Suspendisse at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pretium. Nunc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semper </w:t>
      </w:r>
      <w:proofErr w:type="spellStart"/>
      <w:r>
        <w:t>felis</w:t>
      </w:r>
      <w:proofErr w:type="spellEnd"/>
      <w:r>
        <w:t>.</w:t>
      </w:r>
    </w:p>
    <w:p w:rsidR="005C0A9F" w:rsidRPr="005C0A9F" w:rsidRDefault="005C0A9F" w:rsidP="005C0A9F">
      <w:pPr>
        <w:pStyle w:val="Titre2"/>
      </w:pPr>
      <w:bookmarkStart w:id="7" w:name="_Toc417578107"/>
      <w:bookmarkStart w:id="8" w:name="_Toc417579164"/>
      <w:bookmarkStart w:id="9" w:name="_Toc417584722"/>
      <w:proofErr w:type="spellStart"/>
      <w:r>
        <w:t>History</w:t>
      </w:r>
      <w:proofErr w:type="spellEnd"/>
      <w:r>
        <w:t xml:space="preserve"> of fuel </w:t>
      </w:r>
      <w:proofErr w:type="spellStart"/>
      <w:r>
        <w:t>cells</w:t>
      </w:r>
      <w:bookmarkEnd w:id="7"/>
      <w:bookmarkEnd w:id="8"/>
      <w:bookmarkEnd w:id="9"/>
      <w:proofErr w:type="spellEnd"/>
    </w:p>
    <w:p w:rsidR="005042F6" w:rsidRDefault="005C0A9F" w:rsidP="005C0A9F">
      <w:pPr>
        <w:pStyle w:val="Titre2"/>
      </w:pPr>
      <w:bookmarkStart w:id="10" w:name="_Toc417578108"/>
      <w:bookmarkStart w:id="11" w:name="_Toc417579165"/>
      <w:bookmarkStart w:id="12" w:name="_Toc417584723"/>
      <w:r>
        <w:t xml:space="preserve">Fuel </w:t>
      </w:r>
      <w:proofErr w:type="spellStart"/>
      <w:r>
        <w:t>cell</w:t>
      </w:r>
      <w:proofErr w:type="spellEnd"/>
      <w:r>
        <w:t xml:space="preserve"> as an alternative</w:t>
      </w:r>
      <w:bookmarkEnd w:id="10"/>
      <w:bookmarkEnd w:id="11"/>
      <w:bookmarkEnd w:id="12"/>
    </w:p>
    <w:p w:rsidR="005C0A9F" w:rsidRDefault="005C0A9F" w:rsidP="006F1D99">
      <w:pPr>
        <w:pStyle w:val="Titre2"/>
      </w:pPr>
      <w:bookmarkStart w:id="13" w:name="_Toc417578109"/>
      <w:bookmarkStart w:id="14" w:name="_Toc417579166"/>
      <w:bookmarkStart w:id="15" w:name="_Toc417584724"/>
      <w:r>
        <w:t xml:space="preserve">Short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overview</w:t>
      </w:r>
      <w:bookmarkEnd w:id="13"/>
      <w:bookmarkEnd w:id="14"/>
      <w:bookmarkEnd w:id="15"/>
      <w:proofErr w:type="spellEnd"/>
    </w:p>
    <w:p w:rsidR="00A43E08" w:rsidRPr="00A43E08" w:rsidRDefault="00A43E08" w:rsidP="00A43E08"/>
    <w:p w:rsidR="005C0A9F" w:rsidRDefault="006F1D99" w:rsidP="006F1D99">
      <w:pPr>
        <w:pStyle w:val="Titre1"/>
      </w:pPr>
      <w:bookmarkStart w:id="16" w:name="_Toc417578110"/>
      <w:bookmarkStart w:id="17" w:name="_Toc417579167"/>
      <w:bookmarkStart w:id="18" w:name="_Toc417584725"/>
      <w:r>
        <w:lastRenderedPageBreak/>
        <w:t>Product description</w:t>
      </w:r>
      <w:bookmarkEnd w:id="16"/>
      <w:bookmarkEnd w:id="17"/>
      <w:bookmarkEnd w:id="18"/>
    </w:p>
    <w:p w:rsidR="006F1D99" w:rsidRDefault="006F1D99" w:rsidP="006F1D99">
      <w:pPr>
        <w:pStyle w:val="Titre2"/>
      </w:pPr>
      <w:bookmarkStart w:id="19" w:name="_Toc417578111"/>
      <w:bookmarkStart w:id="20" w:name="_Toc417579168"/>
      <w:bookmarkStart w:id="21" w:name="_Toc417584726"/>
      <w:r>
        <w:t>Introduction</w:t>
      </w:r>
      <w:bookmarkEnd w:id="19"/>
      <w:bookmarkEnd w:id="20"/>
      <w:bookmarkEnd w:id="21"/>
    </w:p>
    <w:p w:rsidR="001F0D25" w:rsidRPr="001F0D25" w:rsidRDefault="006F1D99" w:rsidP="001F0D25">
      <w:pPr>
        <w:pStyle w:val="Titre2"/>
      </w:pPr>
      <w:bookmarkStart w:id="22" w:name="_Toc417578112"/>
      <w:bookmarkStart w:id="23" w:name="_Toc417579169"/>
      <w:bookmarkStart w:id="24" w:name="_Toc417584727"/>
      <w:r>
        <w:t>Technologies</w:t>
      </w:r>
      <w:bookmarkEnd w:id="22"/>
      <w:bookmarkEnd w:id="23"/>
      <w:bookmarkEnd w:id="24"/>
    </w:p>
    <w:p w:rsidR="006F1D99" w:rsidRDefault="006F1D99" w:rsidP="006F1D99">
      <w:pPr>
        <w:pStyle w:val="Titre2"/>
      </w:pPr>
      <w:bookmarkStart w:id="25" w:name="_Toc417578113"/>
      <w:bookmarkStart w:id="26" w:name="_Toc417579170"/>
      <w:bookmarkStart w:id="27" w:name="_Toc417584728"/>
      <w:r>
        <w:t>Applications</w:t>
      </w:r>
      <w:bookmarkEnd w:id="25"/>
      <w:bookmarkEnd w:id="26"/>
      <w:bookmarkEnd w:id="27"/>
    </w:p>
    <w:p w:rsidR="006F1D99" w:rsidRDefault="006F1D99" w:rsidP="006F1D99">
      <w:pPr>
        <w:pStyle w:val="Titre2"/>
      </w:pPr>
      <w:bookmarkStart w:id="28" w:name="_Toc417578114"/>
      <w:bookmarkStart w:id="29" w:name="_Toc417579171"/>
      <w:bookmarkStart w:id="30" w:name="_Toc417584729"/>
      <w:r>
        <w:t>Infrastructures</w:t>
      </w:r>
      <w:bookmarkEnd w:id="28"/>
      <w:bookmarkEnd w:id="29"/>
      <w:bookmarkEnd w:id="30"/>
    </w:p>
    <w:p w:rsidR="006F1D99" w:rsidRDefault="006F1D99" w:rsidP="006F1D99">
      <w:pPr>
        <w:pStyle w:val="Titre1"/>
      </w:pPr>
      <w:bookmarkStart w:id="31" w:name="_Toc417578115"/>
      <w:bookmarkStart w:id="32" w:name="_Toc417579172"/>
      <w:bookmarkStart w:id="33" w:name="_Toc417584730"/>
      <w:proofErr w:type="spellStart"/>
      <w:r>
        <w:t>Market</w:t>
      </w:r>
      <w:proofErr w:type="spellEnd"/>
      <w:r>
        <w:t xml:space="preserve"> </w:t>
      </w:r>
      <w:r w:rsidR="00A63F15">
        <w:t>p</w:t>
      </w:r>
      <w:r>
        <w:t>erspective</w:t>
      </w:r>
      <w:r w:rsidR="00C06FAC">
        <w:t>s</w:t>
      </w:r>
      <w:bookmarkEnd w:id="31"/>
      <w:bookmarkEnd w:id="32"/>
      <w:bookmarkEnd w:id="33"/>
    </w:p>
    <w:p w:rsidR="006F1D99" w:rsidRDefault="007519DD" w:rsidP="007519DD">
      <w:pPr>
        <w:pStyle w:val="Titre2"/>
      </w:pPr>
      <w:bookmarkStart w:id="34" w:name="_Toc417578116"/>
      <w:bookmarkStart w:id="35" w:name="_Toc417579173"/>
      <w:bookmarkStart w:id="36" w:name="_Toc417584731"/>
      <w:r w:rsidRPr="007519DD">
        <w:t xml:space="preserve">"2014" </w:t>
      </w:r>
      <w:proofErr w:type="spellStart"/>
      <w:r w:rsidRPr="007519DD">
        <w:t>Market</w:t>
      </w:r>
      <w:proofErr w:type="spellEnd"/>
      <w:r w:rsidRPr="007519DD">
        <w:t xml:space="preserve"> </w:t>
      </w:r>
      <w:proofErr w:type="spellStart"/>
      <w:r w:rsidR="00C06FAC">
        <w:t>s</w:t>
      </w:r>
      <w:r w:rsidRPr="007519DD">
        <w:t>tatus</w:t>
      </w:r>
      <w:proofErr w:type="spellEnd"/>
      <w:r w:rsidRPr="007519DD">
        <w:t xml:space="preserve"> by application</w:t>
      </w:r>
      <w:bookmarkEnd w:id="34"/>
      <w:bookmarkEnd w:id="35"/>
      <w:bookmarkEnd w:id="36"/>
    </w:p>
    <w:p w:rsidR="007519DD" w:rsidRDefault="007519DD" w:rsidP="007519DD">
      <w:pPr>
        <w:pStyle w:val="Titre2"/>
        <w:rPr>
          <w:lang w:val="en-GB"/>
        </w:rPr>
      </w:pPr>
      <w:bookmarkStart w:id="37" w:name="_Toc417578117"/>
      <w:bookmarkStart w:id="38" w:name="_Toc417579174"/>
      <w:bookmarkStart w:id="39" w:name="_Toc417584732"/>
      <w:r w:rsidRPr="007519DD">
        <w:rPr>
          <w:lang w:val="en-GB"/>
        </w:rPr>
        <w:t>"2014" Unit shipments by fuel cell types</w:t>
      </w:r>
      <w:bookmarkEnd w:id="37"/>
      <w:bookmarkEnd w:id="38"/>
      <w:bookmarkEnd w:id="39"/>
    </w:p>
    <w:p w:rsidR="007519DD" w:rsidRDefault="007519DD" w:rsidP="007519DD">
      <w:pPr>
        <w:pStyle w:val="Titre2"/>
        <w:rPr>
          <w:lang w:val="en-GB"/>
        </w:rPr>
      </w:pPr>
      <w:bookmarkStart w:id="40" w:name="_Toc417578118"/>
      <w:bookmarkStart w:id="41" w:name="_Toc417579175"/>
      <w:bookmarkStart w:id="42" w:name="_Toc417584733"/>
      <w:r w:rsidRPr="007519DD">
        <w:rPr>
          <w:lang w:val="en-GB"/>
        </w:rPr>
        <w:t>Regional Focus</w:t>
      </w:r>
      <w:bookmarkEnd w:id="40"/>
      <w:bookmarkEnd w:id="41"/>
      <w:bookmarkEnd w:id="42"/>
    </w:p>
    <w:p w:rsidR="007519DD" w:rsidRDefault="007519DD" w:rsidP="007519DD">
      <w:pPr>
        <w:pStyle w:val="Titre1"/>
        <w:rPr>
          <w:lang w:val="en-GB"/>
        </w:rPr>
      </w:pPr>
      <w:bookmarkStart w:id="43" w:name="_Toc417578119"/>
      <w:bookmarkStart w:id="44" w:name="_Toc417579176"/>
      <w:bookmarkStart w:id="45" w:name="_Toc417584734"/>
      <w:r>
        <w:rPr>
          <w:lang w:val="en-GB"/>
        </w:rPr>
        <w:t>Law and governmental regulations</w:t>
      </w:r>
      <w:bookmarkEnd w:id="43"/>
      <w:bookmarkEnd w:id="44"/>
      <w:bookmarkEnd w:id="45"/>
    </w:p>
    <w:p w:rsidR="007519DD" w:rsidRDefault="007519DD" w:rsidP="007519DD">
      <w:pPr>
        <w:pStyle w:val="Titre2"/>
        <w:rPr>
          <w:lang w:val="en-GB"/>
        </w:rPr>
      </w:pPr>
      <w:bookmarkStart w:id="46" w:name="_Toc417578120"/>
      <w:bookmarkStart w:id="47" w:name="_Toc417579177"/>
      <w:bookmarkStart w:id="48" w:name="_Toc417584735"/>
      <w:r>
        <w:rPr>
          <w:lang w:val="en-GB"/>
        </w:rPr>
        <w:t>Forms of influence</w:t>
      </w:r>
      <w:bookmarkEnd w:id="46"/>
      <w:bookmarkEnd w:id="47"/>
      <w:bookmarkEnd w:id="48"/>
    </w:p>
    <w:p w:rsidR="007519DD" w:rsidRDefault="007519DD" w:rsidP="007519DD">
      <w:pPr>
        <w:pStyle w:val="Titre2"/>
        <w:rPr>
          <w:lang w:val="en-GB"/>
        </w:rPr>
      </w:pPr>
      <w:bookmarkStart w:id="49" w:name="_Toc417578121"/>
      <w:bookmarkStart w:id="50" w:name="_Toc417579178"/>
      <w:bookmarkStart w:id="51" w:name="_Toc417584736"/>
      <w:r>
        <w:rPr>
          <w:lang w:val="en-GB"/>
        </w:rPr>
        <w:t>Situation in Japan</w:t>
      </w:r>
      <w:bookmarkEnd w:id="49"/>
      <w:bookmarkEnd w:id="50"/>
      <w:bookmarkEnd w:id="51"/>
    </w:p>
    <w:p w:rsidR="007519DD" w:rsidRDefault="007519DD" w:rsidP="007519DD">
      <w:pPr>
        <w:pStyle w:val="Titre2"/>
        <w:rPr>
          <w:lang w:val="en-GB"/>
        </w:rPr>
      </w:pPr>
      <w:bookmarkStart w:id="52" w:name="_Toc417578122"/>
      <w:bookmarkStart w:id="53" w:name="_Toc417579179"/>
      <w:bookmarkStart w:id="54" w:name="_Toc417584737"/>
      <w:r>
        <w:rPr>
          <w:lang w:val="en-GB"/>
        </w:rPr>
        <w:t>Situation in Germany</w:t>
      </w:r>
      <w:bookmarkEnd w:id="52"/>
      <w:bookmarkEnd w:id="53"/>
      <w:bookmarkEnd w:id="54"/>
    </w:p>
    <w:p w:rsidR="007519DD" w:rsidRDefault="007519DD" w:rsidP="007519DD">
      <w:pPr>
        <w:pStyle w:val="Titre2"/>
        <w:rPr>
          <w:lang w:val="en-GB"/>
        </w:rPr>
      </w:pPr>
      <w:bookmarkStart w:id="55" w:name="_Toc417578123"/>
      <w:bookmarkStart w:id="56" w:name="_Toc417579180"/>
      <w:bookmarkStart w:id="57" w:name="_Toc417584738"/>
      <w:r>
        <w:rPr>
          <w:lang w:val="en-GB"/>
        </w:rPr>
        <w:t>Situation in the U.S.A.</w:t>
      </w:r>
      <w:bookmarkEnd w:id="55"/>
      <w:bookmarkEnd w:id="56"/>
      <w:bookmarkEnd w:id="57"/>
    </w:p>
    <w:p w:rsidR="007519DD" w:rsidRDefault="007519DD" w:rsidP="007519DD">
      <w:pPr>
        <w:pStyle w:val="Titre1"/>
        <w:rPr>
          <w:lang w:val="en-GB"/>
        </w:rPr>
      </w:pPr>
      <w:bookmarkStart w:id="58" w:name="_Toc417578124"/>
      <w:bookmarkStart w:id="59" w:name="_Toc417579181"/>
      <w:bookmarkStart w:id="60" w:name="_Toc417584739"/>
      <w:r>
        <w:rPr>
          <w:lang w:val="en-GB"/>
        </w:rPr>
        <w:t>Comparison to other technologies</w:t>
      </w:r>
      <w:bookmarkEnd w:id="58"/>
      <w:bookmarkEnd w:id="59"/>
      <w:bookmarkEnd w:id="60"/>
    </w:p>
    <w:p w:rsidR="007519DD" w:rsidRDefault="007519DD" w:rsidP="007519DD">
      <w:pPr>
        <w:pStyle w:val="Titre2"/>
        <w:rPr>
          <w:lang w:val="en-GB"/>
        </w:rPr>
      </w:pPr>
      <w:bookmarkStart w:id="61" w:name="_Toc417578125"/>
      <w:bookmarkStart w:id="62" w:name="_Toc417579182"/>
      <w:bookmarkStart w:id="63" w:name="_Toc417584740"/>
      <w:r>
        <w:rPr>
          <w:lang w:val="en-GB"/>
        </w:rPr>
        <w:t>Novel technologies</w:t>
      </w:r>
      <w:bookmarkEnd w:id="61"/>
      <w:bookmarkEnd w:id="62"/>
      <w:bookmarkEnd w:id="63"/>
    </w:p>
    <w:p w:rsidR="007519DD" w:rsidRDefault="007519DD" w:rsidP="007519DD">
      <w:pPr>
        <w:pStyle w:val="Titre2"/>
        <w:rPr>
          <w:lang w:val="en-GB"/>
        </w:rPr>
      </w:pPr>
      <w:bookmarkStart w:id="64" w:name="_Toc417578126"/>
      <w:bookmarkStart w:id="65" w:name="_Toc417579183"/>
      <w:bookmarkStart w:id="66" w:name="_Toc417584741"/>
      <w:r>
        <w:rPr>
          <w:lang w:val="en-GB"/>
        </w:rPr>
        <w:t>The rate of power suppliers in different regions</w:t>
      </w:r>
      <w:bookmarkEnd w:id="64"/>
      <w:bookmarkEnd w:id="65"/>
      <w:bookmarkEnd w:id="66"/>
    </w:p>
    <w:p w:rsidR="007519DD" w:rsidRDefault="007519DD" w:rsidP="007519DD">
      <w:pPr>
        <w:pStyle w:val="Titre2"/>
        <w:rPr>
          <w:lang w:val="en-GB"/>
        </w:rPr>
      </w:pPr>
      <w:bookmarkStart w:id="67" w:name="_Toc417578127"/>
      <w:bookmarkStart w:id="68" w:name="_Toc417579184"/>
      <w:bookmarkStart w:id="69" w:name="_Toc417584742"/>
      <w:r>
        <w:rPr>
          <w:lang w:val="en-GB"/>
        </w:rPr>
        <w:t>Main areas of competition</w:t>
      </w:r>
      <w:bookmarkEnd w:id="67"/>
      <w:bookmarkEnd w:id="68"/>
      <w:bookmarkEnd w:id="69"/>
    </w:p>
    <w:p w:rsidR="007519DD" w:rsidRDefault="007519DD" w:rsidP="007519DD">
      <w:pPr>
        <w:pStyle w:val="Titre2"/>
        <w:rPr>
          <w:lang w:val="en-GB"/>
        </w:rPr>
      </w:pPr>
      <w:bookmarkStart w:id="70" w:name="_Toc417578128"/>
      <w:bookmarkStart w:id="71" w:name="_Toc417579185"/>
      <w:bookmarkStart w:id="72" w:name="_Toc417584743"/>
      <w:r>
        <w:rPr>
          <w:lang w:val="en-GB"/>
        </w:rPr>
        <w:t>Advantages and disadvantages</w:t>
      </w:r>
      <w:bookmarkEnd w:id="70"/>
      <w:bookmarkEnd w:id="71"/>
      <w:bookmarkEnd w:id="72"/>
    </w:p>
    <w:p w:rsidR="007519DD" w:rsidRDefault="002335AD" w:rsidP="007519DD">
      <w:pPr>
        <w:pStyle w:val="Titre1"/>
        <w:rPr>
          <w:lang w:val="en-GB"/>
        </w:rPr>
      </w:pPr>
      <w:bookmarkStart w:id="73" w:name="_Toc417578129"/>
      <w:bookmarkStart w:id="74" w:name="_Toc417579186"/>
      <w:bookmarkStart w:id="75" w:name="_Toc417584744"/>
      <w:r>
        <w:rPr>
          <w:lang w:val="en-GB"/>
        </w:rPr>
        <w:t>F</w:t>
      </w:r>
      <w:r w:rsidR="007519DD">
        <w:rPr>
          <w:lang w:val="en-GB"/>
        </w:rPr>
        <w:t>uture perspectives</w:t>
      </w:r>
      <w:bookmarkEnd w:id="73"/>
      <w:bookmarkEnd w:id="74"/>
      <w:bookmarkEnd w:id="75"/>
    </w:p>
    <w:p w:rsidR="007519DD" w:rsidRDefault="007519DD" w:rsidP="007519DD">
      <w:pPr>
        <w:pStyle w:val="Titre2"/>
        <w:rPr>
          <w:lang w:val="en-GB"/>
        </w:rPr>
      </w:pPr>
      <w:bookmarkStart w:id="76" w:name="_Toc417578130"/>
      <w:bookmarkStart w:id="77" w:name="_Toc417579187"/>
      <w:bookmarkStart w:id="78" w:name="_Toc417584745"/>
      <w:r>
        <w:rPr>
          <w:lang w:val="en-GB"/>
        </w:rPr>
        <w:t>Opportunities</w:t>
      </w:r>
      <w:bookmarkEnd w:id="76"/>
      <w:bookmarkEnd w:id="77"/>
      <w:bookmarkEnd w:id="78"/>
    </w:p>
    <w:p w:rsidR="007519DD" w:rsidRDefault="007519DD" w:rsidP="007519DD">
      <w:pPr>
        <w:pStyle w:val="Titre2"/>
        <w:rPr>
          <w:lang w:val="en-GB"/>
        </w:rPr>
      </w:pPr>
      <w:bookmarkStart w:id="79" w:name="_Toc417578131"/>
      <w:bookmarkStart w:id="80" w:name="_Toc417579188"/>
      <w:bookmarkStart w:id="81" w:name="_Toc417584746"/>
      <w:r>
        <w:rPr>
          <w:lang w:val="en-GB"/>
        </w:rPr>
        <w:t>Limitations and risks</w:t>
      </w:r>
      <w:bookmarkEnd w:id="79"/>
      <w:bookmarkEnd w:id="80"/>
      <w:bookmarkEnd w:id="81"/>
    </w:p>
    <w:p w:rsidR="007519DD" w:rsidRDefault="007519DD" w:rsidP="007519DD">
      <w:pPr>
        <w:pStyle w:val="Titre2"/>
        <w:rPr>
          <w:lang w:val="en-GB"/>
        </w:rPr>
      </w:pPr>
      <w:bookmarkStart w:id="82" w:name="_Toc417578132"/>
      <w:bookmarkStart w:id="83" w:name="_Toc417579189"/>
      <w:bookmarkStart w:id="84" w:name="_Toc417584747"/>
      <w:r>
        <w:rPr>
          <w:lang w:val="en-GB"/>
        </w:rPr>
        <w:t>Forecast</w:t>
      </w:r>
      <w:bookmarkEnd w:id="82"/>
      <w:bookmarkEnd w:id="83"/>
      <w:bookmarkEnd w:id="84"/>
    </w:p>
    <w:p w:rsidR="001B23FB" w:rsidRDefault="002335AD" w:rsidP="007519DD">
      <w:pPr>
        <w:pStyle w:val="Titre1"/>
        <w:rPr>
          <w:lang w:val="en-GB"/>
        </w:rPr>
      </w:pPr>
      <w:bookmarkStart w:id="85" w:name="_Toc417578133"/>
      <w:bookmarkStart w:id="86" w:name="_Toc417579190"/>
      <w:bookmarkStart w:id="87" w:name="_Toc417584748"/>
      <w:r>
        <w:rPr>
          <w:lang w:val="en-GB"/>
        </w:rPr>
        <w:lastRenderedPageBreak/>
        <w:t>C</w:t>
      </w:r>
      <w:r w:rsidR="00D75EF4">
        <w:rPr>
          <w:lang w:val="en-GB"/>
        </w:rPr>
        <w:t>onclusion</w:t>
      </w:r>
      <w:bookmarkEnd w:id="85"/>
      <w:bookmarkEnd w:id="86"/>
      <w:bookmarkEnd w:id="87"/>
    </w:p>
    <w:p w:rsidR="001B23FB" w:rsidRDefault="001B23FB" w:rsidP="001B23FB">
      <w:pPr>
        <w:rPr>
          <w:rFonts w:asciiTheme="majorHAnsi" w:eastAsiaTheme="majorEastAsia" w:hAnsiTheme="majorHAnsi" w:cstheme="majorBidi"/>
          <w:color w:val="404040" w:themeColor="text1" w:themeTint="BF"/>
          <w:sz w:val="36"/>
          <w:szCs w:val="32"/>
          <w:lang w:val="en-GB"/>
        </w:rPr>
      </w:pPr>
      <w:r>
        <w:rPr>
          <w:lang w:val="en-GB"/>
        </w:rPr>
        <w:br w:type="page"/>
      </w:r>
      <w:bookmarkStart w:id="88" w:name="_GoBack"/>
      <w:bookmarkEnd w:id="88"/>
    </w:p>
    <w:p w:rsidR="007519DD" w:rsidRDefault="002335AD" w:rsidP="007519DD">
      <w:pPr>
        <w:pStyle w:val="Titre1"/>
        <w:rPr>
          <w:lang w:val="en-GB"/>
        </w:rPr>
      </w:pPr>
      <w:bookmarkStart w:id="89" w:name="_Toc417578134"/>
      <w:bookmarkStart w:id="90" w:name="_Toc417579191"/>
      <w:bookmarkStart w:id="91" w:name="_Toc417584749"/>
      <w:r>
        <w:rPr>
          <w:lang w:val="en-GB"/>
        </w:rPr>
        <w:lastRenderedPageBreak/>
        <w:t>A</w:t>
      </w:r>
      <w:r w:rsidR="007519DD">
        <w:rPr>
          <w:lang w:val="en-GB"/>
        </w:rPr>
        <w:t>ppendix</w:t>
      </w:r>
      <w:bookmarkEnd w:id="89"/>
      <w:bookmarkEnd w:id="90"/>
      <w:bookmarkEnd w:id="91"/>
    </w:p>
    <w:p w:rsidR="007519DD" w:rsidRDefault="00844193" w:rsidP="007519DD">
      <w:pPr>
        <w:pStyle w:val="Titre2"/>
        <w:rPr>
          <w:lang w:val="en-GB"/>
        </w:rPr>
      </w:pPr>
      <w:bookmarkStart w:id="92" w:name="_Toc417578135"/>
      <w:bookmarkStart w:id="93" w:name="_Toc417579192"/>
      <w:bookmarkStart w:id="94" w:name="_Toc417584750"/>
      <w:r>
        <w:rPr>
          <w:lang w:val="en-GB"/>
        </w:rPr>
        <w:t>Det</w:t>
      </w:r>
      <w:r w:rsidR="007519DD">
        <w:rPr>
          <w:lang w:val="en-GB"/>
        </w:rPr>
        <w:t>a</w:t>
      </w:r>
      <w:r>
        <w:rPr>
          <w:lang w:val="en-GB"/>
        </w:rPr>
        <w:t>iled ta</w:t>
      </w:r>
      <w:r w:rsidR="007519DD">
        <w:rPr>
          <w:lang w:val="en-GB"/>
        </w:rPr>
        <w:t>ble of contents</w:t>
      </w:r>
      <w:bookmarkEnd w:id="92"/>
      <w:bookmarkEnd w:id="93"/>
      <w:bookmarkEnd w:id="94"/>
    </w:p>
    <w:p w:rsidR="00844193" w:rsidRDefault="00844193" w:rsidP="00AF4048">
      <w:pPr>
        <w:pStyle w:val="TM1"/>
        <w:rPr>
          <w:noProof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"1-6" \h \z \u </w:instrText>
      </w:r>
      <w:r>
        <w:rPr>
          <w:lang w:val="en-GB"/>
        </w:rPr>
        <w:fldChar w:fldCharType="separate"/>
      </w:r>
      <w:hyperlink w:anchor="_Toc417579162" w:history="1">
        <w:r w:rsidRPr="00277367">
          <w:rPr>
            <w:rStyle w:val="Lienhypertexte"/>
            <w:noProof/>
          </w:rPr>
          <w:t>1</w:t>
        </w:r>
        <w:r>
          <w:rPr>
            <w:noProof/>
          </w:rPr>
          <w:tab/>
        </w:r>
        <w:r w:rsidRPr="00277367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3" w:history="1">
        <w:r w:rsidR="00844193" w:rsidRPr="00277367">
          <w:rPr>
            <w:rStyle w:val="Lienhypertexte"/>
            <w:noProof/>
          </w:rPr>
          <w:t>1.1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Intentions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_Toc417579163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2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4" w:history="1">
        <w:r w:rsidR="00844193" w:rsidRPr="00277367">
          <w:rPr>
            <w:rStyle w:val="Lienhypertexte"/>
            <w:noProof/>
          </w:rPr>
          <w:t>1.2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History of fuel cells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_Toc417579164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5" w:history="1">
        <w:r w:rsidR="00844193" w:rsidRPr="00277367">
          <w:rPr>
            <w:rStyle w:val="Lienhypertexte"/>
            <w:noProof/>
          </w:rPr>
          <w:t>1.3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Fuel cell as an alternative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_Toc417579165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6" w:history="1">
        <w:r w:rsidR="00844193" w:rsidRPr="00277367">
          <w:rPr>
            <w:rStyle w:val="Lienhypertexte"/>
            <w:noProof/>
          </w:rPr>
          <w:t>1.4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Short industry overview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_Toc417579166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 w:rsidP="00AF4048">
      <w:pPr>
        <w:pStyle w:val="TM1"/>
        <w:rPr>
          <w:noProof/>
        </w:rPr>
      </w:pPr>
      <w:hyperlink w:anchor="_Toc417579167" w:history="1">
        <w:r w:rsidR="00844193" w:rsidRPr="00277367">
          <w:rPr>
            <w:rStyle w:val="Lienhypertexte"/>
            <w:noProof/>
          </w:rPr>
          <w:t>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Product description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_Toc417579167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8" w:history="1">
        <w:r w:rsidR="00844193" w:rsidRPr="00277367">
          <w:rPr>
            <w:rStyle w:val="Lienhypertexte"/>
            <w:noProof/>
          </w:rPr>
          <w:t>2.1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Introduction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_Toc417579168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9" w:history="1">
        <w:r w:rsidR="00844193" w:rsidRPr="00277367">
          <w:rPr>
            <w:rStyle w:val="Lienhypertexte"/>
            <w:noProof/>
          </w:rPr>
          <w:t>2.2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Technologies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_Toc417579169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0" w:history="1">
        <w:r w:rsidR="00844193" w:rsidRPr="00277367">
          <w:rPr>
            <w:rStyle w:val="Lienhypertexte"/>
            <w:noProof/>
          </w:rPr>
          <w:t>2.3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Applications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_Toc417579170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1" w:history="1">
        <w:r w:rsidR="00844193" w:rsidRPr="00277367">
          <w:rPr>
            <w:rStyle w:val="Lienhypertexte"/>
            <w:noProof/>
          </w:rPr>
          <w:t>2.4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Infrastructures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_Toc417579171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 w:rsidP="00AF4048">
      <w:pPr>
        <w:pStyle w:val="TM1"/>
        <w:rPr>
          <w:noProof/>
        </w:rPr>
      </w:pPr>
      <w:hyperlink w:anchor="_Toc417579172" w:history="1">
        <w:r w:rsidR="00844193" w:rsidRPr="00277367">
          <w:rPr>
            <w:rStyle w:val="Lienhypertexte"/>
            <w:noProof/>
          </w:rPr>
          <w:t>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Market perspectives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_Toc417579172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3" w:history="1">
        <w:r w:rsidR="00844193" w:rsidRPr="00277367">
          <w:rPr>
            <w:rStyle w:val="Lienhypertexte"/>
            <w:noProof/>
          </w:rPr>
          <w:t>3.1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"2014" Market status by application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_Toc417579173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4" w:history="1">
        <w:r w:rsidR="00844193" w:rsidRPr="00277367">
          <w:rPr>
            <w:rStyle w:val="Lienhypertexte"/>
            <w:noProof/>
            <w:lang w:val="en-GB"/>
          </w:rPr>
          <w:t>3.2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"2014" Unit shipments by fuel cell types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_Toc417579174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5" w:history="1">
        <w:r w:rsidR="00844193" w:rsidRPr="00277367">
          <w:rPr>
            <w:rStyle w:val="Lienhypertexte"/>
            <w:noProof/>
            <w:lang w:val="en-GB"/>
          </w:rPr>
          <w:t>3.3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Regional Focus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_Toc417579175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 w:rsidP="00AF4048">
      <w:pPr>
        <w:pStyle w:val="TM1"/>
        <w:rPr>
          <w:noProof/>
        </w:rPr>
      </w:pPr>
      <w:hyperlink w:anchor="_Toc417579176" w:history="1">
        <w:r w:rsidR="00844193" w:rsidRPr="00277367">
          <w:rPr>
            <w:rStyle w:val="Lienhypertexte"/>
            <w:noProof/>
            <w:lang w:val="en-GB"/>
          </w:rPr>
          <w:t>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Law and governmental regulations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_Toc417579176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7" w:history="1">
        <w:r w:rsidR="00844193" w:rsidRPr="00277367">
          <w:rPr>
            <w:rStyle w:val="Lienhypertexte"/>
            <w:noProof/>
            <w:lang w:val="en-GB"/>
          </w:rPr>
          <w:t>4.1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Forms of influence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_Toc417579177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8" w:history="1">
        <w:r w:rsidR="00844193" w:rsidRPr="00277367">
          <w:rPr>
            <w:rStyle w:val="Lienhypertexte"/>
            <w:noProof/>
            <w:lang w:val="en-GB"/>
          </w:rPr>
          <w:t>4.2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Situation in Japan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_Toc417579178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9" w:history="1">
        <w:r w:rsidR="00844193" w:rsidRPr="00277367">
          <w:rPr>
            <w:rStyle w:val="Lienhypertexte"/>
            <w:noProof/>
            <w:lang w:val="en-GB"/>
          </w:rPr>
          <w:t>4.3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Situation in Germany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_Toc417579179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0" w:history="1">
        <w:r w:rsidR="00844193" w:rsidRPr="00277367">
          <w:rPr>
            <w:rStyle w:val="Lienhypertexte"/>
            <w:noProof/>
            <w:lang w:val="en-GB"/>
          </w:rPr>
          <w:t>4.4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Situation in the U.S.A.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_Toc417579180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 w:rsidP="00AF4048">
      <w:pPr>
        <w:pStyle w:val="TM1"/>
        <w:rPr>
          <w:noProof/>
        </w:rPr>
      </w:pPr>
      <w:hyperlink w:anchor="_Toc417579181" w:history="1">
        <w:r w:rsidR="00844193" w:rsidRPr="00277367">
          <w:rPr>
            <w:rStyle w:val="Lienhypertexte"/>
            <w:noProof/>
            <w:lang w:val="en-GB"/>
          </w:rPr>
          <w:t>5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Comparison to other technologies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_Toc417579181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2" w:history="1">
        <w:r w:rsidR="00844193" w:rsidRPr="00277367">
          <w:rPr>
            <w:rStyle w:val="Lienhypertexte"/>
            <w:noProof/>
            <w:lang w:val="en-GB"/>
          </w:rPr>
          <w:t>5.1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Novel technologies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_Toc417579182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3" w:history="1">
        <w:r w:rsidR="00844193" w:rsidRPr="00277367">
          <w:rPr>
            <w:rStyle w:val="Lienhypertexte"/>
            <w:noProof/>
            <w:lang w:val="en-GB"/>
          </w:rPr>
          <w:t>5.2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The rate of power suppliers in different regions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_Toc417579183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4" w:history="1">
        <w:r w:rsidR="00844193" w:rsidRPr="00277367">
          <w:rPr>
            <w:rStyle w:val="Lienhypertexte"/>
            <w:noProof/>
            <w:lang w:val="en-GB"/>
          </w:rPr>
          <w:t>5.3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Main areas of competition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_Toc417579184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5" w:history="1">
        <w:r w:rsidR="00844193" w:rsidRPr="00277367">
          <w:rPr>
            <w:rStyle w:val="Lienhypertexte"/>
            <w:noProof/>
            <w:lang w:val="en-GB"/>
          </w:rPr>
          <w:t>5.4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Advantages and disadvantages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_Toc417579185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 w:rsidP="00AF4048">
      <w:pPr>
        <w:pStyle w:val="TM1"/>
        <w:rPr>
          <w:noProof/>
        </w:rPr>
      </w:pPr>
      <w:hyperlink w:anchor="_Toc417579186" w:history="1">
        <w:r w:rsidR="00844193" w:rsidRPr="00277367">
          <w:rPr>
            <w:rStyle w:val="Lienhypertexte"/>
            <w:noProof/>
            <w:lang w:val="en-GB"/>
          </w:rPr>
          <w:t>6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Future perspectives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_Toc417579186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7" w:history="1">
        <w:r w:rsidR="00844193" w:rsidRPr="00277367">
          <w:rPr>
            <w:rStyle w:val="Lienhypertexte"/>
            <w:noProof/>
            <w:lang w:val="en-GB"/>
          </w:rPr>
          <w:t>6.1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Opportunities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_Toc417579187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8" w:history="1">
        <w:r w:rsidR="00844193" w:rsidRPr="00277367">
          <w:rPr>
            <w:rStyle w:val="Lienhypertexte"/>
            <w:noProof/>
            <w:lang w:val="en-GB"/>
          </w:rPr>
          <w:t>6.2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Limitations and risks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_Toc417579188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9" w:history="1">
        <w:r w:rsidR="00844193" w:rsidRPr="00277367">
          <w:rPr>
            <w:rStyle w:val="Lienhypertexte"/>
            <w:noProof/>
            <w:lang w:val="en-GB"/>
          </w:rPr>
          <w:t>6.3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Forecast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_Toc417579189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 w:rsidP="00AF4048">
      <w:pPr>
        <w:pStyle w:val="TM1"/>
        <w:rPr>
          <w:noProof/>
        </w:rPr>
      </w:pPr>
      <w:hyperlink w:anchor="_Toc417579190" w:history="1">
        <w:r w:rsidR="00844193" w:rsidRPr="00277367">
          <w:rPr>
            <w:rStyle w:val="Lienhypertexte"/>
            <w:noProof/>
            <w:lang w:val="en-GB"/>
          </w:rPr>
          <w:t>7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Conclusion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_Toc417579190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5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 w:rsidP="00AF4048">
      <w:pPr>
        <w:pStyle w:val="TM1"/>
        <w:rPr>
          <w:noProof/>
        </w:rPr>
      </w:pPr>
      <w:hyperlink w:anchor="_Toc417579191" w:history="1">
        <w:r w:rsidR="00844193" w:rsidRPr="00277367">
          <w:rPr>
            <w:rStyle w:val="Lienhypertexte"/>
            <w:noProof/>
            <w:lang w:val="en-GB"/>
          </w:rPr>
          <w:t>8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Appendix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_Toc417579191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6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92" w:history="1">
        <w:r w:rsidR="00844193" w:rsidRPr="00277367">
          <w:rPr>
            <w:rStyle w:val="Lienhypertexte"/>
            <w:noProof/>
            <w:lang w:val="en-GB"/>
          </w:rPr>
          <w:t>8.1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Detailed table of contents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_Toc417579192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6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93" w:history="1">
        <w:r w:rsidR="00844193" w:rsidRPr="00277367">
          <w:rPr>
            <w:rStyle w:val="Lienhypertexte"/>
            <w:noProof/>
            <w:lang w:val="en-GB"/>
          </w:rPr>
          <w:t>8.2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Table of figures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_Toc417579193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7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635016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94" w:history="1">
        <w:r w:rsidR="00844193" w:rsidRPr="00277367">
          <w:rPr>
            <w:rStyle w:val="Lienhypertexte"/>
            <w:noProof/>
            <w:lang w:val="en-GB"/>
          </w:rPr>
          <w:t>8.3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References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_Toc417579194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0A4021">
          <w:rPr>
            <w:noProof/>
            <w:webHidden/>
          </w:rPr>
          <w:t>7</w:t>
        </w:r>
        <w:r w:rsidR="00844193">
          <w:rPr>
            <w:noProof/>
            <w:webHidden/>
          </w:rPr>
          <w:fldChar w:fldCharType="end"/>
        </w:r>
      </w:hyperlink>
    </w:p>
    <w:p w:rsidR="00844193" w:rsidRPr="00844193" w:rsidRDefault="00844193" w:rsidP="00844193">
      <w:pPr>
        <w:rPr>
          <w:lang w:val="en-GB"/>
        </w:rPr>
      </w:pPr>
      <w:r>
        <w:rPr>
          <w:lang w:val="en-GB"/>
        </w:rPr>
        <w:lastRenderedPageBreak/>
        <w:fldChar w:fldCharType="end"/>
      </w:r>
    </w:p>
    <w:p w:rsidR="00844193" w:rsidRPr="00844193" w:rsidRDefault="007519DD" w:rsidP="00844193">
      <w:pPr>
        <w:pStyle w:val="Titre2"/>
        <w:rPr>
          <w:lang w:val="en-GB"/>
        </w:rPr>
      </w:pPr>
      <w:bookmarkStart w:id="95" w:name="_Toc417578136"/>
      <w:bookmarkStart w:id="96" w:name="_Toc417579193"/>
      <w:bookmarkStart w:id="97" w:name="_Toc417584751"/>
      <w:r>
        <w:rPr>
          <w:lang w:val="en-GB"/>
        </w:rPr>
        <w:t>Table of figures</w:t>
      </w:r>
      <w:bookmarkEnd w:id="95"/>
      <w:bookmarkEnd w:id="96"/>
      <w:bookmarkEnd w:id="97"/>
    </w:p>
    <w:p w:rsidR="007519DD" w:rsidRPr="007519DD" w:rsidRDefault="007519DD" w:rsidP="007519DD">
      <w:pPr>
        <w:pStyle w:val="Titre2"/>
        <w:rPr>
          <w:lang w:val="en-GB"/>
        </w:rPr>
      </w:pPr>
      <w:bookmarkStart w:id="98" w:name="_Toc417578137"/>
      <w:bookmarkStart w:id="99" w:name="_Toc417579194"/>
      <w:bookmarkStart w:id="100" w:name="_Toc417584752"/>
      <w:r>
        <w:rPr>
          <w:lang w:val="en-GB"/>
        </w:rPr>
        <w:t>References</w:t>
      </w:r>
      <w:bookmarkEnd w:id="98"/>
      <w:bookmarkEnd w:id="99"/>
      <w:bookmarkEnd w:id="100"/>
    </w:p>
    <w:sectPr w:rsidR="007519DD" w:rsidRPr="007519DD" w:rsidSect="00076F68">
      <w:pgSz w:w="11906" w:h="16838"/>
      <w:pgMar w:top="1077" w:right="1418" w:bottom="1418" w:left="3119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6EA" w:rsidRDefault="002726EA" w:rsidP="00171037">
      <w:pPr>
        <w:spacing w:after="0" w:line="240" w:lineRule="auto"/>
      </w:pPr>
      <w:r>
        <w:separator/>
      </w:r>
    </w:p>
  </w:endnote>
  <w:endnote w:type="continuationSeparator" w:id="0">
    <w:p w:rsidR="002726EA" w:rsidRDefault="002726EA" w:rsidP="0017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3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4819"/>
      <w:gridCol w:w="567"/>
    </w:tblGrid>
    <w:tr w:rsidR="00635016" w:rsidRPr="004C7878" w:rsidTr="004C787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969" w:type="dxa"/>
        </w:tcPr>
        <w:p w:rsidR="00635016" w:rsidRPr="004C7878" w:rsidRDefault="00635016" w:rsidP="00D75EF4">
          <w:pPr>
            <w:pStyle w:val="Pieddepage"/>
            <w:jc w:val="right"/>
            <w:rPr>
              <w:color w:val="7F7F7F" w:themeColor="text1" w:themeTint="80"/>
            </w:rPr>
          </w:pPr>
        </w:p>
      </w:tc>
      <w:tc>
        <w:tcPr>
          <w:tcW w:w="4819" w:type="dxa"/>
          <w:tcBorders>
            <w:right w:val="single" w:sz="4" w:space="0" w:color="7F7F7F" w:themeColor="text1" w:themeTint="80"/>
          </w:tcBorders>
        </w:tcPr>
        <w:p w:rsidR="00635016" w:rsidRPr="004C7878" w:rsidRDefault="00635016" w:rsidP="004C7878">
          <w:pPr>
            <w:pStyle w:val="Pieddepage"/>
            <w:jc w:val="right"/>
            <w:rPr>
              <w:color w:val="7F7F7F" w:themeColor="text1" w:themeTint="80"/>
            </w:rPr>
          </w:pPr>
          <w:r w:rsidRPr="004C7878">
            <w:rPr>
              <w:color w:val="7F7F7F" w:themeColor="text1" w:themeTint="80"/>
            </w:rPr>
            <w:t>Fuel Cell Industry Analysis Report 2015</w:t>
          </w:r>
        </w:p>
      </w:tc>
      <w:tc>
        <w:tcPr>
          <w:tcW w:w="567" w:type="dxa"/>
          <w:tcBorders>
            <w:left w:val="single" w:sz="4" w:space="0" w:color="7F7F7F" w:themeColor="text1" w:themeTint="80"/>
          </w:tcBorders>
        </w:tcPr>
        <w:sdt>
          <w:sdtPr>
            <w:rPr>
              <w:color w:val="7F7F7F" w:themeColor="text1" w:themeTint="80"/>
            </w:rPr>
            <w:id w:val="596756561"/>
            <w:docPartObj>
              <w:docPartGallery w:val="Page Numbers (Bottom of Page)"/>
              <w:docPartUnique/>
            </w:docPartObj>
          </w:sdtPr>
          <w:sdtContent>
            <w:p w:rsidR="00635016" w:rsidRPr="004C7878" w:rsidRDefault="00635016" w:rsidP="00D75EF4">
              <w:pPr>
                <w:pStyle w:val="Pieddepage"/>
                <w:jc w:val="left"/>
                <w:rPr>
                  <w:rFonts w:eastAsiaTheme="minorEastAsia"/>
                  <w:color w:val="7F7F7F" w:themeColor="text1" w:themeTint="80"/>
                  <w:szCs w:val="22"/>
                  <w:lang w:val="fr-FR" w:eastAsia="zh-CN"/>
                </w:rPr>
              </w:pPr>
              <w:r w:rsidRPr="004C7878">
                <w:rPr>
                  <w:color w:val="7F7F7F" w:themeColor="text1" w:themeTint="80"/>
                </w:rPr>
                <w:fldChar w:fldCharType="begin"/>
              </w:r>
              <w:r w:rsidRPr="004C7878">
                <w:rPr>
                  <w:color w:val="7F7F7F" w:themeColor="text1" w:themeTint="80"/>
                </w:rPr>
                <w:instrText>PAGE   \* MERGEFORMAT</w:instrText>
              </w:r>
              <w:r w:rsidRPr="004C7878">
                <w:rPr>
                  <w:color w:val="7F7F7F" w:themeColor="text1" w:themeTint="80"/>
                </w:rPr>
                <w:fldChar w:fldCharType="separate"/>
              </w:r>
              <w:r w:rsidR="00076F68">
                <w:rPr>
                  <w:noProof/>
                  <w:color w:val="7F7F7F" w:themeColor="text1" w:themeTint="80"/>
                </w:rPr>
                <w:t>8</w:t>
              </w:r>
              <w:r w:rsidRPr="004C7878">
                <w:rPr>
                  <w:color w:val="7F7F7F" w:themeColor="text1" w:themeTint="80"/>
                </w:rPr>
                <w:fldChar w:fldCharType="end"/>
              </w:r>
            </w:p>
          </w:sdtContent>
        </w:sdt>
      </w:tc>
    </w:tr>
  </w:tbl>
  <w:p w:rsidR="00635016" w:rsidRPr="00D75EF4" w:rsidRDefault="00635016">
    <w:pPr>
      <w:pStyle w:val="Pieddepage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16" w:rsidRDefault="0063501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16" w:rsidRDefault="00635016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3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  <w:gridCol w:w="4819"/>
      <w:gridCol w:w="3969"/>
    </w:tblGrid>
    <w:tr w:rsidR="00635016" w:rsidRPr="003C708D" w:rsidTr="000A402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567" w:type="dxa"/>
          <w:tcBorders>
            <w:right w:val="single" w:sz="4" w:space="0" w:color="767171" w:themeColor="background2" w:themeShade="80"/>
          </w:tcBorders>
        </w:tcPr>
        <w:p w:rsidR="00635016" w:rsidRPr="003C708D" w:rsidRDefault="003C708D" w:rsidP="00AF4048">
          <w:pPr>
            <w:pStyle w:val="Pieddepage"/>
            <w:jc w:val="right"/>
            <w:rPr>
              <w:color w:val="7F7F7F" w:themeColor="text1" w:themeTint="80"/>
            </w:rPr>
          </w:pPr>
          <w:r w:rsidRPr="003C708D">
            <w:rPr>
              <w:color w:val="7F7F7F" w:themeColor="text1" w:themeTint="80"/>
            </w:rPr>
            <w:fldChar w:fldCharType="begin"/>
          </w:r>
          <w:r w:rsidRPr="003C708D">
            <w:rPr>
              <w:color w:val="7F7F7F" w:themeColor="text1" w:themeTint="80"/>
            </w:rPr>
            <w:instrText>PAGE   \* MERGEFORMAT</w:instrText>
          </w:r>
          <w:r w:rsidRPr="003C708D">
            <w:rPr>
              <w:color w:val="7F7F7F" w:themeColor="text1" w:themeTint="80"/>
            </w:rPr>
            <w:fldChar w:fldCharType="separate"/>
          </w:r>
          <w:r>
            <w:rPr>
              <w:noProof/>
              <w:color w:val="7F7F7F" w:themeColor="text1" w:themeTint="80"/>
            </w:rPr>
            <w:t>6</w:t>
          </w:r>
          <w:r w:rsidRPr="003C708D">
            <w:rPr>
              <w:color w:val="7F7F7F" w:themeColor="text1" w:themeTint="80"/>
            </w:rPr>
            <w:fldChar w:fldCharType="end"/>
          </w:r>
        </w:p>
      </w:tc>
      <w:tc>
        <w:tcPr>
          <w:tcW w:w="4819" w:type="dxa"/>
          <w:tcBorders>
            <w:left w:val="single" w:sz="4" w:space="0" w:color="767171" w:themeColor="background2" w:themeShade="80"/>
          </w:tcBorders>
        </w:tcPr>
        <w:p w:rsidR="00635016" w:rsidRPr="003C708D" w:rsidRDefault="00635016" w:rsidP="00635016">
          <w:pPr>
            <w:pStyle w:val="Pieddepage"/>
            <w:jc w:val="left"/>
            <w:rPr>
              <w:color w:val="7F7F7F" w:themeColor="text1" w:themeTint="80"/>
            </w:rPr>
          </w:pPr>
          <w:r w:rsidRPr="003C708D">
            <w:rPr>
              <w:color w:val="7F7F7F" w:themeColor="text1" w:themeTint="80"/>
            </w:rPr>
            <w:t>Fuel Cell Industry Analysis Report 2015</w:t>
          </w:r>
        </w:p>
      </w:tc>
      <w:tc>
        <w:tcPr>
          <w:tcW w:w="3969" w:type="dxa"/>
        </w:tcPr>
        <w:p w:rsidR="00635016" w:rsidRPr="003C708D" w:rsidRDefault="00635016" w:rsidP="00635016">
          <w:pPr>
            <w:pStyle w:val="Pieddepage"/>
            <w:rPr>
              <w:color w:val="7F7F7F" w:themeColor="text1" w:themeTint="80"/>
            </w:rPr>
          </w:pPr>
        </w:p>
      </w:tc>
    </w:tr>
  </w:tbl>
  <w:p w:rsidR="00635016" w:rsidRPr="00635016" w:rsidRDefault="00635016" w:rsidP="00635016">
    <w:pPr>
      <w:pStyle w:val="Pieddepage"/>
      <w:rPr>
        <w:lang w:val="en-GB"/>
      </w:rPr>
    </w:pPr>
    <w:r>
      <w:rPr>
        <w:noProof/>
        <w:color w:val="7F7F7F" w:themeColor="text1" w:themeTint="80"/>
      </w:rPr>
      <w:drawing>
        <wp:anchor distT="0" distB="0" distL="114300" distR="114300" simplePos="0" relativeHeight="251693056" behindDoc="1" locked="0" layoutInCell="1" allowOverlap="1" wp14:anchorId="5673D909" wp14:editId="3559FFF1">
          <wp:simplePos x="0" y="0"/>
          <wp:positionH relativeFrom="page">
            <wp:posOffset>-18415</wp:posOffset>
          </wp:positionH>
          <wp:positionV relativeFrom="page">
            <wp:posOffset>9851285</wp:posOffset>
          </wp:positionV>
          <wp:extent cx="1008000" cy="921600"/>
          <wp:effectExtent l="76200" t="76200" r="78105" b="69215"/>
          <wp:wrapNone/>
          <wp:docPr id="7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a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480000" flipH="1">
                    <a:off x="0" y="0"/>
                    <a:ext cx="1008000" cy="92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GB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355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4819"/>
      <w:gridCol w:w="567"/>
    </w:tblGrid>
    <w:tr w:rsidR="00635016" w:rsidRPr="003C708D" w:rsidTr="000A402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right"/>
      </w:trPr>
      <w:tc>
        <w:tcPr>
          <w:tcW w:w="3969" w:type="dxa"/>
        </w:tcPr>
        <w:p w:rsidR="00635016" w:rsidRPr="003C708D" w:rsidRDefault="00635016" w:rsidP="000F2D58">
          <w:pPr>
            <w:pStyle w:val="Pieddepage"/>
            <w:jc w:val="right"/>
            <w:rPr>
              <w:color w:val="7F7F7F" w:themeColor="text1" w:themeTint="80"/>
            </w:rPr>
          </w:pPr>
        </w:p>
      </w:tc>
      <w:tc>
        <w:tcPr>
          <w:tcW w:w="4819" w:type="dxa"/>
          <w:tcBorders>
            <w:right w:val="single" w:sz="4" w:space="0" w:color="767171" w:themeColor="background2" w:themeShade="80"/>
          </w:tcBorders>
        </w:tcPr>
        <w:p w:rsidR="00635016" w:rsidRPr="003C708D" w:rsidRDefault="00635016" w:rsidP="000F2D58">
          <w:pPr>
            <w:pStyle w:val="Pieddepage"/>
            <w:jc w:val="right"/>
            <w:rPr>
              <w:color w:val="7F7F7F" w:themeColor="text1" w:themeTint="80"/>
            </w:rPr>
          </w:pPr>
          <w:r w:rsidRPr="003C708D">
            <w:rPr>
              <w:color w:val="7F7F7F" w:themeColor="text1" w:themeTint="80"/>
            </w:rPr>
            <w:t>Fuel Cell Industry Analysis Report 2015</w:t>
          </w:r>
        </w:p>
      </w:tc>
      <w:tc>
        <w:tcPr>
          <w:tcW w:w="567" w:type="dxa"/>
          <w:tcBorders>
            <w:left w:val="single" w:sz="4" w:space="0" w:color="767171" w:themeColor="background2" w:themeShade="80"/>
          </w:tcBorders>
        </w:tcPr>
        <w:p w:rsidR="00635016" w:rsidRPr="003C708D" w:rsidRDefault="003C708D" w:rsidP="00076F68">
          <w:pPr>
            <w:pStyle w:val="Pieddepage"/>
            <w:jc w:val="left"/>
            <w:rPr>
              <w:rFonts w:eastAsiaTheme="minorEastAsia"/>
              <w:color w:val="7F7F7F" w:themeColor="text1" w:themeTint="80"/>
              <w:szCs w:val="22"/>
              <w:lang w:val="fr-FR" w:eastAsia="zh-CN"/>
            </w:rPr>
          </w:pPr>
          <w:r w:rsidRPr="003C708D">
            <w:rPr>
              <w:color w:val="7F7F7F" w:themeColor="text1" w:themeTint="80"/>
            </w:rPr>
            <w:fldChar w:fldCharType="begin"/>
          </w:r>
          <w:r w:rsidRPr="003C708D">
            <w:rPr>
              <w:color w:val="7F7F7F" w:themeColor="text1" w:themeTint="80"/>
            </w:rPr>
            <w:instrText>PAGE   \* MERGEFORMAT</w:instrText>
          </w:r>
          <w:r w:rsidRPr="003C708D">
            <w:rPr>
              <w:color w:val="7F7F7F" w:themeColor="text1" w:themeTint="80"/>
            </w:rPr>
            <w:fldChar w:fldCharType="separate"/>
          </w:r>
          <w:r>
            <w:rPr>
              <w:noProof/>
              <w:color w:val="7F7F7F" w:themeColor="text1" w:themeTint="80"/>
            </w:rPr>
            <w:t>7</w:t>
          </w:r>
          <w:r w:rsidRPr="003C708D">
            <w:rPr>
              <w:color w:val="7F7F7F" w:themeColor="text1" w:themeTint="80"/>
            </w:rPr>
            <w:fldChar w:fldCharType="end"/>
          </w:r>
        </w:p>
      </w:tc>
    </w:tr>
  </w:tbl>
  <w:p w:rsidR="00635016" w:rsidRPr="00D75EF4" w:rsidRDefault="00635016" w:rsidP="000F2D58">
    <w:pPr>
      <w:pStyle w:val="Pieddepage"/>
      <w:tabs>
        <w:tab w:val="clear" w:pos="4536"/>
        <w:tab w:val="clear" w:pos="9072"/>
        <w:tab w:val="left" w:pos="946"/>
        <w:tab w:val="left" w:pos="6639"/>
      </w:tabs>
      <w:rPr>
        <w:lang w:val="en-GB"/>
      </w:rPr>
    </w:pPr>
    <w:r>
      <w:rPr>
        <w:lang w:val="en-GB"/>
      </w:rP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16" w:rsidRDefault="0063501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6EA" w:rsidRDefault="002726EA" w:rsidP="00171037">
      <w:pPr>
        <w:spacing w:after="0" w:line="240" w:lineRule="auto"/>
      </w:pPr>
      <w:r>
        <w:separator/>
      </w:r>
    </w:p>
  </w:footnote>
  <w:footnote w:type="continuationSeparator" w:id="0">
    <w:p w:rsidR="002726EA" w:rsidRDefault="002726EA" w:rsidP="00171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0"/>
      <w:gridCol w:w="283"/>
      <w:gridCol w:w="1417"/>
    </w:tblGrid>
    <w:tr w:rsidR="00635016" w:rsidTr="006F1D9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7370" w:type="dxa"/>
          <w:vAlign w:val="bottom"/>
        </w:tcPr>
        <w:p w:rsidR="00635016" w:rsidRPr="006F1D99" w:rsidRDefault="00635016" w:rsidP="006F1D99">
          <w:pPr>
            <w:pStyle w:val="InfoHeading"/>
          </w:pPr>
          <w:r w:rsidRPr="006F1D99">
            <w:t>Introduction</w:t>
          </w:r>
        </w:p>
      </w:tc>
      <w:tc>
        <w:tcPr>
          <w:tcW w:w="283" w:type="dxa"/>
        </w:tcPr>
        <w:p w:rsidR="00635016" w:rsidRDefault="00635016">
          <w:pPr>
            <w:pStyle w:val="En-tte"/>
          </w:pPr>
        </w:p>
      </w:tc>
      <w:tc>
        <w:tcPr>
          <w:tcW w:w="1417" w:type="dxa"/>
          <w:vAlign w:val="bottom"/>
        </w:tcPr>
        <w:p w:rsidR="00635016" w:rsidRDefault="00635016" w:rsidP="006F1D99">
          <w:pPr>
            <w:pStyle w:val="En-tte"/>
            <w:jc w:val="right"/>
          </w:pPr>
          <w:r w:rsidRPr="00DC610B">
            <w:rPr>
              <w:noProof/>
              <w:color w:val="FFFFFF" w:themeColor="background1"/>
            </w:rPr>
            <w:drawing>
              <wp:inline distT="0" distB="0" distL="0" distR="0" wp14:anchorId="64C9FFD1" wp14:editId="3467F175">
                <wp:extent cx="398145" cy="539750"/>
                <wp:effectExtent l="0" t="0" r="1905" b="0"/>
                <wp:docPr id="4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mall.png"/>
                        <pic:cNvPicPr/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206" cy="557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35016" w:rsidRDefault="0063501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A6EB00" wp14:editId="28921C25">
              <wp:simplePos x="0" y="0"/>
              <wp:positionH relativeFrom="page">
                <wp:posOffset>-618870</wp:posOffset>
              </wp:positionH>
              <wp:positionV relativeFrom="paragraph">
                <wp:posOffset>-627380</wp:posOffset>
              </wp:positionV>
              <wp:extent cx="8929370" cy="641268"/>
              <wp:effectExtent l="0" t="0" r="5080" b="698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9370" cy="64126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A5B471" id="Rectangle 1" o:spid="_x0000_s1026" style="position:absolute;margin-left:-48.75pt;margin-top:-49.4pt;width:703.1pt;height:50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" fillcolor="#060 [3204]" stroked="f" strokeweight="1pt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16" w:rsidRDefault="0063501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16" w:rsidRDefault="00635016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7"/>
      <w:gridCol w:w="283"/>
      <w:gridCol w:w="7370"/>
    </w:tblGrid>
    <w:tr w:rsidR="00635016" w:rsidTr="00AF404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64"/>
      </w:trPr>
      <w:tc>
        <w:tcPr>
          <w:tcW w:w="1417" w:type="dxa"/>
          <w:vAlign w:val="bottom"/>
        </w:tcPr>
        <w:p w:rsidR="00635016" w:rsidRDefault="00635016" w:rsidP="00635016">
          <w:pPr>
            <w:pStyle w:val="En-tte"/>
            <w:jc w:val="left"/>
          </w:pPr>
          <w:r w:rsidRPr="00DC610B">
            <w:rPr>
              <w:noProof/>
              <w:color w:val="FFFFFF" w:themeColor="background1"/>
            </w:rPr>
            <w:drawing>
              <wp:anchor distT="0" distB="0" distL="114300" distR="114300" simplePos="0" relativeHeight="251691008" behindDoc="1" locked="0" layoutInCell="1" allowOverlap="1" wp14:anchorId="3CB96CC3" wp14:editId="308E4E4E">
                <wp:simplePos x="0" y="0"/>
                <wp:positionH relativeFrom="column">
                  <wp:posOffset>-276860</wp:posOffset>
                </wp:positionH>
                <wp:positionV relativeFrom="paragraph">
                  <wp:posOffset>-250190</wp:posOffset>
                </wp:positionV>
                <wp:extent cx="361950" cy="489585"/>
                <wp:effectExtent l="0" t="0" r="0" b="5715"/>
                <wp:wrapTight wrapText="bothSides">
                  <wp:wrapPolygon edited="0">
                    <wp:start x="10232" y="0"/>
                    <wp:lineTo x="0" y="2521"/>
                    <wp:lineTo x="0" y="6724"/>
                    <wp:lineTo x="7958" y="13447"/>
                    <wp:lineTo x="9095" y="21012"/>
                    <wp:lineTo x="19326" y="21012"/>
                    <wp:lineTo x="20463" y="16809"/>
                    <wp:lineTo x="19326" y="8405"/>
                    <wp:lineTo x="14779" y="0"/>
                    <wp:lineTo x="10232" y="0"/>
                  </wp:wrapPolygon>
                </wp:wrapTight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mall.png"/>
                        <pic:cNvPicPr/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3" w:type="dxa"/>
        </w:tcPr>
        <w:p w:rsidR="00635016" w:rsidRDefault="00635016" w:rsidP="00635016">
          <w:pPr>
            <w:pStyle w:val="En-tte"/>
          </w:pPr>
        </w:p>
      </w:tc>
      <w:tc>
        <w:tcPr>
          <w:tcW w:w="7370" w:type="dxa"/>
          <w:vAlign w:val="bottom"/>
        </w:tcPr>
        <w:p w:rsidR="00635016" w:rsidRDefault="00635016" w:rsidP="00635016">
          <w:pPr>
            <w:pStyle w:val="InfoHeading"/>
          </w:pPr>
          <w:r>
            <w:t>XXXX</w:t>
          </w:r>
        </w:p>
      </w:tc>
    </w:tr>
  </w:tbl>
  <w:p w:rsidR="00635016" w:rsidRDefault="0063501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957F317" wp14:editId="7E158AF3">
              <wp:simplePos x="0" y="0"/>
              <wp:positionH relativeFrom="page">
                <wp:posOffset>-356235</wp:posOffset>
              </wp:positionH>
              <wp:positionV relativeFrom="page">
                <wp:posOffset>683895</wp:posOffset>
              </wp:positionV>
              <wp:extent cx="8928000" cy="478800"/>
              <wp:effectExtent l="0" t="0" r="6985" b="0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8000" cy="478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E58EDA" id="Rectangle 46" o:spid="_x0000_s1026" style="position:absolute;margin-left:-28.05pt;margin-top:53.85pt;width:703pt;height:37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" fillcolor="#060 [3204]" stroked="f" strokeweight="1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0"/>
      <w:gridCol w:w="283"/>
      <w:gridCol w:w="1417"/>
    </w:tblGrid>
    <w:tr w:rsidR="00635016" w:rsidTr="0063501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737"/>
      </w:trPr>
      <w:tc>
        <w:tcPr>
          <w:tcW w:w="7370" w:type="dxa"/>
          <w:vAlign w:val="bottom"/>
        </w:tcPr>
        <w:p w:rsidR="00635016" w:rsidRPr="006F1D99" w:rsidRDefault="00635016" w:rsidP="000F2D58">
          <w:pPr>
            <w:pStyle w:val="InfoHeading"/>
            <w:jc w:val="left"/>
          </w:pPr>
          <w:r>
            <w:t>XXXX</w:t>
          </w:r>
        </w:p>
      </w:tc>
      <w:tc>
        <w:tcPr>
          <w:tcW w:w="283" w:type="dxa"/>
        </w:tcPr>
        <w:p w:rsidR="00635016" w:rsidRDefault="00635016" w:rsidP="000F2D58">
          <w:pPr>
            <w:pStyle w:val="En-tte"/>
          </w:pPr>
        </w:p>
      </w:tc>
      <w:tc>
        <w:tcPr>
          <w:tcW w:w="1417" w:type="dxa"/>
          <w:vAlign w:val="bottom"/>
        </w:tcPr>
        <w:p w:rsidR="00635016" w:rsidRDefault="00635016" w:rsidP="000F2D58">
          <w:pPr>
            <w:pStyle w:val="En-tte"/>
            <w:jc w:val="right"/>
          </w:pPr>
          <w:r w:rsidRPr="00DC610B">
            <w:rPr>
              <w:noProof/>
              <w:color w:val="FFFFFF" w:themeColor="background1"/>
            </w:rPr>
            <w:drawing>
              <wp:anchor distT="0" distB="0" distL="114300" distR="114300" simplePos="0" relativeHeight="251688960" behindDoc="1" locked="0" layoutInCell="1" allowOverlap="1" wp14:anchorId="14032AB4" wp14:editId="588A04E5">
                <wp:simplePos x="0" y="0"/>
                <wp:positionH relativeFrom="column">
                  <wp:posOffset>500380</wp:posOffset>
                </wp:positionH>
                <wp:positionV relativeFrom="paragraph">
                  <wp:posOffset>-4445</wp:posOffset>
                </wp:positionV>
                <wp:extent cx="360680" cy="489585"/>
                <wp:effectExtent l="0" t="0" r="1270" b="5715"/>
                <wp:wrapTight wrapText="bothSides">
                  <wp:wrapPolygon edited="0">
                    <wp:start x="10268" y="0"/>
                    <wp:lineTo x="0" y="2521"/>
                    <wp:lineTo x="0" y="6724"/>
                    <wp:lineTo x="7986" y="13447"/>
                    <wp:lineTo x="9127" y="21012"/>
                    <wp:lineTo x="19394" y="21012"/>
                    <wp:lineTo x="20535" y="16809"/>
                    <wp:lineTo x="19394" y="8405"/>
                    <wp:lineTo x="14831" y="0"/>
                    <wp:lineTo x="10268" y="0"/>
                  </wp:wrapPolygon>
                </wp:wrapTight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mall.png"/>
                        <pic:cNvPicPr/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80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635016" w:rsidRDefault="0063501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41EAA64C" wp14:editId="61FA9B08">
              <wp:simplePos x="0" y="0"/>
              <wp:positionH relativeFrom="page">
                <wp:posOffset>-360045</wp:posOffset>
              </wp:positionH>
              <wp:positionV relativeFrom="page">
                <wp:posOffset>683895</wp:posOffset>
              </wp:positionV>
              <wp:extent cx="8928000" cy="478800"/>
              <wp:effectExtent l="0" t="0" r="6985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8000" cy="478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968899" id="Rectangle 20" o:spid="_x0000_s1026" style="position:absolute;margin-left:-28.35pt;margin-top:53.85pt;width:703pt;height:37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" fillcolor="#060 [3204]" stroked="f" strokeweight="1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16" w:rsidRDefault="00635016">
    <w:pPr>
      <w:pStyle w:val="En-tte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70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0"/>
      <w:gridCol w:w="283"/>
      <w:gridCol w:w="1417"/>
    </w:tblGrid>
    <w:tr w:rsidR="00635016" w:rsidTr="00076F6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737"/>
        <w:jc w:val="right"/>
      </w:trPr>
      <w:tc>
        <w:tcPr>
          <w:tcW w:w="7370" w:type="dxa"/>
          <w:vAlign w:val="bottom"/>
        </w:tcPr>
        <w:p w:rsidR="00635016" w:rsidRPr="006F1D99" w:rsidRDefault="00635016" w:rsidP="00635016">
          <w:pPr>
            <w:pStyle w:val="InfoHeading"/>
            <w:jc w:val="left"/>
          </w:pPr>
          <w:r>
            <w:t>XXXX</w:t>
          </w:r>
        </w:p>
      </w:tc>
      <w:tc>
        <w:tcPr>
          <w:tcW w:w="283" w:type="dxa"/>
        </w:tcPr>
        <w:p w:rsidR="00635016" w:rsidRDefault="00635016" w:rsidP="00635016">
          <w:pPr>
            <w:pStyle w:val="En-tte"/>
          </w:pPr>
        </w:p>
      </w:tc>
      <w:tc>
        <w:tcPr>
          <w:tcW w:w="1417" w:type="dxa"/>
          <w:vAlign w:val="bottom"/>
        </w:tcPr>
        <w:p w:rsidR="00635016" w:rsidRDefault="00635016" w:rsidP="00635016">
          <w:pPr>
            <w:pStyle w:val="En-tte"/>
            <w:jc w:val="right"/>
          </w:pPr>
          <w:r w:rsidRPr="00DC610B">
            <w:rPr>
              <w:noProof/>
              <w:color w:val="FFFFFF" w:themeColor="background1"/>
            </w:rPr>
            <w:drawing>
              <wp:anchor distT="0" distB="0" distL="114300" distR="114300" simplePos="0" relativeHeight="251695104" behindDoc="1" locked="0" layoutInCell="1" allowOverlap="1" wp14:anchorId="1ED3EE29" wp14:editId="43646AD8">
                <wp:simplePos x="0" y="0"/>
                <wp:positionH relativeFrom="column">
                  <wp:posOffset>500380</wp:posOffset>
                </wp:positionH>
                <wp:positionV relativeFrom="paragraph">
                  <wp:posOffset>-4445</wp:posOffset>
                </wp:positionV>
                <wp:extent cx="360680" cy="489585"/>
                <wp:effectExtent l="0" t="0" r="1270" b="5715"/>
                <wp:wrapTight wrapText="bothSides">
                  <wp:wrapPolygon edited="0">
                    <wp:start x="10268" y="0"/>
                    <wp:lineTo x="0" y="2521"/>
                    <wp:lineTo x="0" y="6724"/>
                    <wp:lineTo x="7986" y="13447"/>
                    <wp:lineTo x="9127" y="21012"/>
                    <wp:lineTo x="19394" y="21012"/>
                    <wp:lineTo x="20535" y="16809"/>
                    <wp:lineTo x="19394" y="8405"/>
                    <wp:lineTo x="14831" y="0"/>
                    <wp:lineTo x="10268" y="0"/>
                  </wp:wrapPolygon>
                </wp:wrapTight>
                <wp:docPr id="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mall.png"/>
                        <pic:cNvPicPr/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80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635016" w:rsidRDefault="0063501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0263244" wp14:editId="746326E7">
              <wp:simplePos x="0" y="0"/>
              <wp:positionH relativeFrom="page">
                <wp:posOffset>-88900</wp:posOffset>
              </wp:positionH>
              <wp:positionV relativeFrom="paragraph">
                <wp:posOffset>-467995</wp:posOffset>
              </wp:positionV>
              <wp:extent cx="8929370" cy="476885"/>
              <wp:effectExtent l="0" t="0" r="5080" b="0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9370" cy="4768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AADC88" id="Rectangle 48" o:spid="_x0000_s1026" style="position:absolute;margin-left:-7pt;margin-top:-36.85pt;width:703.1pt;height:3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" fillcolor="#060 [320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6ED0"/>
    <w:multiLevelType w:val="multilevel"/>
    <w:tmpl w:val="FC1AF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FAC4896"/>
    <w:multiLevelType w:val="hybridMultilevel"/>
    <w:tmpl w:val="6B90FE32"/>
    <w:lvl w:ilvl="0" w:tplc="E9EA519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B274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37"/>
    <w:rsid w:val="00076F68"/>
    <w:rsid w:val="000A4021"/>
    <w:rsid w:val="000F2D58"/>
    <w:rsid w:val="00171037"/>
    <w:rsid w:val="001B23FB"/>
    <w:rsid w:val="001F0D25"/>
    <w:rsid w:val="0020025D"/>
    <w:rsid w:val="002335AD"/>
    <w:rsid w:val="0023494C"/>
    <w:rsid w:val="002726EA"/>
    <w:rsid w:val="002D6F7B"/>
    <w:rsid w:val="002E1466"/>
    <w:rsid w:val="00350AED"/>
    <w:rsid w:val="003C708D"/>
    <w:rsid w:val="004C7878"/>
    <w:rsid w:val="005042F6"/>
    <w:rsid w:val="00504472"/>
    <w:rsid w:val="005C0A9F"/>
    <w:rsid w:val="005E5886"/>
    <w:rsid w:val="00635016"/>
    <w:rsid w:val="00680307"/>
    <w:rsid w:val="006E73C9"/>
    <w:rsid w:val="006F1D99"/>
    <w:rsid w:val="007519DD"/>
    <w:rsid w:val="007531BE"/>
    <w:rsid w:val="00844193"/>
    <w:rsid w:val="009363FE"/>
    <w:rsid w:val="00977898"/>
    <w:rsid w:val="009A4D40"/>
    <w:rsid w:val="00A43E08"/>
    <w:rsid w:val="00A63F15"/>
    <w:rsid w:val="00AF4048"/>
    <w:rsid w:val="00BE66E2"/>
    <w:rsid w:val="00C06FAC"/>
    <w:rsid w:val="00CD6CD4"/>
    <w:rsid w:val="00D75EF4"/>
    <w:rsid w:val="00E709ED"/>
    <w:rsid w:val="00F1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B3DCB0-FF75-49B6-97FE-852A57DC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02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335AD"/>
    <w:pPr>
      <w:keepNext/>
      <w:keepLines/>
      <w:numPr>
        <w:numId w:val="3"/>
      </w:numPr>
      <w:pBdr>
        <w:bottom w:val="single" w:sz="4" w:space="1" w:color="404040" w:themeColor="text1" w:themeTint="BF"/>
      </w:pBdr>
      <w:spacing w:before="360" w:after="120"/>
      <w:outlineLvl w:val="0"/>
    </w:pPr>
    <w:rPr>
      <w:rFonts w:asciiTheme="majorHAnsi" w:eastAsiaTheme="majorEastAsia" w:hAnsiTheme="majorHAnsi" w:cstheme="majorBidi"/>
      <w:b/>
      <w:smallCaps/>
      <w:color w:val="404040" w:themeColor="text1" w:themeTint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0A9F"/>
    <w:pPr>
      <w:keepNext/>
      <w:keepLines/>
      <w:numPr>
        <w:ilvl w:val="1"/>
        <w:numId w:val="3"/>
      </w:numPr>
      <w:spacing w:before="160" w:after="120"/>
      <w:outlineLvl w:val="1"/>
    </w:pPr>
    <w:rPr>
      <w:rFonts w:asciiTheme="majorHAnsi" w:eastAsiaTheme="majorEastAsia" w:hAnsiTheme="majorHAnsi" w:cstheme="majorBidi"/>
      <w:color w:val="004C00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0A9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320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0A9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4C0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0A9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004C0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0A9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032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0A9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2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0A9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0A9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71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037"/>
  </w:style>
  <w:style w:type="paragraph" w:styleId="Pieddepage">
    <w:name w:val="footer"/>
    <w:basedOn w:val="Normal"/>
    <w:link w:val="PieddepageCar"/>
    <w:uiPriority w:val="99"/>
    <w:unhideWhenUsed/>
    <w:rsid w:val="00171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037"/>
  </w:style>
  <w:style w:type="table" w:styleId="Grilledutableau">
    <w:name w:val="Table Grid"/>
    <w:basedOn w:val="TableauNormal"/>
    <w:uiPriority w:val="59"/>
    <w:rsid w:val="00171037"/>
    <w:pPr>
      <w:spacing w:before="120" w:after="120" w:line="240" w:lineRule="auto"/>
      <w:ind w:left="115" w:right="115"/>
    </w:pPr>
    <w:rPr>
      <w:rFonts w:eastAsiaTheme="minorHAnsi"/>
      <w:color w:val="404040" w:themeColor="text1" w:themeTint="BF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autoRedefine/>
    <w:uiPriority w:val="2"/>
    <w:qFormat/>
    <w:rsid w:val="002D6F7B"/>
    <w:pPr>
      <w:spacing w:before="120" w:after="60" w:line="240" w:lineRule="auto"/>
      <w:ind w:left="29" w:right="29"/>
      <w:jc w:val="right"/>
    </w:pPr>
    <w:rPr>
      <w:rFonts w:ascii="Arial Unicode MS" w:eastAsiaTheme="minorHAnsi" w:hAnsi="Arial Unicode MS"/>
      <w:b/>
      <w:bCs/>
      <w:noProof/>
      <w:color w:val="E7E6E6" w:themeColor="background2"/>
      <w:sz w:val="28"/>
      <w:szCs w:val="20"/>
      <w:lang w:val="en-US" w:eastAsia="ja-JP"/>
    </w:rPr>
  </w:style>
  <w:style w:type="paragraph" w:customStyle="1" w:styleId="Page">
    <w:name w:val="Page"/>
    <w:basedOn w:val="Normal"/>
    <w:next w:val="Normal"/>
    <w:uiPriority w:val="99"/>
    <w:unhideWhenUsed/>
    <w:qFormat/>
    <w:rsid w:val="00171037"/>
    <w:pPr>
      <w:spacing w:after="40" w:line="240" w:lineRule="auto"/>
    </w:pPr>
    <w:rPr>
      <w:rFonts w:ascii="Arial Unicode MS" w:eastAsiaTheme="minorHAnsi" w:hAnsi="Arial Unicode MS"/>
      <w:noProof/>
      <w:color w:val="808080" w:themeColor="background1" w:themeShade="80"/>
      <w:sz w:val="28"/>
      <w:szCs w:val="20"/>
      <w:lang w:val="en-US" w:eastAsia="ja-JP"/>
    </w:rPr>
  </w:style>
  <w:style w:type="character" w:customStyle="1" w:styleId="Titre1Car">
    <w:name w:val="Titre 1 Car"/>
    <w:basedOn w:val="Policepardfaut"/>
    <w:link w:val="Titre1"/>
    <w:uiPriority w:val="9"/>
    <w:rsid w:val="002335AD"/>
    <w:rPr>
      <w:rFonts w:asciiTheme="majorHAnsi" w:eastAsiaTheme="majorEastAsia" w:hAnsiTheme="majorHAnsi" w:cstheme="majorBidi"/>
      <w:b/>
      <w:smallCaps/>
      <w:color w:val="404040" w:themeColor="text1" w:themeTint="BF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0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0A9F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5C0A9F"/>
    <w:rPr>
      <w:rFonts w:asciiTheme="majorHAnsi" w:eastAsiaTheme="majorEastAsia" w:hAnsiTheme="majorHAnsi" w:cstheme="majorBidi"/>
      <w:color w:val="004C00" w:themeColor="accent1" w:themeShade="BF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5C0A9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5C0A9F"/>
    <w:rPr>
      <w:rFonts w:asciiTheme="majorHAnsi" w:eastAsiaTheme="majorEastAsia" w:hAnsiTheme="majorHAnsi" w:cstheme="majorBidi"/>
      <w:color w:val="0032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C0A9F"/>
    <w:rPr>
      <w:rFonts w:asciiTheme="majorHAnsi" w:eastAsiaTheme="majorEastAsia" w:hAnsiTheme="majorHAnsi" w:cstheme="majorBidi"/>
      <w:i/>
      <w:iCs/>
      <w:color w:val="004C00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0A9F"/>
    <w:rPr>
      <w:rFonts w:asciiTheme="majorHAnsi" w:eastAsiaTheme="majorEastAsia" w:hAnsiTheme="majorHAnsi" w:cstheme="majorBidi"/>
      <w:color w:val="004C0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0A9F"/>
    <w:rPr>
      <w:rFonts w:asciiTheme="majorHAnsi" w:eastAsiaTheme="majorEastAsia" w:hAnsiTheme="majorHAnsi" w:cstheme="majorBidi"/>
      <w:color w:val="00320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C0A9F"/>
    <w:rPr>
      <w:rFonts w:asciiTheme="majorHAnsi" w:eastAsiaTheme="majorEastAsia" w:hAnsiTheme="majorHAnsi" w:cstheme="majorBidi"/>
      <w:i/>
      <w:iCs/>
      <w:color w:val="00320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C0A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C0A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ev">
    <w:name w:val="Strong"/>
    <w:basedOn w:val="Policepardfaut"/>
    <w:uiPriority w:val="10"/>
    <w:qFormat/>
    <w:rsid w:val="00E709ED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C06FAC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AF4048"/>
    <w:pPr>
      <w:shd w:val="clear" w:color="auto" w:fill="595959" w:themeFill="accent3"/>
      <w:tabs>
        <w:tab w:val="left" w:pos="440"/>
        <w:tab w:val="right" w:leader="dot" w:pos="4171"/>
      </w:tabs>
      <w:spacing w:after="100"/>
    </w:pPr>
    <w:rPr>
      <w:b/>
      <w:smallCaps/>
      <w:color w:val="E7E6E6" w:themeColor="background2"/>
    </w:rPr>
  </w:style>
  <w:style w:type="paragraph" w:styleId="TM2">
    <w:name w:val="toc 2"/>
    <w:basedOn w:val="Normal"/>
    <w:next w:val="Normal"/>
    <w:autoRedefine/>
    <w:uiPriority w:val="39"/>
    <w:unhideWhenUsed/>
    <w:rsid w:val="002335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335AD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35AD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caps/>
      <w:color w:val="004C00" w:themeColor="accent1" w:themeShade="BF"/>
      <w:sz w:val="32"/>
    </w:rPr>
  </w:style>
  <w:style w:type="paragraph" w:customStyle="1" w:styleId="TitleUnindexed">
    <w:name w:val="Title Unindexed"/>
    <w:basedOn w:val="Normal"/>
    <w:link w:val="TitleUnindexedCar"/>
    <w:qFormat/>
    <w:rsid w:val="00A63F15"/>
    <w:pPr>
      <w:pBdr>
        <w:bottom w:val="single" w:sz="4" w:space="1" w:color="404040" w:themeColor="text1" w:themeTint="BF"/>
      </w:pBdr>
      <w:spacing w:before="120" w:after="280"/>
    </w:pPr>
    <w:rPr>
      <w:rFonts w:asciiTheme="majorHAnsi" w:hAnsiTheme="majorHAnsi"/>
      <w:b/>
      <w:smallCaps/>
      <w:color w:val="404040" w:themeColor="text1" w:themeTint="BF"/>
      <w:sz w:val="36"/>
    </w:rPr>
  </w:style>
  <w:style w:type="character" w:customStyle="1" w:styleId="TitleUnindexedCar">
    <w:name w:val="Title Unindexed Car"/>
    <w:basedOn w:val="Policepardfaut"/>
    <w:link w:val="TitleUnindexed"/>
    <w:rsid w:val="00A63F15"/>
    <w:rPr>
      <w:rFonts w:asciiTheme="majorHAnsi" w:hAnsiTheme="majorHAnsi"/>
      <w:b/>
      <w:smallCaps/>
      <w:color w:val="404040" w:themeColor="text1" w:themeTint="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image" Target="media/image2.jpg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99712916BA489EA46CC7F4C6BCD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DD2C3E-4D02-46F2-A25F-970F47A0717F}"/>
      </w:docPartPr>
      <w:docPartBody>
        <w:p w:rsidR="00780239" w:rsidRDefault="006422BA">
          <w:r w:rsidRPr="00556E2C">
            <w:rPr>
              <w:rStyle w:val="Textedelespacerserv"/>
            </w:rPr>
            <w:t>[Titre ]</w:t>
          </w:r>
        </w:p>
      </w:docPartBody>
    </w:docPart>
    <w:docPart>
      <w:docPartPr>
        <w:name w:val="D88EF132FCEC446BB0CA6F342E0EBD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AC6E8-200B-42A9-8908-AD0A7D9ACB88}"/>
      </w:docPartPr>
      <w:docPartBody>
        <w:p w:rsidR="00780239" w:rsidRDefault="006422BA">
          <w:r w:rsidRPr="00556E2C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BA"/>
    <w:rsid w:val="006422BA"/>
    <w:rsid w:val="00780239"/>
    <w:rsid w:val="00793958"/>
    <w:rsid w:val="008001AC"/>
    <w:rsid w:val="00B6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2BA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422BA"/>
    <w:rPr>
      <w:color w:val="808080"/>
    </w:rPr>
  </w:style>
  <w:style w:type="paragraph" w:customStyle="1" w:styleId="27658754909F47ADAA5A9AE162BC59E1">
    <w:name w:val="27658754909F47ADAA5A9AE162BC59E1"/>
    <w:rsid w:val="006422BA"/>
  </w:style>
  <w:style w:type="paragraph" w:customStyle="1" w:styleId="6DD4E0BF51B34B3C9D95D83C9415C93D">
    <w:name w:val="6DD4E0BF51B34B3C9D95D83C9415C93D"/>
    <w:rsid w:val="006422BA"/>
  </w:style>
  <w:style w:type="paragraph" w:customStyle="1" w:styleId="72B59B67C47D453C8AC44874CD27A7DE">
    <w:name w:val="72B59B67C47D453C8AC44874CD27A7DE"/>
    <w:rsid w:val="006422BA"/>
  </w:style>
  <w:style w:type="paragraph" w:customStyle="1" w:styleId="3CD5C982B7AF4D70A894ADFFED3D3684">
    <w:name w:val="3CD5C982B7AF4D70A894ADFFED3D3684"/>
    <w:rsid w:val="006422BA"/>
  </w:style>
  <w:style w:type="paragraph" w:customStyle="1" w:styleId="4C7D92EDD83E4542B1F43E3AAB627B9D">
    <w:name w:val="4C7D92EDD83E4542B1F43E3AAB627B9D"/>
    <w:rsid w:val="006422BA"/>
  </w:style>
  <w:style w:type="paragraph" w:customStyle="1" w:styleId="1AC98CF0C8AA41FB9767C1C09BFE7200">
    <w:name w:val="1AC98CF0C8AA41FB9767C1C09BFE7200"/>
    <w:rsid w:val="00642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600"/>
      </a:accent1>
      <a:accent2>
        <a:srgbClr val="3FFF1F"/>
      </a:accent2>
      <a:accent3>
        <a:srgbClr val="595959"/>
      </a:accent3>
      <a:accent4>
        <a:srgbClr val="A9A9A9"/>
      </a:accent4>
      <a:accent5>
        <a:srgbClr val="000066"/>
      </a:accent5>
      <a:accent6>
        <a:srgbClr val="103FC2"/>
      </a:accent6>
      <a:hlink>
        <a:srgbClr val="0000FF"/>
      </a:hlink>
      <a:folHlink>
        <a:srgbClr val="BE264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65F95D-8FA5-48CF-A260-B73BCA7A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1231</Words>
  <Characters>6772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FUEL CELL INDUSTRY ANALYSIS REPORT</vt:lpstr>
      <vt:lpstr>FUEL CELL INDUSTRY ANALYSIS REPORT</vt:lpstr>
    </vt:vector>
  </TitlesOfParts>
  <Company>Supelec</Company>
  <LinksUpToDate>false</LinksUpToDate>
  <CharactersWithSpaces>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 CELL INDUSTRY ANALYSIS REPORT</dc:title>
  <dc:subject/>
  <dc:creator>Benoit Serot</dc:creator>
  <cp:keywords/>
  <dc:description/>
  <cp:lastModifiedBy>Benoit Serot</cp:lastModifiedBy>
  <cp:revision>11</cp:revision>
  <cp:lastPrinted>2015-04-25T10:20:00Z</cp:lastPrinted>
  <dcterms:created xsi:type="dcterms:W3CDTF">2015-04-23T09:06:00Z</dcterms:created>
  <dcterms:modified xsi:type="dcterms:W3CDTF">2015-04-25T10:32:00Z</dcterms:modified>
</cp:coreProperties>
</file>