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lang w:val="zh-CN"/>
        </w:rPr>
        <w:id w:val="-2036338402"/>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41F39B7A" w14:textId="510837C4" w:rsidR="008D2642" w:rsidRDefault="008D2642">
          <w:pPr>
            <w:pStyle w:val="TOC"/>
          </w:pPr>
          <w:r>
            <w:rPr>
              <w:lang w:val="zh-CN"/>
            </w:rPr>
            <w:t>目录</w:t>
          </w:r>
        </w:p>
        <w:p w14:paraId="18FA318D" w14:textId="13C8E2DE" w:rsidR="00C65AD6" w:rsidRDefault="008D2642">
          <w:pPr>
            <w:pStyle w:val="TOC1"/>
            <w:tabs>
              <w:tab w:val="right" w:leader="dot" w:pos="8296"/>
            </w:tabs>
            <w:rPr>
              <w:noProof/>
            </w:rPr>
          </w:pPr>
          <w:r>
            <w:fldChar w:fldCharType="begin"/>
          </w:r>
          <w:r>
            <w:instrText xml:space="preserve"> TOC \o "1-3" \h \z \u </w:instrText>
          </w:r>
          <w:r>
            <w:fldChar w:fldCharType="separate"/>
          </w:r>
          <w:hyperlink w:anchor="_Toc43799421" w:history="1">
            <w:r w:rsidR="00C65AD6" w:rsidRPr="001F51A0">
              <w:rPr>
                <w:rStyle w:val="a9"/>
                <w:noProof/>
              </w:rPr>
              <w:t>绪论</w:t>
            </w:r>
            <w:r w:rsidR="00C65AD6">
              <w:rPr>
                <w:noProof/>
                <w:webHidden/>
              </w:rPr>
              <w:tab/>
            </w:r>
            <w:r w:rsidR="00C65AD6">
              <w:rPr>
                <w:noProof/>
                <w:webHidden/>
              </w:rPr>
              <w:fldChar w:fldCharType="begin"/>
            </w:r>
            <w:r w:rsidR="00C65AD6">
              <w:rPr>
                <w:noProof/>
                <w:webHidden/>
              </w:rPr>
              <w:instrText xml:space="preserve"> PAGEREF _Toc43799421 \h </w:instrText>
            </w:r>
            <w:r w:rsidR="00C65AD6">
              <w:rPr>
                <w:noProof/>
                <w:webHidden/>
              </w:rPr>
            </w:r>
            <w:r w:rsidR="00C65AD6">
              <w:rPr>
                <w:noProof/>
                <w:webHidden/>
              </w:rPr>
              <w:fldChar w:fldCharType="separate"/>
            </w:r>
            <w:r w:rsidR="00C65AD6">
              <w:rPr>
                <w:noProof/>
                <w:webHidden/>
              </w:rPr>
              <w:t>1</w:t>
            </w:r>
            <w:r w:rsidR="00C65AD6">
              <w:rPr>
                <w:noProof/>
                <w:webHidden/>
              </w:rPr>
              <w:fldChar w:fldCharType="end"/>
            </w:r>
          </w:hyperlink>
        </w:p>
        <w:p w14:paraId="514BA272" w14:textId="3C1E9D59" w:rsidR="00C65AD6" w:rsidRDefault="00C65AD6">
          <w:pPr>
            <w:pStyle w:val="TOC1"/>
            <w:tabs>
              <w:tab w:val="right" w:leader="dot" w:pos="8296"/>
            </w:tabs>
            <w:rPr>
              <w:noProof/>
            </w:rPr>
          </w:pPr>
          <w:hyperlink w:anchor="_Toc43799422" w:history="1">
            <w:r w:rsidRPr="001F51A0">
              <w:rPr>
                <w:rStyle w:val="a9"/>
                <w:noProof/>
              </w:rPr>
              <w:t>长度的测量</w:t>
            </w:r>
            <w:r>
              <w:rPr>
                <w:noProof/>
                <w:webHidden/>
              </w:rPr>
              <w:tab/>
            </w:r>
            <w:r>
              <w:rPr>
                <w:noProof/>
                <w:webHidden/>
              </w:rPr>
              <w:fldChar w:fldCharType="begin"/>
            </w:r>
            <w:r>
              <w:rPr>
                <w:noProof/>
                <w:webHidden/>
              </w:rPr>
              <w:instrText xml:space="preserve"> PAGEREF _Toc43799422 \h </w:instrText>
            </w:r>
            <w:r>
              <w:rPr>
                <w:noProof/>
                <w:webHidden/>
              </w:rPr>
            </w:r>
            <w:r>
              <w:rPr>
                <w:noProof/>
                <w:webHidden/>
              </w:rPr>
              <w:fldChar w:fldCharType="separate"/>
            </w:r>
            <w:r>
              <w:rPr>
                <w:noProof/>
                <w:webHidden/>
              </w:rPr>
              <w:t>3</w:t>
            </w:r>
            <w:r>
              <w:rPr>
                <w:noProof/>
                <w:webHidden/>
              </w:rPr>
              <w:fldChar w:fldCharType="end"/>
            </w:r>
          </w:hyperlink>
        </w:p>
        <w:p w14:paraId="5DA3E068" w14:textId="6FECA78C" w:rsidR="00C65AD6" w:rsidRDefault="00C65AD6">
          <w:pPr>
            <w:pStyle w:val="TOC1"/>
            <w:tabs>
              <w:tab w:val="right" w:leader="dot" w:pos="8296"/>
            </w:tabs>
            <w:rPr>
              <w:noProof/>
            </w:rPr>
          </w:pPr>
          <w:hyperlink w:anchor="_Toc43799423" w:history="1">
            <w:r w:rsidRPr="001F51A0">
              <w:rPr>
                <w:rStyle w:val="a9"/>
                <w:noProof/>
              </w:rPr>
              <w:t>物体的密度测量</w:t>
            </w:r>
            <w:r>
              <w:rPr>
                <w:noProof/>
                <w:webHidden/>
              </w:rPr>
              <w:tab/>
            </w:r>
            <w:r>
              <w:rPr>
                <w:noProof/>
                <w:webHidden/>
              </w:rPr>
              <w:fldChar w:fldCharType="begin"/>
            </w:r>
            <w:r>
              <w:rPr>
                <w:noProof/>
                <w:webHidden/>
              </w:rPr>
              <w:instrText xml:space="preserve"> PAGEREF _Toc43799423 \h </w:instrText>
            </w:r>
            <w:r>
              <w:rPr>
                <w:noProof/>
                <w:webHidden/>
              </w:rPr>
            </w:r>
            <w:r>
              <w:rPr>
                <w:noProof/>
                <w:webHidden/>
              </w:rPr>
              <w:fldChar w:fldCharType="separate"/>
            </w:r>
            <w:r>
              <w:rPr>
                <w:noProof/>
                <w:webHidden/>
              </w:rPr>
              <w:t>5</w:t>
            </w:r>
            <w:r>
              <w:rPr>
                <w:noProof/>
                <w:webHidden/>
              </w:rPr>
              <w:fldChar w:fldCharType="end"/>
            </w:r>
          </w:hyperlink>
        </w:p>
        <w:p w14:paraId="72E4CC52" w14:textId="5A6075A9" w:rsidR="00C65AD6" w:rsidRDefault="00C65AD6">
          <w:pPr>
            <w:pStyle w:val="TOC1"/>
            <w:tabs>
              <w:tab w:val="right" w:leader="dot" w:pos="8296"/>
            </w:tabs>
            <w:rPr>
              <w:noProof/>
            </w:rPr>
          </w:pPr>
          <w:hyperlink w:anchor="_Toc43799424" w:history="1">
            <w:r w:rsidRPr="001F51A0">
              <w:rPr>
                <w:rStyle w:val="a9"/>
                <w:noProof/>
              </w:rPr>
              <w:t>金属线胀系数测量</w:t>
            </w:r>
            <w:r>
              <w:rPr>
                <w:noProof/>
                <w:webHidden/>
              </w:rPr>
              <w:tab/>
            </w:r>
            <w:r>
              <w:rPr>
                <w:noProof/>
                <w:webHidden/>
              </w:rPr>
              <w:fldChar w:fldCharType="begin"/>
            </w:r>
            <w:r>
              <w:rPr>
                <w:noProof/>
                <w:webHidden/>
              </w:rPr>
              <w:instrText xml:space="preserve"> PAGEREF _Toc43799424 \h </w:instrText>
            </w:r>
            <w:r>
              <w:rPr>
                <w:noProof/>
                <w:webHidden/>
              </w:rPr>
            </w:r>
            <w:r>
              <w:rPr>
                <w:noProof/>
                <w:webHidden/>
              </w:rPr>
              <w:fldChar w:fldCharType="separate"/>
            </w:r>
            <w:r>
              <w:rPr>
                <w:noProof/>
                <w:webHidden/>
              </w:rPr>
              <w:t>7</w:t>
            </w:r>
            <w:r>
              <w:rPr>
                <w:noProof/>
                <w:webHidden/>
              </w:rPr>
              <w:fldChar w:fldCharType="end"/>
            </w:r>
          </w:hyperlink>
        </w:p>
        <w:p w14:paraId="4E7F5E20" w14:textId="7F3B5531" w:rsidR="00C65AD6" w:rsidRDefault="00C65AD6">
          <w:pPr>
            <w:pStyle w:val="TOC1"/>
            <w:tabs>
              <w:tab w:val="right" w:leader="dot" w:pos="8296"/>
            </w:tabs>
            <w:rPr>
              <w:noProof/>
            </w:rPr>
          </w:pPr>
          <w:hyperlink w:anchor="_Toc43799425" w:history="1">
            <w:r w:rsidRPr="001F51A0">
              <w:rPr>
                <w:rStyle w:val="a9"/>
                <w:noProof/>
              </w:rPr>
              <w:t>碰撞中的动量和动能</w:t>
            </w:r>
            <w:r>
              <w:rPr>
                <w:noProof/>
                <w:webHidden/>
              </w:rPr>
              <w:tab/>
            </w:r>
            <w:r>
              <w:rPr>
                <w:noProof/>
                <w:webHidden/>
              </w:rPr>
              <w:fldChar w:fldCharType="begin"/>
            </w:r>
            <w:r>
              <w:rPr>
                <w:noProof/>
                <w:webHidden/>
              </w:rPr>
              <w:instrText xml:space="preserve"> PAGEREF _Toc43799425 \h </w:instrText>
            </w:r>
            <w:r>
              <w:rPr>
                <w:noProof/>
                <w:webHidden/>
              </w:rPr>
            </w:r>
            <w:r>
              <w:rPr>
                <w:noProof/>
                <w:webHidden/>
              </w:rPr>
              <w:fldChar w:fldCharType="separate"/>
            </w:r>
            <w:r>
              <w:rPr>
                <w:noProof/>
                <w:webHidden/>
              </w:rPr>
              <w:t>8</w:t>
            </w:r>
            <w:r>
              <w:rPr>
                <w:noProof/>
                <w:webHidden/>
              </w:rPr>
              <w:fldChar w:fldCharType="end"/>
            </w:r>
          </w:hyperlink>
        </w:p>
        <w:p w14:paraId="074AC0AE" w14:textId="3157BE48" w:rsidR="00C65AD6" w:rsidRDefault="00C65AD6">
          <w:pPr>
            <w:pStyle w:val="TOC1"/>
            <w:tabs>
              <w:tab w:val="right" w:leader="dot" w:pos="8296"/>
            </w:tabs>
            <w:rPr>
              <w:noProof/>
            </w:rPr>
          </w:pPr>
          <w:hyperlink w:anchor="_Toc43799426" w:history="1">
            <w:r w:rsidRPr="001F51A0">
              <w:rPr>
                <w:rStyle w:val="a9"/>
                <w:noProof/>
              </w:rPr>
              <w:t>惠斯通电桥测电阻</w:t>
            </w:r>
            <w:r>
              <w:rPr>
                <w:noProof/>
                <w:webHidden/>
              </w:rPr>
              <w:tab/>
            </w:r>
            <w:r>
              <w:rPr>
                <w:noProof/>
                <w:webHidden/>
              </w:rPr>
              <w:fldChar w:fldCharType="begin"/>
            </w:r>
            <w:r>
              <w:rPr>
                <w:noProof/>
                <w:webHidden/>
              </w:rPr>
              <w:instrText xml:space="preserve"> PAGEREF _Toc43799426 \h </w:instrText>
            </w:r>
            <w:r>
              <w:rPr>
                <w:noProof/>
                <w:webHidden/>
              </w:rPr>
            </w:r>
            <w:r>
              <w:rPr>
                <w:noProof/>
                <w:webHidden/>
              </w:rPr>
              <w:fldChar w:fldCharType="separate"/>
            </w:r>
            <w:r>
              <w:rPr>
                <w:noProof/>
                <w:webHidden/>
              </w:rPr>
              <w:t>9</w:t>
            </w:r>
            <w:r>
              <w:rPr>
                <w:noProof/>
                <w:webHidden/>
              </w:rPr>
              <w:fldChar w:fldCharType="end"/>
            </w:r>
          </w:hyperlink>
        </w:p>
        <w:p w14:paraId="59CE7886" w14:textId="2BB5B85E" w:rsidR="00C65AD6" w:rsidRDefault="00C65AD6">
          <w:pPr>
            <w:pStyle w:val="TOC1"/>
            <w:tabs>
              <w:tab w:val="right" w:leader="dot" w:pos="8296"/>
            </w:tabs>
            <w:rPr>
              <w:noProof/>
            </w:rPr>
          </w:pPr>
          <w:hyperlink w:anchor="_Toc43799427" w:history="1">
            <w:r w:rsidRPr="001F51A0">
              <w:rPr>
                <w:rStyle w:val="a9"/>
                <w:noProof/>
              </w:rPr>
              <w:t>非线性元件伏安特性的研究</w:t>
            </w:r>
            <w:r>
              <w:rPr>
                <w:noProof/>
                <w:webHidden/>
              </w:rPr>
              <w:tab/>
            </w:r>
            <w:r>
              <w:rPr>
                <w:noProof/>
                <w:webHidden/>
              </w:rPr>
              <w:fldChar w:fldCharType="begin"/>
            </w:r>
            <w:r>
              <w:rPr>
                <w:noProof/>
                <w:webHidden/>
              </w:rPr>
              <w:instrText xml:space="preserve"> PAGEREF _Toc43799427 \h </w:instrText>
            </w:r>
            <w:r>
              <w:rPr>
                <w:noProof/>
                <w:webHidden/>
              </w:rPr>
            </w:r>
            <w:r>
              <w:rPr>
                <w:noProof/>
                <w:webHidden/>
              </w:rPr>
              <w:fldChar w:fldCharType="separate"/>
            </w:r>
            <w:r>
              <w:rPr>
                <w:noProof/>
                <w:webHidden/>
              </w:rPr>
              <w:t>10</w:t>
            </w:r>
            <w:r>
              <w:rPr>
                <w:noProof/>
                <w:webHidden/>
              </w:rPr>
              <w:fldChar w:fldCharType="end"/>
            </w:r>
          </w:hyperlink>
        </w:p>
        <w:p w14:paraId="60F2980D" w14:textId="100C2A1D" w:rsidR="00C65AD6" w:rsidRDefault="00C65AD6">
          <w:pPr>
            <w:pStyle w:val="TOC1"/>
            <w:tabs>
              <w:tab w:val="right" w:leader="dot" w:pos="8296"/>
            </w:tabs>
            <w:rPr>
              <w:noProof/>
            </w:rPr>
          </w:pPr>
          <w:hyperlink w:anchor="_Toc43799428" w:history="1">
            <w:r w:rsidRPr="001F51A0">
              <w:rPr>
                <w:rStyle w:val="a9"/>
                <w:noProof/>
              </w:rPr>
              <w:t>示波器的使用</w:t>
            </w:r>
            <w:r>
              <w:rPr>
                <w:noProof/>
                <w:webHidden/>
              </w:rPr>
              <w:tab/>
            </w:r>
            <w:r>
              <w:rPr>
                <w:noProof/>
                <w:webHidden/>
              </w:rPr>
              <w:fldChar w:fldCharType="begin"/>
            </w:r>
            <w:r>
              <w:rPr>
                <w:noProof/>
                <w:webHidden/>
              </w:rPr>
              <w:instrText xml:space="preserve"> PAGEREF _Toc43799428 \h </w:instrText>
            </w:r>
            <w:r>
              <w:rPr>
                <w:noProof/>
                <w:webHidden/>
              </w:rPr>
            </w:r>
            <w:r>
              <w:rPr>
                <w:noProof/>
                <w:webHidden/>
              </w:rPr>
              <w:fldChar w:fldCharType="separate"/>
            </w:r>
            <w:r>
              <w:rPr>
                <w:noProof/>
                <w:webHidden/>
              </w:rPr>
              <w:t>12</w:t>
            </w:r>
            <w:r>
              <w:rPr>
                <w:noProof/>
                <w:webHidden/>
              </w:rPr>
              <w:fldChar w:fldCharType="end"/>
            </w:r>
          </w:hyperlink>
        </w:p>
        <w:p w14:paraId="55C00FBA" w14:textId="4193411A" w:rsidR="00C65AD6" w:rsidRDefault="00C65AD6">
          <w:pPr>
            <w:pStyle w:val="TOC1"/>
            <w:tabs>
              <w:tab w:val="right" w:leader="dot" w:pos="8296"/>
            </w:tabs>
            <w:rPr>
              <w:noProof/>
            </w:rPr>
          </w:pPr>
          <w:hyperlink w:anchor="_Toc43799429" w:history="1">
            <w:r w:rsidRPr="001F51A0">
              <w:rPr>
                <w:rStyle w:val="a9"/>
                <w:noProof/>
              </w:rPr>
              <w:t>波器的使用</w:t>
            </w:r>
            <w:r>
              <w:rPr>
                <w:noProof/>
                <w:webHidden/>
              </w:rPr>
              <w:tab/>
            </w:r>
            <w:r>
              <w:rPr>
                <w:noProof/>
                <w:webHidden/>
              </w:rPr>
              <w:fldChar w:fldCharType="begin"/>
            </w:r>
            <w:r>
              <w:rPr>
                <w:noProof/>
                <w:webHidden/>
              </w:rPr>
              <w:instrText xml:space="preserve"> PAGEREF _Toc43799429 \h </w:instrText>
            </w:r>
            <w:r>
              <w:rPr>
                <w:noProof/>
                <w:webHidden/>
              </w:rPr>
            </w:r>
            <w:r>
              <w:rPr>
                <w:noProof/>
                <w:webHidden/>
              </w:rPr>
              <w:fldChar w:fldCharType="separate"/>
            </w:r>
            <w:r>
              <w:rPr>
                <w:noProof/>
                <w:webHidden/>
              </w:rPr>
              <w:t>14</w:t>
            </w:r>
            <w:r>
              <w:rPr>
                <w:noProof/>
                <w:webHidden/>
              </w:rPr>
              <w:fldChar w:fldCharType="end"/>
            </w:r>
          </w:hyperlink>
        </w:p>
        <w:p w14:paraId="442826B7" w14:textId="247DA396" w:rsidR="00C65AD6" w:rsidRDefault="00C65AD6">
          <w:pPr>
            <w:pStyle w:val="TOC1"/>
            <w:tabs>
              <w:tab w:val="right" w:leader="dot" w:pos="8296"/>
            </w:tabs>
            <w:rPr>
              <w:noProof/>
            </w:rPr>
          </w:pPr>
          <w:hyperlink w:anchor="_Toc43799430" w:history="1">
            <w:r w:rsidRPr="001F51A0">
              <w:rPr>
                <w:rStyle w:val="a9"/>
                <w:noProof/>
              </w:rPr>
              <w:t>薄透镜焦距的测量</w:t>
            </w:r>
            <w:r>
              <w:rPr>
                <w:noProof/>
                <w:webHidden/>
              </w:rPr>
              <w:tab/>
            </w:r>
            <w:r>
              <w:rPr>
                <w:noProof/>
                <w:webHidden/>
              </w:rPr>
              <w:fldChar w:fldCharType="begin"/>
            </w:r>
            <w:r>
              <w:rPr>
                <w:noProof/>
                <w:webHidden/>
              </w:rPr>
              <w:instrText xml:space="preserve"> PAGEREF _Toc43799430 \h </w:instrText>
            </w:r>
            <w:r>
              <w:rPr>
                <w:noProof/>
                <w:webHidden/>
              </w:rPr>
            </w:r>
            <w:r>
              <w:rPr>
                <w:noProof/>
                <w:webHidden/>
              </w:rPr>
              <w:fldChar w:fldCharType="separate"/>
            </w:r>
            <w:r>
              <w:rPr>
                <w:noProof/>
                <w:webHidden/>
              </w:rPr>
              <w:t>15</w:t>
            </w:r>
            <w:r>
              <w:rPr>
                <w:noProof/>
                <w:webHidden/>
              </w:rPr>
              <w:fldChar w:fldCharType="end"/>
            </w:r>
          </w:hyperlink>
        </w:p>
        <w:p w14:paraId="536213A5" w14:textId="5516DDCC" w:rsidR="00C65AD6" w:rsidRDefault="00C65AD6">
          <w:pPr>
            <w:pStyle w:val="TOC1"/>
            <w:tabs>
              <w:tab w:val="right" w:leader="dot" w:pos="8296"/>
            </w:tabs>
            <w:rPr>
              <w:noProof/>
            </w:rPr>
          </w:pPr>
          <w:hyperlink w:anchor="_Toc43799431" w:history="1">
            <w:r w:rsidRPr="001F51A0">
              <w:rPr>
                <w:rStyle w:val="a9"/>
                <w:noProof/>
              </w:rPr>
              <w:t>等厚干涉测透镜的曲率半径</w:t>
            </w:r>
            <w:r>
              <w:rPr>
                <w:noProof/>
                <w:webHidden/>
              </w:rPr>
              <w:tab/>
            </w:r>
            <w:r>
              <w:rPr>
                <w:noProof/>
                <w:webHidden/>
              </w:rPr>
              <w:fldChar w:fldCharType="begin"/>
            </w:r>
            <w:r>
              <w:rPr>
                <w:noProof/>
                <w:webHidden/>
              </w:rPr>
              <w:instrText xml:space="preserve"> PAGEREF _Toc43799431 \h </w:instrText>
            </w:r>
            <w:r>
              <w:rPr>
                <w:noProof/>
                <w:webHidden/>
              </w:rPr>
            </w:r>
            <w:r>
              <w:rPr>
                <w:noProof/>
                <w:webHidden/>
              </w:rPr>
              <w:fldChar w:fldCharType="separate"/>
            </w:r>
            <w:r>
              <w:rPr>
                <w:noProof/>
                <w:webHidden/>
              </w:rPr>
              <w:t>16</w:t>
            </w:r>
            <w:r>
              <w:rPr>
                <w:noProof/>
                <w:webHidden/>
              </w:rPr>
              <w:fldChar w:fldCharType="end"/>
            </w:r>
          </w:hyperlink>
        </w:p>
        <w:p w14:paraId="218AF099" w14:textId="7498809F" w:rsidR="003E502C" w:rsidRPr="008D2642" w:rsidRDefault="008D2642" w:rsidP="008D2642">
          <w:pPr>
            <w:rPr>
              <w:rFonts w:hint="eastAsia"/>
            </w:rPr>
          </w:pPr>
          <w:r>
            <w:rPr>
              <w:b/>
              <w:bCs/>
              <w:lang w:val="zh-CN"/>
            </w:rPr>
            <w:fldChar w:fldCharType="end"/>
          </w:r>
        </w:p>
      </w:sdtContent>
    </w:sdt>
    <w:p w14:paraId="60269653" w14:textId="441CD7AD" w:rsidR="00E5391B" w:rsidRDefault="0096231D" w:rsidP="006009D1">
      <w:pPr>
        <w:pStyle w:val="1"/>
        <w:rPr>
          <w:b w:val="0"/>
          <w:bCs w:val="0"/>
        </w:rPr>
      </w:pPr>
      <w:bookmarkStart w:id="0" w:name="_Toc43799421"/>
      <w:r w:rsidRPr="0096231D">
        <w:rPr>
          <w:rFonts w:hint="eastAsia"/>
        </w:rPr>
        <w:t>绪论</w:t>
      </w:r>
      <w:bookmarkEnd w:id="0"/>
    </w:p>
    <w:p w14:paraId="160C772D" w14:textId="0170CCA6" w:rsidR="0096231D" w:rsidRPr="00950C46" w:rsidRDefault="0096231D" w:rsidP="0096231D">
      <w:pPr>
        <w:widowControl/>
        <w:spacing w:line="390" w:lineRule="atLeast"/>
        <w:jc w:val="left"/>
        <w:rPr>
          <w:rFonts w:ascii="Arial" w:eastAsia="宋体" w:hAnsi="Arial" w:cs="Arial"/>
          <w:b/>
          <w:bCs/>
          <w:color w:val="FF0000"/>
          <w:kern w:val="0"/>
          <w:sz w:val="24"/>
          <w:szCs w:val="24"/>
        </w:rPr>
      </w:pPr>
      <w:r w:rsidRPr="0096231D">
        <w:rPr>
          <w:rFonts w:ascii="宋体" w:eastAsia="宋体" w:hAnsi="宋体" w:cs="Arial" w:hint="eastAsia"/>
          <w:b/>
          <w:bCs/>
          <w:color w:val="FF0000"/>
          <w:kern w:val="0"/>
          <w:sz w:val="24"/>
          <w:szCs w:val="24"/>
        </w:rPr>
        <w:t>如果多次测量的平均值为</w:t>
      </w:r>
      <w:r w:rsidRPr="0096231D">
        <w:rPr>
          <w:rFonts w:ascii="Arial" w:eastAsia="宋体" w:hAnsi="Arial" w:cs="Arial"/>
          <w:b/>
          <w:bCs/>
          <w:color w:val="FF0000"/>
          <w:kern w:val="0"/>
          <w:sz w:val="24"/>
          <w:szCs w:val="24"/>
        </w:rPr>
        <w:t>534.274</w:t>
      </w:r>
      <w:r w:rsidRPr="0096231D">
        <w:rPr>
          <w:rFonts w:ascii="宋体" w:eastAsia="宋体" w:hAnsi="宋体" w:cs="Arial" w:hint="eastAsia"/>
          <w:b/>
          <w:bCs/>
          <w:color w:val="FF0000"/>
          <w:kern w:val="0"/>
          <w:sz w:val="24"/>
          <w:szCs w:val="24"/>
        </w:rPr>
        <w:t>毫米，误差为</w:t>
      </w:r>
      <w:r w:rsidRPr="0096231D">
        <w:rPr>
          <w:rFonts w:ascii="Arial" w:eastAsia="宋体" w:hAnsi="Arial" w:cs="Arial"/>
          <w:b/>
          <w:bCs/>
          <w:color w:val="FF0000"/>
          <w:kern w:val="0"/>
          <w:sz w:val="24"/>
          <w:szCs w:val="24"/>
        </w:rPr>
        <w:t>0.5</w:t>
      </w:r>
      <w:r w:rsidRPr="0096231D">
        <w:rPr>
          <w:rFonts w:ascii="宋体" w:eastAsia="宋体" w:hAnsi="宋体" w:cs="Arial" w:hint="eastAsia"/>
          <w:b/>
          <w:bCs/>
          <w:color w:val="FF0000"/>
          <w:kern w:val="0"/>
          <w:sz w:val="24"/>
          <w:szCs w:val="24"/>
        </w:rPr>
        <w:t>毫米，测量结果应表示为</w:t>
      </w:r>
      <w:r w:rsidRPr="0096231D">
        <w:rPr>
          <w:rFonts w:ascii="Arial" w:eastAsia="宋体" w:hAnsi="Arial" w:cs="Arial"/>
          <w:b/>
          <w:bCs/>
          <w:color w:val="FF0000"/>
          <w:kern w:val="0"/>
          <w:sz w:val="24"/>
          <w:szCs w:val="24"/>
        </w:rPr>
        <w:t>（</w:t>
      </w:r>
      <w:r w:rsidRPr="0096231D">
        <w:rPr>
          <w:rFonts w:ascii="Arial" w:eastAsia="宋体" w:hAnsi="Arial" w:cs="Arial"/>
          <w:b/>
          <w:bCs/>
          <w:color w:val="FF0000"/>
          <w:kern w:val="0"/>
          <w:sz w:val="24"/>
          <w:szCs w:val="24"/>
        </w:rPr>
        <w:t xml:space="preserve"> </w:t>
      </w:r>
      <w:r w:rsidRPr="0096231D">
        <w:rPr>
          <w:rFonts w:ascii="Arial" w:eastAsia="宋体" w:hAnsi="Arial" w:cs="Arial"/>
          <w:b/>
          <w:bCs/>
          <w:color w:val="FF0000"/>
          <w:kern w:val="0"/>
          <w:sz w:val="24"/>
          <w:szCs w:val="24"/>
        </w:rPr>
        <w:t>）</w:t>
      </w:r>
    </w:p>
    <w:p w14:paraId="5F67B0AE" w14:textId="2F5A6B0D" w:rsidR="003372F9" w:rsidRPr="003372F9" w:rsidRDefault="003372F9" w:rsidP="003372F9">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b/>
          <w:bCs/>
          <w:color w:val="333333"/>
          <w:kern w:val="0"/>
          <w:szCs w:val="21"/>
        </w:rPr>
        <w:t>A</w:t>
      </w:r>
      <w:r>
        <w:rPr>
          <w:rFonts w:ascii="Arial" w:eastAsia="宋体" w:hAnsi="Arial" w:cs="Arial" w:hint="eastAsia"/>
          <w:b/>
          <w:bCs/>
          <w:color w:val="333333"/>
          <w:kern w:val="0"/>
          <w:szCs w:val="21"/>
        </w:rPr>
        <w:t>、</w:t>
      </w:r>
      <w:r w:rsidRPr="0096231D">
        <w:rPr>
          <w:rFonts w:ascii="Arial" w:eastAsia="宋体" w:hAnsi="Arial" w:cs="Arial"/>
          <w:color w:val="666666"/>
          <w:kern w:val="0"/>
          <w:sz w:val="20"/>
          <w:szCs w:val="20"/>
        </w:rPr>
        <w:t>534.27±0.5</w:t>
      </w:r>
      <w:r w:rsidRPr="0096231D">
        <w:rPr>
          <w:rFonts w:ascii="宋体" w:eastAsia="宋体" w:hAnsi="宋体" w:cs="Arial" w:hint="eastAsia"/>
          <w:color w:val="666666"/>
          <w:kern w:val="0"/>
          <w:sz w:val="20"/>
          <w:szCs w:val="20"/>
        </w:rPr>
        <w:t>（</w:t>
      </w:r>
      <w:r w:rsidRPr="0096231D">
        <w:rPr>
          <w:rFonts w:ascii="Arial" w:eastAsia="宋体" w:hAnsi="Arial" w:cs="Arial"/>
          <w:color w:val="666666"/>
          <w:kern w:val="0"/>
          <w:sz w:val="20"/>
          <w:szCs w:val="20"/>
        </w:rPr>
        <w:t>mm</w:t>
      </w:r>
      <w:r w:rsidRPr="0096231D">
        <w:rPr>
          <w:rFonts w:ascii="宋体" w:eastAsia="宋体" w:hAnsi="宋体" w:cs="Arial" w:hint="eastAsia"/>
          <w:color w:val="666666"/>
          <w:kern w:val="0"/>
          <w:sz w:val="20"/>
          <w:szCs w:val="20"/>
        </w:rPr>
        <w:t>）</w:t>
      </w:r>
    </w:p>
    <w:p w14:paraId="1FAB7928" w14:textId="572044A0" w:rsidR="003372F9" w:rsidRPr="003372F9" w:rsidRDefault="003372F9" w:rsidP="003372F9">
      <w:pPr>
        <w:widowControl/>
        <w:shd w:val="clear" w:color="auto" w:fill="FFFFFF"/>
        <w:spacing w:line="360" w:lineRule="atLeast"/>
        <w:jc w:val="left"/>
        <w:rPr>
          <w:rFonts w:ascii="Arial" w:eastAsia="宋体" w:hAnsi="Arial" w:cs="Arial"/>
          <w:color w:val="666666"/>
          <w:kern w:val="0"/>
          <w:szCs w:val="21"/>
        </w:rPr>
      </w:pPr>
      <w:r w:rsidRPr="00792F1E">
        <w:rPr>
          <w:rFonts w:ascii="Arial" w:eastAsia="宋体" w:hAnsi="Arial" w:cs="Arial" w:hint="eastAsia"/>
          <w:b/>
          <w:bCs/>
          <w:color w:val="333333"/>
          <w:kern w:val="0"/>
          <w:szCs w:val="21"/>
          <w:highlight w:val="yellow"/>
        </w:rPr>
        <w:t>B</w:t>
      </w:r>
      <w:r w:rsidRPr="00792F1E">
        <w:rPr>
          <w:rFonts w:ascii="Arial" w:eastAsia="宋体" w:hAnsi="Arial" w:cs="Arial" w:hint="eastAsia"/>
          <w:b/>
          <w:bCs/>
          <w:color w:val="333333"/>
          <w:kern w:val="0"/>
          <w:szCs w:val="21"/>
          <w:highlight w:val="yellow"/>
        </w:rPr>
        <w:t>、</w:t>
      </w:r>
      <w:r w:rsidRPr="0096231D">
        <w:rPr>
          <w:rFonts w:ascii="Arial" w:eastAsia="宋体" w:hAnsi="Arial" w:cs="Arial"/>
          <w:color w:val="666666"/>
          <w:kern w:val="0"/>
          <w:sz w:val="20"/>
          <w:szCs w:val="20"/>
          <w:highlight w:val="yellow"/>
        </w:rPr>
        <w:t>534.3±0.5</w:t>
      </w:r>
      <w:r w:rsidRPr="0096231D">
        <w:rPr>
          <w:rFonts w:ascii="宋体" w:eastAsia="宋体" w:hAnsi="宋体" w:cs="Arial" w:hint="eastAsia"/>
          <w:color w:val="666666"/>
          <w:kern w:val="0"/>
          <w:sz w:val="20"/>
          <w:szCs w:val="20"/>
          <w:highlight w:val="yellow"/>
        </w:rPr>
        <w:t>（</w:t>
      </w:r>
      <w:r w:rsidRPr="0096231D">
        <w:rPr>
          <w:rFonts w:ascii="Arial" w:eastAsia="宋体" w:hAnsi="Arial" w:cs="Arial"/>
          <w:color w:val="666666"/>
          <w:kern w:val="0"/>
          <w:sz w:val="20"/>
          <w:szCs w:val="20"/>
          <w:highlight w:val="yellow"/>
        </w:rPr>
        <w:t>mm</w:t>
      </w:r>
      <w:r w:rsidRPr="0096231D">
        <w:rPr>
          <w:rFonts w:ascii="宋体" w:eastAsia="宋体" w:hAnsi="宋体" w:cs="Arial" w:hint="eastAsia"/>
          <w:color w:val="666666"/>
          <w:kern w:val="0"/>
          <w:sz w:val="20"/>
          <w:szCs w:val="20"/>
          <w:highlight w:val="yellow"/>
        </w:rPr>
        <w:t>）</w:t>
      </w:r>
    </w:p>
    <w:p w14:paraId="29C76C17" w14:textId="0343722D" w:rsidR="003372F9" w:rsidRPr="003372F9" w:rsidRDefault="003372F9" w:rsidP="003372F9">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hint="eastAsia"/>
          <w:b/>
          <w:bCs/>
          <w:color w:val="333333"/>
          <w:kern w:val="0"/>
          <w:szCs w:val="21"/>
        </w:rPr>
        <w:t>C</w:t>
      </w:r>
      <w:r>
        <w:rPr>
          <w:rFonts w:ascii="Arial" w:eastAsia="宋体" w:hAnsi="Arial" w:cs="Arial" w:hint="eastAsia"/>
          <w:b/>
          <w:bCs/>
          <w:color w:val="333333"/>
          <w:kern w:val="0"/>
          <w:szCs w:val="21"/>
        </w:rPr>
        <w:t>、</w:t>
      </w:r>
      <w:r w:rsidRPr="0096231D">
        <w:rPr>
          <w:rFonts w:ascii="Arial" w:eastAsia="宋体" w:hAnsi="Arial" w:cs="Arial"/>
          <w:color w:val="666666"/>
          <w:kern w:val="0"/>
          <w:sz w:val="20"/>
          <w:szCs w:val="20"/>
        </w:rPr>
        <w:t>534.3</w:t>
      </w:r>
      <w:r w:rsidRPr="0096231D">
        <w:rPr>
          <w:rFonts w:ascii="宋体" w:eastAsia="宋体" w:hAnsi="宋体" w:cs="Arial" w:hint="eastAsia"/>
          <w:color w:val="666666"/>
          <w:kern w:val="0"/>
          <w:sz w:val="20"/>
          <w:szCs w:val="20"/>
        </w:rPr>
        <w:t>（</w:t>
      </w:r>
      <w:r w:rsidRPr="0096231D">
        <w:rPr>
          <w:rFonts w:ascii="Arial" w:eastAsia="宋体" w:hAnsi="Arial" w:cs="Arial"/>
          <w:color w:val="666666"/>
          <w:kern w:val="0"/>
          <w:sz w:val="20"/>
          <w:szCs w:val="20"/>
        </w:rPr>
        <w:t>mm</w:t>
      </w:r>
      <w:r w:rsidRPr="0096231D">
        <w:rPr>
          <w:rFonts w:ascii="宋体" w:eastAsia="宋体" w:hAnsi="宋体" w:cs="Arial" w:hint="eastAsia"/>
          <w:color w:val="666666"/>
          <w:kern w:val="0"/>
          <w:sz w:val="20"/>
          <w:szCs w:val="20"/>
        </w:rPr>
        <w:t>）</w:t>
      </w:r>
    </w:p>
    <w:p w14:paraId="26EEAC0E" w14:textId="52846734" w:rsidR="003372F9" w:rsidRPr="0096231D" w:rsidRDefault="003372F9" w:rsidP="003372F9">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hint="eastAsia"/>
          <w:b/>
          <w:bCs/>
          <w:color w:val="333333"/>
          <w:kern w:val="0"/>
          <w:szCs w:val="21"/>
        </w:rPr>
        <w:t>D</w:t>
      </w:r>
      <w:r>
        <w:rPr>
          <w:rFonts w:ascii="Arial" w:eastAsia="宋体" w:hAnsi="Arial" w:cs="Arial" w:hint="eastAsia"/>
          <w:b/>
          <w:bCs/>
          <w:color w:val="333333"/>
          <w:kern w:val="0"/>
          <w:szCs w:val="21"/>
        </w:rPr>
        <w:t>、</w:t>
      </w:r>
      <w:r w:rsidRPr="0096231D">
        <w:rPr>
          <w:rFonts w:ascii="Arial" w:eastAsia="宋体" w:hAnsi="Arial" w:cs="Arial"/>
          <w:color w:val="666666"/>
          <w:kern w:val="0"/>
          <w:sz w:val="20"/>
          <w:szCs w:val="20"/>
        </w:rPr>
        <w:t>534.2±0.5</w:t>
      </w:r>
      <w:r w:rsidRPr="0096231D">
        <w:rPr>
          <w:rFonts w:ascii="宋体" w:eastAsia="宋体" w:hAnsi="宋体" w:cs="Arial" w:hint="eastAsia"/>
          <w:color w:val="666666"/>
          <w:kern w:val="0"/>
          <w:sz w:val="20"/>
          <w:szCs w:val="20"/>
        </w:rPr>
        <w:t>（</w:t>
      </w:r>
      <w:r w:rsidRPr="0096231D">
        <w:rPr>
          <w:rFonts w:ascii="Arial" w:eastAsia="宋体" w:hAnsi="Arial" w:cs="Arial"/>
          <w:color w:val="666666"/>
          <w:kern w:val="0"/>
          <w:sz w:val="20"/>
          <w:szCs w:val="20"/>
        </w:rPr>
        <w:t>mm</w:t>
      </w:r>
      <w:r w:rsidRPr="0096231D">
        <w:rPr>
          <w:rFonts w:ascii="宋体" w:eastAsia="宋体" w:hAnsi="宋体" w:cs="Arial" w:hint="eastAsia"/>
          <w:color w:val="666666"/>
          <w:kern w:val="0"/>
          <w:sz w:val="20"/>
          <w:szCs w:val="20"/>
        </w:rPr>
        <w:t>）</w:t>
      </w:r>
    </w:p>
    <w:p w14:paraId="4D4E225C" w14:textId="3C78089D" w:rsidR="0096231D" w:rsidRPr="00950C46" w:rsidRDefault="0096231D" w:rsidP="0096231D">
      <w:pPr>
        <w:widowControl/>
        <w:spacing w:line="390" w:lineRule="atLeast"/>
        <w:jc w:val="left"/>
        <w:rPr>
          <w:rFonts w:ascii="宋体" w:eastAsia="宋体" w:hAnsi="宋体" w:cs="Arial"/>
          <w:b/>
          <w:bCs/>
          <w:color w:val="FF0000"/>
          <w:kern w:val="0"/>
          <w:sz w:val="24"/>
          <w:szCs w:val="24"/>
        </w:rPr>
      </w:pPr>
      <w:r w:rsidRPr="0096231D">
        <w:rPr>
          <w:rFonts w:ascii="宋体" w:eastAsia="宋体" w:hAnsi="宋体" w:cs="Arial" w:hint="eastAsia"/>
          <w:b/>
          <w:bCs/>
          <w:color w:val="FF0000"/>
          <w:kern w:val="0"/>
          <w:sz w:val="24"/>
          <w:szCs w:val="24"/>
        </w:rPr>
        <w:t>按有效数字运算规则，算式</w:t>
      </w:r>
      <w:r w:rsidRPr="0096231D">
        <w:rPr>
          <w:rFonts w:ascii="宋体" w:eastAsia="宋体" w:hAnsi="宋体" w:cs="Arial"/>
          <w:b/>
          <w:bCs/>
          <w:color w:val="FF0000"/>
          <w:kern w:val="0"/>
          <w:sz w:val="24"/>
          <w:szCs w:val="24"/>
        </w:rPr>
        <w:t xml:space="preserve">48×3.2345/1.73 </w:t>
      </w:r>
      <w:r w:rsidRPr="0096231D">
        <w:rPr>
          <w:rFonts w:ascii="宋体" w:eastAsia="宋体" w:hAnsi="宋体" w:cs="Arial" w:hint="eastAsia"/>
          <w:b/>
          <w:bCs/>
          <w:color w:val="FF0000"/>
          <w:kern w:val="0"/>
          <w:sz w:val="24"/>
          <w:szCs w:val="24"/>
        </w:rPr>
        <w:t>的值为（</w:t>
      </w:r>
      <w:r w:rsidRPr="0096231D">
        <w:rPr>
          <w:rFonts w:ascii="宋体" w:eastAsia="宋体" w:hAnsi="宋体" w:cs="Arial"/>
          <w:b/>
          <w:bCs/>
          <w:color w:val="FF0000"/>
          <w:kern w:val="0"/>
          <w:sz w:val="24"/>
          <w:szCs w:val="24"/>
        </w:rPr>
        <w:t xml:space="preserve"> </w:t>
      </w:r>
      <w:r w:rsidRPr="0096231D">
        <w:rPr>
          <w:rFonts w:ascii="宋体" w:eastAsia="宋体" w:hAnsi="宋体" w:cs="Arial" w:hint="eastAsia"/>
          <w:b/>
          <w:bCs/>
          <w:color w:val="FF0000"/>
          <w:kern w:val="0"/>
          <w:sz w:val="24"/>
          <w:szCs w:val="24"/>
        </w:rPr>
        <w:t>）</w:t>
      </w:r>
    </w:p>
    <w:p w14:paraId="63EF36E4" w14:textId="55E78DAD" w:rsidR="003372F9" w:rsidRPr="003372F9" w:rsidRDefault="003372F9" w:rsidP="0096231D">
      <w:pPr>
        <w:widowControl/>
        <w:spacing w:line="390" w:lineRule="atLeast"/>
        <w:jc w:val="left"/>
        <w:rPr>
          <w:rFonts w:ascii="Arial" w:eastAsia="宋体" w:hAnsi="Arial" w:cs="Arial"/>
          <w:color w:val="666666"/>
          <w:kern w:val="0"/>
          <w:sz w:val="20"/>
          <w:szCs w:val="20"/>
        </w:rPr>
      </w:pPr>
      <w:r w:rsidRPr="00AF16EA">
        <w:rPr>
          <w:rFonts w:ascii="Arial" w:eastAsia="宋体" w:hAnsi="Arial" w:cs="Arial"/>
          <w:b/>
          <w:bCs/>
          <w:color w:val="333333"/>
          <w:kern w:val="0"/>
          <w:szCs w:val="21"/>
        </w:rPr>
        <w:t>A</w:t>
      </w:r>
      <w:r w:rsidRPr="00AF16EA">
        <w:rPr>
          <w:rFonts w:ascii="Arial" w:eastAsia="宋体" w:hAnsi="Arial" w:cs="Arial" w:hint="eastAsia"/>
          <w:b/>
          <w:bCs/>
          <w:color w:val="333333"/>
          <w:kern w:val="0"/>
          <w:szCs w:val="21"/>
        </w:rPr>
        <w:t>、</w:t>
      </w:r>
      <w:r w:rsidRPr="003372F9">
        <w:rPr>
          <w:rFonts w:ascii="Arial" w:eastAsia="宋体" w:hAnsi="Arial" w:cs="Arial" w:hint="eastAsia"/>
          <w:color w:val="666666"/>
          <w:kern w:val="0"/>
          <w:sz w:val="20"/>
          <w:szCs w:val="20"/>
        </w:rPr>
        <w:t>5</w:t>
      </w:r>
      <w:r w:rsidRPr="003372F9">
        <w:rPr>
          <w:rFonts w:ascii="Arial" w:eastAsia="宋体" w:hAnsi="Arial" w:cs="Arial"/>
          <w:color w:val="666666"/>
          <w:kern w:val="0"/>
          <w:sz w:val="20"/>
          <w:szCs w:val="20"/>
        </w:rPr>
        <w:t>1.9</w:t>
      </w:r>
    </w:p>
    <w:p w14:paraId="120E9CBA" w14:textId="00CFB5D0" w:rsidR="003372F9" w:rsidRPr="003372F9" w:rsidRDefault="003372F9" w:rsidP="0096231D">
      <w:pPr>
        <w:widowControl/>
        <w:spacing w:line="390" w:lineRule="atLeast"/>
        <w:jc w:val="left"/>
        <w:rPr>
          <w:rFonts w:ascii="Arial" w:eastAsia="宋体" w:hAnsi="Arial" w:cs="Arial"/>
          <w:color w:val="666666"/>
          <w:kern w:val="0"/>
          <w:sz w:val="20"/>
          <w:szCs w:val="20"/>
        </w:rPr>
      </w:pPr>
      <w:r w:rsidRPr="00AF16EA">
        <w:rPr>
          <w:rFonts w:ascii="Arial" w:eastAsia="宋体" w:hAnsi="Arial" w:cs="Arial" w:hint="eastAsia"/>
          <w:b/>
          <w:bCs/>
          <w:color w:val="333333"/>
          <w:kern w:val="0"/>
          <w:szCs w:val="21"/>
        </w:rPr>
        <w:t>B</w:t>
      </w:r>
      <w:r w:rsidRPr="00AF16EA">
        <w:rPr>
          <w:rFonts w:ascii="Arial" w:eastAsia="宋体" w:hAnsi="Arial" w:cs="Arial" w:hint="eastAsia"/>
          <w:b/>
          <w:bCs/>
          <w:color w:val="333333"/>
          <w:kern w:val="0"/>
          <w:szCs w:val="21"/>
        </w:rPr>
        <w:t>、</w:t>
      </w:r>
      <w:r w:rsidRPr="003372F9">
        <w:rPr>
          <w:rFonts w:ascii="Arial" w:eastAsia="宋体" w:hAnsi="Arial" w:cs="Arial" w:hint="eastAsia"/>
          <w:color w:val="666666"/>
          <w:kern w:val="0"/>
          <w:sz w:val="20"/>
          <w:szCs w:val="20"/>
        </w:rPr>
        <w:t>5</w:t>
      </w:r>
      <w:r w:rsidRPr="003372F9">
        <w:rPr>
          <w:rFonts w:ascii="Arial" w:eastAsia="宋体" w:hAnsi="Arial" w:cs="Arial"/>
          <w:color w:val="666666"/>
          <w:kern w:val="0"/>
          <w:sz w:val="20"/>
          <w:szCs w:val="20"/>
        </w:rPr>
        <w:t>1.875</w:t>
      </w:r>
    </w:p>
    <w:p w14:paraId="14336CBB" w14:textId="12025728" w:rsidR="003372F9" w:rsidRPr="003372F9" w:rsidRDefault="003372F9" w:rsidP="0096231D">
      <w:pPr>
        <w:widowControl/>
        <w:spacing w:line="390" w:lineRule="atLeast"/>
        <w:jc w:val="left"/>
        <w:rPr>
          <w:rFonts w:ascii="Arial" w:eastAsia="宋体" w:hAnsi="Arial" w:cs="Arial"/>
          <w:color w:val="666666"/>
          <w:kern w:val="0"/>
          <w:sz w:val="20"/>
          <w:szCs w:val="20"/>
        </w:rPr>
      </w:pPr>
      <w:r w:rsidRPr="00AF16EA">
        <w:rPr>
          <w:rFonts w:ascii="Arial" w:eastAsia="宋体" w:hAnsi="Arial" w:cs="Arial" w:hint="eastAsia"/>
          <w:b/>
          <w:bCs/>
          <w:color w:val="333333"/>
          <w:kern w:val="0"/>
          <w:szCs w:val="21"/>
        </w:rPr>
        <w:t>C</w:t>
      </w:r>
      <w:r w:rsidRPr="00AF16EA">
        <w:rPr>
          <w:rFonts w:ascii="Arial" w:eastAsia="宋体" w:hAnsi="Arial" w:cs="Arial" w:hint="eastAsia"/>
          <w:b/>
          <w:bCs/>
          <w:color w:val="333333"/>
          <w:kern w:val="0"/>
          <w:szCs w:val="21"/>
        </w:rPr>
        <w:t>、</w:t>
      </w:r>
      <w:r w:rsidRPr="003372F9">
        <w:rPr>
          <w:rFonts w:ascii="Arial" w:eastAsia="宋体" w:hAnsi="Arial" w:cs="Arial" w:hint="eastAsia"/>
          <w:color w:val="666666"/>
          <w:kern w:val="0"/>
          <w:sz w:val="20"/>
          <w:szCs w:val="20"/>
        </w:rPr>
        <w:t>5</w:t>
      </w:r>
      <w:r w:rsidRPr="003372F9">
        <w:rPr>
          <w:rFonts w:ascii="Arial" w:eastAsia="宋体" w:hAnsi="Arial" w:cs="Arial"/>
          <w:color w:val="666666"/>
          <w:kern w:val="0"/>
          <w:sz w:val="20"/>
          <w:szCs w:val="20"/>
        </w:rPr>
        <w:t>1.87</w:t>
      </w:r>
    </w:p>
    <w:p w14:paraId="334FA561" w14:textId="7D1605C0" w:rsidR="003372F9" w:rsidRPr="0096231D" w:rsidRDefault="003372F9" w:rsidP="0096231D">
      <w:pPr>
        <w:widowControl/>
        <w:spacing w:line="390" w:lineRule="atLeast"/>
        <w:jc w:val="left"/>
        <w:rPr>
          <w:rFonts w:ascii="Arial" w:eastAsia="宋体" w:hAnsi="Arial" w:cs="Arial"/>
          <w:color w:val="666666"/>
          <w:kern w:val="0"/>
          <w:sz w:val="20"/>
          <w:szCs w:val="20"/>
        </w:rPr>
      </w:pPr>
      <w:r w:rsidRPr="00792F1E">
        <w:rPr>
          <w:rFonts w:ascii="Arial" w:eastAsia="宋体" w:hAnsi="Arial" w:cs="Arial" w:hint="eastAsia"/>
          <w:b/>
          <w:bCs/>
          <w:color w:val="333333"/>
          <w:kern w:val="0"/>
          <w:szCs w:val="21"/>
          <w:highlight w:val="yellow"/>
        </w:rPr>
        <w:t>D</w:t>
      </w:r>
      <w:r w:rsidRPr="00792F1E">
        <w:rPr>
          <w:rFonts w:ascii="Arial" w:eastAsia="宋体" w:hAnsi="Arial" w:cs="Arial" w:hint="eastAsia"/>
          <w:b/>
          <w:bCs/>
          <w:color w:val="333333"/>
          <w:kern w:val="0"/>
          <w:szCs w:val="21"/>
          <w:highlight w:val="yellow"/>
        </w:rPr>
        <w:t>、</w:t>
      </w:r>
      <w:r w:rsidRPr="00792F1E">
        <w:rPr>
          <w:rFonts w:ascii="Arial" w:eastAsia="宋体" w:hAnsi="Arial" w:cs="Arial" w:hint="eastAsia"/>
          <w:color w:val="666666"/>
          <w:kern w:val="0"/>
          <w:sz w:val="20"/>
          <w:szCs w:val="20"/>
          <w:highlight w:val="yellow"/>
        </w:rPr>
        <w:t>5</w:t>
      </w:r>
      <w:r w:rsidRPr="00792F1E">
        <w:rPr>
          <w:rFonts w:ascii="Arial" w:eastAsia="宋体" w:hAnsi="Arial" w:cs="Arial"/>
          <w:color w:val="666666"/>
          <w:kern w:val="0"/>
          <w:sz w:val="20"/>
          <w:szCs w:val="20"/>
          <w:highlight w:val="yellow"/>
        </w:rPr>
        <w:t>2</w:t>
      </w:r>
    </w:p>
    <w:p w14:paraId="0DD856A7" w14:textId="7F36393C" w:rsidR="0096231D" w:rsidRPr="00950C46" w:rsidRDefault="00950C46" w:rsidP="00792F1E">
      <w:pPr>
        <w:widowControl/>
        <w:spacing w:line="390" w:lineRule="atLeast"/>
        <w:jc w:val="lef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96231D" w:rsidRPr="0096231D">
        <w:rPr>
          <w:rFonts w:ascii="宋体" w:eastAsia="宋体" w:hAnsi="宋体" w:cs="Arial"/>
          <w:b/>
          <w:bCs/>
          <w:color w:val="FF0000"/>
          <w:kern w:val="0"/>
          <w:sz w:val="24"/>
          <w:szCs w:val="24"/>
        </w:rPr>
        <w:t>服从正态分布的随机误差具有下面的一些特性（）</w:t>
      </w:r>
    </w:p>
    <w:p w14:paraId="08C5D7E2" w14:textId="77777777" w:rsidR="00950C46" w:rsidRDefault="00792F1E" w:rsidP="0096231D">
      <w:pPr>
        <w:widowControl/>
        <w:jc w:val="left"/>
        <w:rPr>
          <w:rFonts w:ascii="Arial" w:eastAsia="宋体" w:hAnsi="Arial" w:cs="Arial"/>
          <w:color w:val="333333"/>
          <w:kern w:val="0"/>
          <w:szCs w:val="21"/>
          <w:highlight w:val="yellow"/>
        </w:rPr>
      </w:pPr>
      <w:r w:rsidRPr="00792F1E">
        <w:rPr>
          <w:rFonts w:ascii="Arial" w:eastAsia="宋体" w:hAnsi="Arial" w:cs="Arial" w:hint="eastAsia"/>
          <w:color w:val="333333"/>
          <w:kern w:val="0"/>
          <w:szCs w:val="21"/>
          <w:highlight w:val="yellow"/>
        </w:rPr>
        <w:t>A</w:t>
      </w:r>
      <w:r w:rsidRPr="00792F1E">
        <w:rPr>
          <w:rFonts w:ascii="Arial" w:eastAsia="宋体" w:hAnsi="Arial" w:cs="Arial" w:hint="eastAsia"/>
          <w:color w:val="333333"/>
          <w:kern w:val="0"/>
          <w:szCs w:val="21"/>
          <w:highlight w:val="yellow"/>
        </w:rPr>
        <w:t>对称性</w:t>
      </w:r>
    </w:p>
    <w:p w14:paraId="41FA8C0C" w14:textId="77777777" w:rsidR="00950C46" w:rsidRDefault="00792F1E" w:rsidP="0096231D">
      <w:pPr>
        <w:widowControl/>
        <w:jc w:val="left"/>
        <w:rPr>
          <w:rFonts w:ascii="Arial" w:eastAsia="宋体" w:hAnsi="Arial" w:cs="Arial"/>
          <w:color w:val="333333"/>
          <w:kern w:val="0"/>
          <w:szCs w:val="21"/>
          <w:highlight w:val="yellow"/>
        </w:rPr>
      </w:pPr>
      <w:r w:rsidRPr="00792F1E">
        <w:rPr>
          <w:rFonts w:ascii="Arial" w:eastAsia="宋体" w:hAnsi="Arial" w:cs="Arial"/>
          <w:color w:val="333333"/>
          <w:kern w:val="0"/>
          <w:szCs w:val="21"/>
          <w:highlight w:val="yellow"/>
        </w:rPr>
        <w:t>B</w:t>
      </w:r>
      <w:r w:rsidRPr="00792F1E">
        <w:rPr>
          <w:rFonts w:ascii="Arial" w:eastAsia="宋体" w:hAnsi="Arial" w:cs="Arial" w:hint="eastAsia"/>
          <w:color w:val="333333"/>
          <w:kern w:val="0"/>
          <w:szCs w:val="21"/>
          <w:highlight w:val="yellow"/>
        </w:rPr>
        <w:t>单峰性</w:t>
      </w:r>
    </w:p>
    <w:p w14:paraId="584C829E" w14:textId="77777777" w:rsidR="00950C46" w:rsidRDefault="00792F1E" w:rsidP="0096231D">
      <w:pPr>
        <w:widowControl/>
        <w:jc w:val="left"/>
        <w:rPr>
          <w:rFonts w:ascii="Arial" w:eastAsia="宋体" w:hAnsi="Arial" w:cs="Arial"/>
          <w:color w:val="333333"/>
          <w:kern w:val="0"/>
          <w:szCs w:val="21"/>
          <w:highlight w:val="yellow"/>
        </w:rPr>
      </w:pPr>
      <w:r w:rsidRPr="00792F1E">
        <w:rPr>
          <w:rFonts w:ascii="Arial" w:eastAsia="宋体" w:hAnsi="Arial" w:cs="Arial"/>
          <w:color w:val="333333"/>
          <w:kern w:val="0"/>
          <w:szCs w:val="21"/>
          <w:highlight w:val="yellow"/>
        </w:rPr>
        <w:t>C</w:t>
      </w:r>
      <w:r w:rsidRPr="00792F1E">
        <w:rPr>
          <w:rFonts w:ascii="Arial" w:eastAsia="宋体" w:hAnsi="Arial" w:cs="Arial" w:hint="eastAsia"/>
          <w:color w:val="333333"/>
          <w:kern w:val="0"/>
          <w:szCs w:val="21"/>
          <w:highlight w:val="yellow"/>
        </w:rPr>
        <w:t>有界性</w:t>
      </w:r>
    </w:p>
    <w:p w14:paraId="6D300E6A" w14:textId="43DB8A11" w:rsidR="00792F1E" w:rsidRPr="0096231D" w:rsidRDefault="00792F1E" w:rsidP="0096231D">
      <w:pPr>
        <w:widowControl/>
        <w:jc w:val="left"/>
        <w:rPr>
          <w:rFonts w:ascii="Arial" w:eastAsia="宋体" w:hAnsi="Arial" w:cs="Arial"/>
          <w:color w:val="333333"/>
          <w:kern w:val="0"/>
          <w:szCs w:val="21"/>
        </w:rPr>
      </w:pPr>
      <w:r w:rsidRPr="00792F1E">
        <w:rPr>
          <w:rFonts w:ascii="Arial" w:eastAsia="宋体" w:hAnsi="Arial" w:cs="Arial"/>
          <w:color w:val="333333"/>
          <w:kern w:val="0"/>
          <w:szCs w:val="21"/>
          <w:highlight w:val="yellow"/>
        </w:rPr>
        <w:t>D</w:t>
      </w:r>
      <w:r w:rsidRPr="00792F1E">
        <w:rPr>
          <w:rFonts w:ascii="Arial" w:eastAsia="宋体" w:hAnsi="Arial" w:cs="Arial" w:hint="eastAsia"/>
          <w:color w:val="333333"/>
          <w:kern w:val="0"/>
          <w:szCs w:val="21"/>
          <w:highlight w:val="yellow"/>
        </w:rPr>
        <w:t>抵偿性</w:t>
      </w:r>
    </w:p>
    <w:p w14:paraId="192E5B72" w14:textId="77777777" w:rsidR="0096672F" w:rsidRPr="00950C46" w:rsidRDefault="0096672F" w:rsidP="0096672F">
      <w:pPr>
        <w:widowControl/>
        <w:shd w:val="clear" w:color="auto" w:fill="FFFFFF"/>
        <w:spacing w:line="360" w:lineRule="atLeast"/>
        <w:jc w:val="left"/>
        <w:rPr>
          <w:rFonts w:ascii="宋体" w:eastAsia="宋体" w:hAnsi="宋体" w:cs="Arial"/>
          <w:b/>
          <w:bCs/>
          <w:color w:val="FF0000"/>
          <w:kern w:val="0"/>
          <w:sz w:val="24"/>
          <w:szCs w:val="24"/>
        </w:rPr>
      </w:pPr>
      <w:r w:rsidRPr="00950C46">
        <w:rPr>
          <w:rFonts w:ascii="宋体" w:eastAsia="宋体" w:hAnsi="宋体" w:cs="Arial" w:hint="eastAsia"/>
          <w:b/>
          <w:bCs/>
          <w:color w:val="FF0000"/>
          <w:kern w:val="0"/>
          <w:sz w:val="24"/>
          <w:szCs w:val="24"/>
        </w:rPr>
        <w:t>以下说法正确的是</w:t>
      </w:r>
    </w:p>
    <w:p w14:paraId="2276DCEA" w14:textId="77777777" w:rsidR="0096672F" w:rsidRPr="00950C46" w:rsidRDefault="0096672F" w:rsidP="0096672F">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highlight w:val="yellow"/>
        </w:rPr>
        <w:t>A.</w:t>
      </w:r>
      <w:r w:rsidRPr="00950C46">
        <w:rPr>
          <w:rFonts w:ascii="Arial" w:eastAsia="宋体" w:hAnsi="Arial" w:cs="Arial"/>
          <w:color w:val="666666"/>
          <w:kern w:val="0"/>
          <w:sz w:val="20"/>
          <w:szCs w:val="20"/>
          <w:highlight w:val="yellow"/>
        </w:rPr>
        <w:t>多次测量可以减小随机误差</w:t>
      </w:r>
    </w:p>
    <w:p w14:paraId="4505AED6" w14:textId="77777777" w:rsidR="0096672F" w:rsidRPr="00950C46" w:rsidRDefault="0096672F" w:rsidP="0096672F">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B.</w:t>
      </w:r>
      <w:r w:rsidRPr="00950C46">
        <w:rPr>
          <w:rFonts w:ascii="Arial" w:eastAsia="宋体" w:hAnsi="Arial" w:cs="Arial"/>
          <w:color w:val="666666"/>
          <w:kern w:val="0"/>
          <w:sz w:val="20"/>
          <w:szCs w:val="20"/>
        </w:rPr>
        <w:t>多次测量可以消除系统误差</w:t>
      </w:r>
    </w:p>
    <w:p w14:paraId="06111991" w14:textId="77777777" w:rsidR="0096672F" w:rsidRPr="00950C46" w:rsidRDefault="0096672F" w:rsidP="0096672F">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C.</w:t>
      </w:r>
      <w:r w:rsidRPr="00950C46">
        <w:rPr>
          <w:rFonts w:ascii="Arial" w:eastAsia="宋体" w:hAnsi="Arial" w:cs="Arial"/>
          <w:color w:val="666666"/>
          <w:kern w:val="0"/>
          <w:sz w:val="20"/>
          <w:szCs w:val="20"/>
        </w:rPr>
        <w:t>多次测量可以减小系统误差</w:t>
      </w:r>
    </w:p>
    <w:p w14:paraId="63B83BDF" w14:textId="37C47514" w:rsidR="0096672F" w:rsidRDefault="0096672F" w:rsidP="0096672F">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w:t>
      </w:r>
      <w:r w:rsidRPr="00950C46">
        <w:rPr>
          <w:rFonts w:ascii="Arial" w:eastAsia="宋体" w:hAnsi="Arial" w:cs="Arial"/>
          <w:color w:val="666666"/>
          <w:kern w:val="0"/>
          <w:sz w:val="20"/>
          <w:szCs w:val="20"/>
        </w:rPr>
        <w:t>多次测量可以消除随机误差</w:t>
      </w:r>
    </w:p>
    <w:p w14:paraId="250A1316"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lastRenderedPageBreak/>
        <w:t>某一物理量的测量值，在进行单位值变换时，其有效数字的位数（</w:t>
      </w:r>
      <w:r w:rsidRPr="006E07CF">
        <w:rPr>
          <w:rFonts w:ascii="宋体" w:eastAsia="宋体" w:hAnsi="宋体" w:cs="Arial"/>
          <w:b/>
          <w:bCs/>
          <w:color w:val="FF0000"/>
          <w:kern w:val="0"/>
          <w:sz w:val="24"/>
          <w:szCs w:val="24"/>
        </w:rPr>
        <w:t>C）</w:t>
      </w:r>
    </w:p>
    <w:p w14:paraId="0E8B04AB"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A.</w:t>
      </w:r>
      <w:r w:rsidRPr="00950C46">
        <w:rPr>
          <w:rFonts w:ascii="Arial" w:eastAsia="宋体" w:hAnsi="Arial" w:cs="Arial"/>
          <w:color w:val="666666"/>
          <w:kern w:val="0"/>
          <w:sz w:val="20"/>
          <w:szCs w:val="20"/>
        </w:rPr>
        <w:t>无法判定</w:t>
      </w:r>
    </w:p>
    <w:p w14:paraId="063EC727"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B.</w:t>
      </w:r>
      <w:r w:rsidRPr="00950C46">
        <w:rPr>
          <w:rFonts w:ascii="Arial" w:eastAsia="宋体" w:hAnsi="Arial" w:cs="Arial"/>
          <w:color w:val="666666"/>
          <w:kern w:val="0"/>
          <w:sz w:val="20"/>
          <w:szCs w:val="20"/>
        </w:rPr>
        <w:t>增加</w:t>
      </w:r>
    </w:p>
    <w:p w14:paraId="316ACB08"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C27944">
        <w:rPr>
          <w:rFonts w:ascii="Arial" w:eastAsia="宋体" w:hAnsi="Arial" w:cs="Arial"/>
          <w:color w:val="666666"/>
          <w:kern w:val="0"/>
          <w:sz w:val="20"/>
          <w:szCs w:val="20"/>
          <w:highlight w:val="yellow"/>
        </w:rPr>
        <w:t>C.</w:t>
      </w:r>
      <w:r w:rsidRPr="00C27944">
        <w:rPr>
          <w:rFonts w:ascii="Arial" w:eastAsia="宋体" w:hAnsi="Arial" w:cs="Arial"/>
          <w:color w:val="666666"/>
          <w:kern w:val="0"/>
          <w:sz w:val="20"/>
          <w:szCs w:val="20"/>
          <w:highlight w:val="yellow"/>
        </w:rPr>
        <w:t>不变</w:t>
      </w:r>
    </w:p>
    <w:p w14:paraId="68FBBDA8"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w:t>
      </w:r>
      <w:r w:rsidRPr="00950C46">
        <w:rPr>
          <w:rFonts w:ascii="Arial" w:eastAsia="宋体" w:hAnsi="Arial" w:cs="Arial"/>
          <w:color w:val="666666"/>
          <w:kern w:val="0"/>
          <w:sz w:val="20"/>
          <w:szCs w:val="20"/>
        </w:rPr>
        <w:t>减小</w:t>
      </w:r>
    </w:p>
    <w:p w14:paraId="1CA7C860" w14:textId="132B85E2" w:rsidR="00950C46" w:rsidRPr="006E07CF" w:rsidRDefault="00C27944" w:rsidP="00950C46">
      <w:pPr>
        <w:widowControl/>
        <w:shd w:val="clear" w:color="auto" w:fill="FFFFFF"/>
        <w:spacing w:line="360" w:lineRule="atLeast"/>
        <w:jc w:val="lef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950C46" w:rsidRPr="006E07CF">
        <w:rPr>
          <w:rFonts w:ascii="宋体" w:eastAsia="宋体" w:hAnsi="宋体" w:cs="Arial" w:hint="eastAsia"/>
          <w:b/>
          <w:bCs/>
          <w:color w:val="FF0000"/>
          <w:kern w:val="0"/>
          <w:sz w:val="24"/>
          <w:szCs w:val="24"/>
        </w:rPr>
        <w:t>下列不属于系统误差来源的是（</w:t>
      </w:r>
      <w:r w:rsidR="00950C46" w:rsidRPr="006E07CF">
        <w:rPr>
          <w:rFonts w:ascii="宋体" w:eastAsia="宋体" w:hAnsi="宋体" w:cs="Arial"/>
          <w:b/>
          <w:bCs/>
          <w:color w:val="FF0000"/>
          <w:kern w:val="0"/>
          <w:sz w:val="24"/>
          <w:szCs w:val="24"/>
        </w:rPr>
        <w:t xml:space="preserve"> BCD）</w:t>
      </w:r>
    </w:p>
    <w:p w14:paraId="6BBEC564"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A.</w:t>
      </w:r>
      <w:r w:rsidRPr="00950C46">
        <w:rPr>
          <w:rFonts w:ascii="Arial" w:eastAsia="宋体" w:hAnsi="Arial" w:cs="Arial"/>
          <w:color w:val="666666"/>
          <w:kern w:val="0"/>
          <w:sz w:val="20"/>
          <w:szCs w:val="20"/>
        </w:rPr>
        <w:t>多次测量带来的误差</w:t>
      </w:r>
    </w:p>
    <w:p w14:paraId="10A78837" w14:textId="77777777" w:rsidR="00950C46" w:rsidRPr="00C27944"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C27944">
        <w:rPr>
          <w:rFonts w:ascii="Arial" w:eastAsia="宋体" w:hAnsi="Arial" w:cs="Arial"/>
          <w:color w:val="666666"/>
          <w:kern w:val="0"/>
          <w:sz w:val="20"/>
          <w:szCs w:val="20"/>
          <w:highlight w:val="yellow"/>
        </w:rPr>
        <w:t>B.</w:t>
      </w:r>
      <w:r w:rsidRPr="00C27944">
        <w:rPr>
          <w:rFonts w:ascii="Arial" w:eastAsia="宋体" w:hAnsi="Arial" w:cs="Arial"/>
          <w:color w:val="666666"/>
          <w:kern w:val="0"/>
          <w:sz w:val="20"/>
          <w:szCs w:val="20"/>
          <w:highlight w:val="yellow"/>
        </w:rPr>
        <w:t>仪器误差</w:t>
      </w:r>
    </w:p>
    <w:p w14:paraId="06215544" w14:textId="77777777" w:rsidR="00950C46" w:rsidRPr="00C27944"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C27944">
        <w:rPr>
          <w:rFonts w:ascii="Arial" w:eastAsia="宋体" w:hAnsi="Arial" w:cs="Arial"/>
          <w:color w:val="666666"/>
          <w:kern w:val="0"/>
          <w:sz w:val="20"/>
          <w:szCs w:val="20"/>
          <w:highlight w:val="yellow"/>
        </w:rPr>
        <w:t>C.</w:t>
      </w:r>
      <w:r w:rsidRPr="00C27944">
        <w:rPr>
          <w:rFonts w:ascii="Arial" w:eastAsia="宋体" w:hAnsi="Arial" w:cs="Arial"/>
          <w:color w:val="666666"/>
          <w:kern w:val="0"/>
          <w:sz w:val="20"/>
          <w:szCs w:val="20"/>
          <w:highlight w:val="yellow"/>
        </w:rPr>
        <w:t>读数时人</w:t>
      </w:r>
      <w:proofErr w:type="gramStart"/>
      <w:r w:rsidRPr="00C27944">
        <w:rPr>
          <w:rFonts w:ascii="Arial" w:eastAsia="宋体" w:hAnsi="Arial" w:cs="Arial"/>
          <w:color w:val="666666"/>
          <w:kern w:val="0"/>
          <w:sz w:val="20"/>
          <w:szCs w:val="20"/>
          <w:highlight w:val="yellow"/>
        </w:rPr>
        <w:t>眼引起</w:t>
      </w:r>
      <w:proofErr w:type="gramEnd"/>
      <w:r w:rsidRPr="00C27944">
        <w:rPr>
          <w:rFonts w:ascii="Arial" w:eastAsia="宋体" w:hAnsi="Arial" w:cs="Arial"/>
          <w:color w:val="666666"/>
          <w:kern w:val="0"/>
          <w:sz w:val="20"/>
          <w:szCs w:val="20"/>
          <w:highlight w:val="yellow"/>
        </w:rPr>
        <w:t>的误差</w:t>
      </w:r>
    </w:p>
    <w:p w14:paraId="47D0B66B"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C27944">
        <w:rPr>
          <w:rFonts w:ascii="Arial" w:eastAsia="宋体" w:hAnsi="Arial" w:cs="Arial"/>
          <w:color w:val="666666"/>
          <w:kern w:val="0"/>
          <w:sz w:val="20"/>
          <w:szCs w:val="20"/>
          <w:highlight w:val="yellow"/>
        </w:rPr>
        <w:t>D.</w:t>
      </w:r>
      <w:r w:rsidRPr="00C27944">
        <w:rPr>
          <w:rFonts w:ascii="Arial" w:eastAsia="宋体" w:hAnsi="Arial" w:cs="Arial"/>
          <w:color w:val="666666"/>
          <w:kern w:val="0"/>
          <w:sz w:val="20"/>
          <w:szCs w:val="20"/>
          <w:highlight w:val="yellow"/>
        </w:rPr>
        <w:t>空程差</w:t>
      </w:r>
    </w:p>
    <w:p w14:paraId="2CF300DD"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下述结果表示正确的是（</w:t>
      </w:r>
      <w:r w:rsidRPr="006E07CF">
        <w:rPr>
          <w:rFonts w:ascii="宋体" w:eastAsia="宋体" w:hAnsi="宋体" w:cs="Arial"/>
          <w:b/>
          <w:bCs/>
          <w:color w:val="FF0000"/>
          <w:kern w:val="0"/>
          <w:sz w:val="24"/>
          <w:szCs w:val="24"/>
        </w:rPr>
        <w:t xml:space="preserve"> A）</w:t>
      </w:r>
    </w:p>
    <w:p w14:paraId="0174D789"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proofErr w:type="spellStart"/>
      <w:proofErr w:type="gramStart"/>
      <w:r w:rsidRPr="00AD4E4A">
        <w:rPr>
          <w:rFonts w:ascii="Arial" w:eastAsia="宋体" w:hAnsi="Arial" w:cs="Arial"/>
          <w:color w:val="666666"/>
          <w:kern w:val="0"/>
          <w:sz w:val="20"/>
          <w:szCs w:val="20"/>
          <w:highlight w:val="yellow"/>
        </w:rPr>
        <w:t>A.g</w:t>
      </w:r>
      <w:proofErr w:type="spellEnd"/>
      <w:proofErr w:type="gramEnd"/>
      <w:r w:rsidRPr="00AD4E4A">
        <w:rPr>
          <w:rFonts w:ascii="Arial" w:eastAsia="宋体" w:hAnsi="Arial" w:cs="Arial"/>
          <w:color w:val="666666"/>
          <w:kern w:val="0"/>
          <w:sz w:val="20"/>
          <w:szCs w:val="20"/>
          <w:highlight w:val="yellow"/>
        </w:rPr>
        <w:t>=9.86±0.03 m/s</w:t>
      </w:r>
    </w:p>
    <w:p w14:paraId="7A7D4D8D"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proofErr w:type="spellStart"/>
      <w:r w:rsidRPr="00950C46">
        <w:rPr>
          <w:rFonts w:ascii="Arial" w:eastAsia="宋体" w:hAnsi="Arial" w:cs="Arial"/>
          <w:color w:val="666666"/>
          <w:kern w:val="0"/>
          <w:sz w:val="20"/>
          <w:szCs w:val="20"/>
        </w:rPr>
        <w:t>B.ρ</w:t>
      </w:r>
      <w:proofErr w:type="spellEnd"/>
      <w:r w:rsidRPr="00950C46">
        <w:rPr>
          <w:rFonts w:ascii="Arial" w:eastAsia="宋体" w:hAnsi="Arial" w:cs="Arial"/>
          <w:color w:val="666666"/>
          <w:kern w:val="0"/>
          <w:sz w:val="20"/>
          <w:szCs w:val="20"/>
        </w:rPr>
        <w:t>=0.811±0.03 g/cm</w:t>
      </w:r>
    </w:p>
    <w:p w14:paraId="34150F90"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proofErr w:type="spellStart"/>
      <w:r w:rsidRPr="00950C46">
        <w:rPr>
          <w:rFonts w:ascii="Arial" w:eastAsia="宋体" w:hAnsi="Arial" w:cs="Arial"/>
          <w:color w:val="666666"/>
          <w:kern w:val="0"/>
          <w:sz w:val="20"/>
          <w:szCs w:val="20"/>
        </w:rPr>
        <w:t>C.ρ</w:t>
      </w:r>
      <w:proofErr w:type="spellEnd"/>
      <w:r w:rsidRPr="00950C46">
        <w:rPr>
          <w:rFonts w:ascii="Arial" w:eastAsia="宋体" w:hAnsi="Arial" w:cs="Arial"/>
          <w:color w:val="666666"/>
          <w:kern w:val="0"/>
          <w:sz w:val="20"/>
          <w:szCs w:val="20"/>
        </w:rPr>
        <w:t>=2.58±0.036 g/cm</w:t>
      </w:r>
    </w:p>
    <w:p w14:paraId="2702D790"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D.I</w:t>
      </w:r>
      <w:proofErr w:type="gramStart"/>
      <w:r w:rsidRPr="00950C46">
        <w:rPr>
          <w:rFonts w:ascii="Arial" w:eastAsia="宋体" w:hAnsi="Arial" w:cs="Arial"/>
          <w:color w:val="666666"/>
          <w:kern w:val="0"/>
          <w:sz w:val="20"/>
          <w:szCs w:val="20"/>
        </w:rPr>
        <w:t>=(</w:t>
      </w:r>
      <w:proofErr w:type="gramEnd"/>
      <w:r w:rsidRPr="00950C46">
        <w:rPr>
          <w:rFonts w:ascii="Arial" w:eastAsia="宋体" w:hAnsi="Arial" w:cs="Arial"/>
          <w:color w:val="666666"/>
          <w:kern w:val="0"/>
          <w:sz w:val="20"/>
          <w:szCs w:val="20"/>
        </w:rPr>
        <w:t xml:space="preserve">1.324±0.043)×10 </w:t>
      </w:r>
      <w:proofErr w:type="spellStart"/>
      <w:r w:rsidRPr="00950C46">
        <w:rPr>
          <w:rFonts w:ascii="Arial" w:eastAsia="宋体" w:hAnsi="Arial" w:cs="Arial"/>
          <w:color w:val="666666"/>
          <w:kern w:val="0"/>
          <w:sz w:val="20"/>
          <w:szCs w:val="20"/>
        </w:rPr>
        <w:t>kg.m</w:t>
      </w:r>
      <w:proofErr w:type="spellEnd"/>
    </w:p>
    <w:p w14:paraId="33147765"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根据有效数字的取舍规则，</w:t>
      </w:r>
      <w:r w:rsidRPr="006E07CF">
        <w:rPr>
          <w:rFonts w:ascii="宋体" w:eastAsia="宋体" w:hAnsi="宋体" w:cs="Arial"/>
          <w:b/>
          <w:bCs/>
          <w:color w:val="FF0000"/>
          <w:kern w:val="0"/>
          <w:sz w:val="24"/>
          <w:szCs w:val="24"/>
        </w:rPr>
        <w:t>0.0415</w:t>
      </w:r>
      <w:proofErr w:type="gramStart"/>
      <w:r w:rsidRPr="006E07CF">
        <w:rPr>
          <w:rFonts w:ascii="宋体" w:eastAsia="宋体" w:hAnsi="宋体" w:cs="Arial"/>
          <w:b/>
          <w:bCs/>
          <w:color w:val="FF0000"/>
          <w:kern w:val="0"/>
          <w:sz w:val="24"/>
          <w:szCs w:val="24"/>
        </w:rPr>
        <w:t>修约为</w:t>
      </w:r>
      <w:proofErr w:type="gramEnd"/>
      <w:r w:rsidRPr="006E07CF">
        <w:rPr>
          <w:rFonts w:ascii="宋体" w:eastAsia="宋体" w:hAnsi="宋体" w:cs="Arial"/>
          <w:b/>
          <w:bCs/>
          <w:color w:val="FF0000"/>
          <w:kern w:val="0"/>
          <w:sz w:val="24"/>
          <w:szCs w:val="24"/>
        </w:rPr>
        <w:t>两位有效数字结果正确的是（ A）</w:t>
      </w:r>
    </w:p>
    <w:p w14:paraId="33352D7E"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A.0.042</w:t>
      </w:r>
    </w:p>
    <w:p w14:paraId="1A1EFF69"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B.0.04</w:t>
      </w:r>
    </w:p>
    <w:p w14:paraId="3239214F"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C.0.041</w:t>
      </w:r>
    </w:p>
    <w:p w14:paraId="54BF9616"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D.0.040</w:t>
      </w:r>
    </w:p>
    <w:p w14:paraId="54EDA148"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某一物理量的测量值，在进行单位值变换时，其有效数字的位数（</w:t>
      </w:r>
      <w:r w:rsidRPr="006E07CF">
        <w:rPr>
          <w:rFonts w:ascii="宋体" w:eastAsia="宋体" w:hAnsi="宋体" w:cs="Arial"/>
          <w:b/>
          <w:bCs/>
          <w:color w:val="FF0000"/>
          <w:kern w:val="0"/>
          <w:sz w:val="24"/>
          <w:szCs w:val="24"/>
        </w:rPr>
        <w:t>C）</w:t>
      </w:r>
    </w:p>
    <w:p w14:paraId="3B513873"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A.</w:t>
      </w:r>
      <w:r w:rsidRPr="00950C46">
        <w:rPr>
          <w:rFonts w:ascii="Arial" w:eastAsia="宋体" w:hAnsi="Arial" w:cs="Arial"/>
          <w:color w:val="666666"/>
          <w:kern w:val="0"/>
          <w:sz w:val="20"/>
          <w:szCs w:val="20"/>
        </w:rPr>
        <w:t>减小</w:t>
      </w:r>
    </w:p>
    <w:p w14:paraId="35EF5FD5"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B.</w:t>
      </w:r>
      <w:r w:rsidRPr="00950C46">
        <w:rPr>
          <w:rFonts w:ascii="Arial" w:eastAsia="宋体" w:hAnsi="Arial" w:cs="Arial"/>
          <w:color w:val="666666"/>
          <w:kern w:val="0"/>
          <w:sz w:val="20"/>
          <w:szCs w:val="20"/>
        </w:rPr>
        <w:t>增加</w:t>
      </w:r>
    </w:p>
    <w:p w14:paraId="3B3C2FDE"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C.</w:t>
      </w:r>
      <w:r w:rsidRPr="00AD4E4A">
        <w:rPr>
          <w:rFonts w:ascii="Arial" w:eastAsia="宋体" w:hAnsi="Arial" w:cs="Arial"/>
          <w:color w:val="666666"/>
          <w:kern w:val="0"/>
          <w:sz w:val="20"/>
          <w:szCs w:val="20"/>
          <w:highlight w:val="yellow"/>
        </w:rPr>
        <w:t>不变</w:t>
      </w:r>
    </w:p>
    <w:p w14:paraId="0F05280D"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w:t>
      </w:r>
      <w:r w:rsidRPr="00950C46">
        <w:rPr>
          <w:rFonts w:ascii="Arial" w:eastAsia="宋体" w:hAnsi="Arial" w:cs="Arial"/>
          <w:color w:val="666666"/>
          <w:kern w:val="0"/>
          <w:sz w:val="20"/>
          <w:szCs w:val="20"/>
        </w:rPr>
        <w:t>无法判定</w:t>
      </w:r>
    </w:p>
    <w:p w14:paraId="53DE2A60"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以下有效数字计算正确的为（</w:t>
      </w:r>
      <w:r w:rsidRPr="006E07CF">
        <w:rPr>
          <w:rFonts w:ascii="宋体" w:eastAsia="宋体" w:hAnsi="宋体" w:cs="Arial"/>
          <w:b/>
          <w:bCs/>
          <w:color w:val="FF0000"/>
          <w:kern w:val="0"/>
          <w:sz w:val="24"/>
          <w:szCs w:val="24"/>
        </w:rPr>
        <w:t>A ）</w:t>
      </w:r>
    </w:p>
    <w:p w14:paraId="0D0C92CC"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A.20.7×2.10=43.5</w:t>
      </w:r>
    </w:p>
    <w:p w14:paraId="3668617E"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B.27.1/3.4=7.97</w:t>
      </w:r>
    </w:p>
    <w:p w14:paraId="5D710041"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C.20.5×2.00=41.00</w:t>
      </w:r>
    </w:p>
    <w:p w14:paraId="5323A384"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D.33.3/11.1=3</w:t>
      </w:r>
    </w:p>
    <w:p w14:paraId="1944D9FE" w14:textId="75F29C99" w:rsidR="00950C46" w:rsidRPr="006E07CF" w:rsidRDefault="00AD4E4A" w:rsidP="00950C46">
      <w:pPr>
        <w:widowControl/>
        <w:shd w:val="clear" w:color="auto" w:fill="FFFFFF"/>
        <w:spacing w:line="360" w:lineRule="atLeast"/>
        <w:jc w:val="lef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950C46" w:rsidRPr="006E07CF">
        <w:rPr>
          <w:rFonts w:ascii="宋体" w:eastAsia="宋体" w:hAnsi="宋体" w:cs="Arial" w:hint="eastAsia"/>
          <w:b/>
          <w:bCs/>
          <w:color w:val="FF0000"/>
          <w:kern w:val="0"/>
          <w:sz w:val="24"/>
          <w:szCs w:val="24"/>
        </w:rPr>
        <w:t>常用的数据处理的方法有（</w:t>
      </w:r>
      <w:r w:rsidR="00950C46" w:rsidRPr="006E07CF">
        <w:rPr>
          <w:rFonts w:ascii="宋体" w:eastAsia="宋体" w:hAnsi="宋体" w:cs="Arial"/>
          <w:b/>
          <w:bCs/>
          <w:color w:val="FF0000"/>
          <w:kern w:val="0"/>
          <w:sz w:val="24"/>
          <w:szCs w:val="24"/>
        </w:rPr>
        <w:t xml:space="preserve">ABCD） </w:t>
      </w:r>
    </w:p>
    <w:p w14:paraId="016BB35A" w14:textId="77777777" w:rsidR="00950C46" w:rsidRPr="00AD4E4A"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AD4E4A">
        <w:rPr>
          <w:rFonts w:ascii="Arial" w:eastAsia="宋体" w:hAnsi="Arial" w:cs="Arial"/>
          <w:color w:val="666666"/>
          <w:kern w:val="0"/>
          <w:sz w:val="20"/>
          <w:szCs w:val="20"/>
          <w:highlight w:val="yellow"/>
        </w:rPr>
        <w:t>A.</w:t>
      </w:r>
      <w:r w:rsidRPr="00AD4E4A">
        <w:rPr>
          <w:rFonts w:ascii="Arial" w:eastAsia="宋体" w:hAnsi="Arial" w:cs="Arial"/>
          <w:color w:val="666666"/>
          <w:kern w:val="0"/>
          <w:sz w:val="20"/>
          <w:szCs w:val="20"/>
          <w:highlight w:val="yellow"/>
        </w:rPr>
        <w:t>线性回归法</w:t>
      </w:r>
    </w:p>
    <w:p w14:paraId="1BCC4184" w14:textId="77777777" w:rsidR="00950C46" w:rsidRPr="00AD4E4A"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AD4E4A">
        <w:rPr>
          <w:rFonts w:ascii="Arial" w:eastAsia="宋体" w:hAnsi="Arial" w:cs="Arial"/>
          <w:color w:val="666666"/>
          <w:kern w:val="0"/>
          <w:sz w:val="20"/>
          <w:szCs w:val="20"/>
          <w:highlight w:val="yellow"/>
        </w:rPr>
        <w:t>B.</w:t>
      </w:r>
      <w:r w:rsidRPr="00AD4E4A">
        <w:rPr>
          <w:rFonts w:ascii="Arial" w:eastAsia="宋体" w:hAnsi="Arial" w:cs="Arial"/>
          <w:color w:val="666666"/>
          <w:kern w:val="0"/>
          <w:sz w:val="20"/>
          <w:szCs w:val="20"/>
          <w:highlight w:val="yellow"/>
        </w:rPr>
        <w:t>作图法</w:t>
      </w:r>
    </w:p>
    <w:p w14:paraId="05FA12D0" w14:textId="77777777" w:rsidR="00950C46" w:rsidRPr="00AD4E4A"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AD4E4A">
        <w:rPr>
          <w:rFonts w:ascii="Arial" w:eastAsia="宋体" w:hAnsi="Arial" w:cs="Arial"/>
          <w:color w:val="666666"/>
          <w:kern w:val="0"/>
          <w:sz w:val="20"/>
          <w:szCs w:val="20"/>
          <w:highlight w:val="yellow"/>
        </w:rPr>
        <w:t>C.</w:t>
      </w:r>
      <w:r w:rsidRPr="00AD4E4A">
        <w:rPr>
          <w:rFonts w:ascii="Arial" w:eastAsia="宋体" w:hAnsi="Arial" w:cs="Arial"/>
          <w:color w:val="666666"/>
          <w:kern w:val="0"/>
          <w:sz w:val="20"/>
          <w:szCs w:val="20"/>
          <w:highlight w:val="yellow"/>
        </w:rPr>
        <w:t>逐差法</w:t>
      </w:r>
    </w:p>
    <w:p w14:paraId="65B07AD5"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D.</w:t>
      </w:r>
      <w:r w:rsidRPr="00AD4E4A">
        <w:rPr>
          <w:rFonts w:ascii="Arial" w:eastAsia="宋体" w:hAnsi="Arial" w:cs="Arial"/>
          <w:color w:val="666666"/>
          <w:kern w:val="0"/>
          <w:sz w:val="20"/>
          <w:szCs w:val="20"/>
          <w:highlight w:val="yellow"/>
        </w:rPr>
        <w:t>列表法</w:t>
      </w:r>
    </w:p>
    <w:p w14:paraId="3E652797"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对一物理量进行等精度多次测量，其算术平均值是</w:t>
      </w:r>
      <w:r w:rsidRPr="006E07CF">
        <w:rPr>
          <w:rFonts w:ascii="宋体" w:eastAsia="宋体" w:hAnsi="宋体" w:cs="Arial"/>
          <w:b/>
          <w:bCs/>
          <w:color w:val="FF0000"/>
          <w:kern w:val="0"/>
          <w:sz w:val="24"/>
          <w:szCs w:val="24"/>
        </w:rPr>
        <w:t>(B)</w:t>
      </w:r>
    </w:p>
    <w:p w14:paraId="49ACA4B8"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A.</w:t>
      </w:r>
      <w:r w:rsidRPr="00950C46">
        <w:rPr>
          <w:rFonts w:ascii="Arial" w:eastAsia="宋体" w:hAnsi="Arial" w:cs="Arial"/>
          <w:color w:val="666666"/>
          <w:kern w:val="0"/>
          <w:sz w:val="20"/>
          <w:szCs w:val="20"/>
        </w:rPr>
        <w:t>真值</w:t>
      </w:r>
    </w:p>
    <w:p w14:paraId="7F381103"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B.</w:t>
      </w:r>
      <w:r w:rsidRPr="00AD4E4A">
        <w:rPr>
          <w:rFonts w:ascii="Arial" w:eastAsia="宋体" w:hAnsi="Arial" w:cs="Arial"/>
          <w:color w:val="666666"/>
          <w:kern w:val="0"/>
          <w:sz w:val="20"/>
          <w:szCs w:val="20"/>
          <w:highlight w:val="yellow"/>
        </w:rPr>
        <w:t>最接近真值的值</w:t>
      </w:r>
    </w:p>
    <w:p w14:paraId="24F1AF0E"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lastRenderedPageBreak/>
        <w:t>C.</w:t>
      </w:r>
      <w:r w:rsidRPr="00950C46">
        <w:rPr>
          <w:rFonts w:ascii="Arial" w:eastAsia="宋体" w:hAnsi="Arial" w:cs="Arial"/>
          <w:color w:val="666666"/>
          <w:kern w:val="0"/>
          <w:sz w:val="20"/>
          <w:szCs w:val="20"/>
        </w:rPr>
        <w:t>误差最大的值</w:t>
      </w:r>
    </w:p>
    <w:p w14:paraId="66D57570"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w:t>
      </w:r>
      <w:r w:rsidRPr="00950C46">
        <w:rPr>
          <w:rFonts w:ascii="Arial" w:eastAsia="宋体" w:hAnsi="Arial" w:cs="Arial"/>
          <w:color w:val="666666"/>
          <w:kern w:val="0"/>
          <w:sz w:val="20"/>
          <w:szCs w:val="20"/>
        </w:rPr>
        <w:t>误差为零的值</w:t>
      </w:r>
    </w:p>
    <w:p w14:paraId="26074339"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以下所列误差属于系统误差的有（</w:t>
      </w:r>
      <w:r w:rsidRPr="006E07CF">
        <w:rPr>
          <w:rFonts w:ascii="宋体" w:eastAsia="宋体" w:hAnsi="宋体" w:cs="Arial"/>
          <w:b/>
          <w:bCs/>
          <w:color w:val="FF0000"/>
          <w:kern w:val="0"/>
          <w:sz w:val="24"/>
          <w:szCs w:val="24"/>
        </w:rPr>
        <w:t>ABCD ）</w:t>
      </w:r>
    </w:p>
    <w:p w14:paraId="7FAAAD02" w14:textId="77777777" w:rsidR="00950C46" w:rsidRPr="00AD4E4A"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AD4E4A">
        <w:rPr>
          <w:rFonts w:ascii="Arial" w:eastAsia="宋体" w:hAnsi="Arial" w:cs="Arial"/>
          <w:color w:val="666666"/>
          <w:kern w:val="0"/>
          <w:sz w:val="20"/>
          <w:szCs w:val="20"/>
          <w:highlight w:val="yellow"/>
        </w:rPr>
        <w:t>A.</w:t>
      </w:r>
      <w:r w:rsidRPr="00AD4E4A">
        <w:rPr>
          <w:rFonts w:ascii="Arial" w:eastAsia="宋体" w:hAnsi="Arial" w:cs="Arial"/>
          <w:color w:val="666666"/>
          <w:kern w:val="0"/>
          <w:sz w:val="20"/>
          <w:szCs w:val="20"/>
          <w:highlight w:val="yellow"/>
        </w:rPr>
        <w:t>螺旋测微计的零点误差</w:t>
      </w:r>
    </w:p>
    <w:p w14:paraId="51BC149F" w14:textId="77777777" w:rsidR="00950C46" w:rsidRPr="00AD4E4A"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AD4E4A">
        <w:rPr>
          <w:rFonts w:ascii="Arial" w:eastAsia="宋体" w:hAnsi="Arial" w:cs="Arial"/>
          <w:color w:val="666666"/>
          <w:kern w:val="0"/>
          <w:sz w:val="20"/>
          <w:szCs w:val="20"/>
          <w:highlight w:val="yellow"/>
        </w:rPr>
        <w:t>B.</w:t>
      </w:r>
      <w:r w:rsidRPr="00AD4E4A">
        <w:rPr>
          <w:rFonts w:ascii="Arial" w:eastAsia="宋体" w:hAnsi="Arial" w:cs="Arial"/>
          <w:color w:val="666666"/>
          <w:kern w:val="0"/>
          <w:sz w:val="20"/>
          <w:szCs w:val="20"/>
          <w:highlight w:val="yellow"/>
        </w:rPr>
        <w:t>米尺的刻度有误差；</w:t>
      </w:r>
    </w:p>
    <w:p w14:paraId="376FEB02" w14:textId="77777777" w:rsidR="00950C46" w:rsidRPr="00AD4E4A" w:rsidRDefault="00950C46" w:rsidP="00950C46">
      <w:pPr>
        <w:widowControl/>
        <w:shd w:val="clear" w:color="auto" w:fill="FFFFFF"/>
        <w:spacing w:line="360" w:lineRule="atLeast"/>
        <w:jc w:val="left"/>
        <w:rPr>
          <w:rFonts w:ascii="Arial" w:eastAsia="宋体" w:hAnsi="Arial" w:cs="Arial"/>
          <w:color w:val="666666"/>
          <w:kern w:val="0"/>
          <w:sz w:val="20"/>
          <w:szCs w:val="20"/>
          <w:highlight w:val="yellow"/>
        </w:rPr>
      </w:pPr>
      <w:r w:rsidRPr="00AD4E4A">
        <w:rPr>
          <w:rFonts w:ascii="Arial" w:eastAsia="宋体" w:hAnsi="Arial" w:cs="Arial"/>
          <w:color w:val="666666"/>
          <w:kern w:val="0"/>
          <w:sz w:val="20"/>
          <w:szCs w:val="20"/>
          <w:highlight w:val="yellow"/>
        </w:rPr>
        <w:t>C.</w:t>
      </w:r>
      <w:r w:rsidRPr="00AD4E4A">
        <w:rPr>
          <w:rFonts w:ascii="Arial" w:eastAsia="宋体" w:hAnsi="Arial" w:cs="Arial"/>
          <w:color w:val="666666"/>
          <w:kern w:val="0"/>
          <w:sz w:val="20"/>
          <w:szCs w:val="20"/>
          <w:highlight w:val="yellow"/>
        </w:rPr>
        <w:t>两个人在一个温度上的读数不一样。</w:t>
      </w:r>
    </w:p>
    <w:p w14:paraId="5B977DFF"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D.</w:t>
      </w:r>
      <w:r w:rsidRPr="00AD4E4A">
        <w:rPr>
          <w:rFonts w:ascii="Arial" w:eastAsia="宋体" w:hAnsi="Arial" w:cs="Arial"/>
          <w:color w:val="666666"/>
          <w:kern w:val="0"/>
          <w:sz w:val="20"/>
          <w:szCs w:val="20"/>
          <w:highlight w:val="yellow"/>
        </w:rPr>
        <w:t>未通电时，电压表的指针不指零；</w:t>
      </w:r>
    </w:p>
    <w:p w14:paraId="5DC98A68"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以下有效数字计算正确的为（</w:t>
      </w:r>
      <w:r w:rsidRPr="006E07CF">
        <w:rPr>
          <w:rFonts w:ascii="宋体" w:eastAsia="宋体" w:hAnsi="宋体" w:cs="Arial"/>
          <w:b/>
          <w:bCs/>
          <w:color w:val="FF0000"/>
          <w:kern w:val="0"/>
          <w:sz w:val="24"/>
          <w:szCs w:val="24"/>
        </w:rPr>
        <w:t xml:space="preserve"> B）</w:t>
      </w:r>
    </w:p>
    <w:p w14:paraId="17CFB1C4"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A.35.43+10.57=46</w:t>
      </w:r>
    </w:p>
    <w:p w14:paraId="15E37AF5"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B.126.1-33.12=93.0</w:t>
      </w:r>
    </w:p>
    <w:p w14:paraId="52F0B8CF"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C.126.7+35.05=161.75</w:t>
      </w:r>
    </w:p>
    <w:p w14:paraId="77EEB2B0"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D.74.5-34.5=40</w:t>
      </w:r>
    </w:p>
    <w:p w14:paraId="1B4A13CF" w14:textId="77777777" w:rsidR="00950C46" w:rsidRPr="006E07CF" w:rsidRDefault="00950C46" w:rsidP="00950C46">
      <w:pPr>
        <w:widowControl/>
        <w:shd w:val="clear" w:color="auto" w:fill="FFFFFF"/>
        <w:spacing w:line="360" w:lineRule="atLeast"/>
        <w:jc w:val="left"/>
        <w:rPr>
          <w:rFonts w:ascii="宋体" w:eastAsia="宋体" w:hAnsi="宋体" w:cs="Arial"/>
          <w:b/>
          <w:bCs/>
          <w:color w:val="FF0000"/>
          <w:kern w:val="0"/>
          <w:sz w:val="24"/>
          <w:szCs w:val="24"/>
        </w:rPr>
      </w:pPr>
      <w:r w:rsidRPr="006E07CF">
        <w:rPr>
          <w:rFonts w:ascii="宋体" w:eastAsia="宋体" w:hAnsi="宋体" w:cs="Arial" w:hint="eastAsia"/>
          <w:b/>
          <w:bCs/>
          <w:color w:val="FF0000"/>
          <w:kern w:val="0"/>
          <w:sz w:val="24"/>
          <w:szCs w:val="24"/>
        </w:rPr>
        <w:t>以下有效数字计算正确的为（</w:t>
      </w:r>
      <w:r w:rsidRPr="006E07CF">
        <w:rPr>
          <w:rFonts w:ascii="宋体" w:eastAsia="宋体" w:hAnsi="宋体" w:cs="Arial"/>
          <w:b/>
          <w:bCs/>
          <w:color w:val="FF0000"/>
          <w:kern w:val="0"/>
          <w:sz w:val="24"/>
          <w:szCs w:val="24"/>
        </w:rPr>
        <w:t xml:space="preserve"> D）</w:t>
      </w:r>
    </w:p>
    <w:p w14:paraId="03E6A812"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A.27.1/3.4=7.97</w:t>
      </w:r>
    </w:p>
    <w:p w14:paraId="42CA7309"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B.33.3/11.1=3</w:t>
      </w:r>
    </w:p>
    <w:p w14:paraId="6BABF875" w14:textId="77777777" w:rsidR="00950C46" w:rsidRPr="00950C46" w:rsidRDefault="00950C46" w:rsidP="00950C46">
      <w:pPr>
        <w:widowControl/>
        <w:shd w:val="clear" w:color="auto" w:fill="FFFFFF"/>
        <w:spacing w:line="360" w:lineRule="atLeast"/>
        <w:jc w:val="left"/>
        <w:rPr>
          <w:rFonts w:ascii="Arial" w:eastAsia="宋体" w:hAnsi="Arial" w:cs="Arial"/>
          <w:color w:val="666666"/>
          <w:kern w:val="0"/>
          <w:sz w:val="20"/>
          <w:szCs w:val="20"/>
        </w:rPr>
      </w:pPr>
      <w:r w:rsidRPr="00950C46">
        <w:rPr>
          <w:rFonts w:ascii="Arial" w:eastAsia="宋体" w:hAnsi="Arial" w:cs="Arial"/>
          <w:color w:val="666666"/>
          <w:kern w:val="0"/>
          <w:sz w:val="20"/>
          <w:szCs w:val="20"/>
        </w:rPr>
        <w:t>C.20.5×2.00=41.00</w:t>
      </w:r>
    </w:p>
    <w:p w14:paraId="1FA8C5D1" w14:textId="1C99DBF3" w:rsidR="0096672F" w:rsidRPr="0096231D" w:rsidRDefault="00950C46" w:rsidP="0096672F">
      <w:pPr>
        <w:widowControl/>
        <w:shd w:val="clear" w:color="auto" w:fill="FFFFFF"/>
        <w:spacing w:line="360" w:lineRule="atLeast"/>
        <w:jc w:val="left"/>
        <w:rPr>
          <w:rFonts w:ascii="Arial" w:eastAsia="宋体" w:hAnsi="Arial" w:cs="Arial"/>
          <w:color w:val="666666"/>
          <w:kern w:val="0"/>
          <w:sz w:val="20"/>
          <w:szCs w:val="20"/>
        </w:rPr>
      </w:pPr>
      <w:r w:rsidRPr="00AD4E4A">
        <w:rPr>
          <w:rFonts w:ascii="Arial" w:eastAsia="宋体" w:hAnsi="Arial" w:cs="Arial"/>
          <w:color w:val="666666"/>
          <w:kern w:val="0"/>
          <w:sz w:val="20"/>
          <w:szCs w:val="20"/>
          <w:highlight w:val="yellow"/>
        </w:rPr>
        <w:t>D.20.7×2.10=43.5</w:t>
      </w:r>
    </w:p>
    <w:p w14:paraId="7B17F2E7" w14:textId="0B30EE0B" w:rsidR="0096231D" w:rsidRPr="00F67283" w:rsidRDefault="004D4097" w:rsidP="00F67283">
      <w:pPr>
        <w:widowControl/>
        <w:tabs>
          <w:tab w:val="left" w:pos="6760"/>
        </w:tabs>
        <w:spacing w:line="390" w:lineRule="atLeast"/>
        <w:jc w:val="left"/>
        <w:rPr>
          <w:rFonts w:ascii="Arial" w:eastAsia="宋体" w:hAnsi="Arial" w:cs="Arial"/>
          <w:color w:val="FF0000"/>
          <w:kern w:val="0"/>
          <w:sz w:val="20"/>
          <w:szCs w:val="20"/>
        </w:rPr>
      </w:pPr>
      <w:r w:rsidRPr="00F67283">
        <w:rPr>
          <w:rFonts w:ascii="Arial" w:eastAsia="宋体" w:hAnsi="Arial" w:cs="Arial" w:hint="eastAsia"/>
          <w:color w:val="FF0000"/>
          <w:kern w:val="0"/>
          <w:sz w:val="20"/>
          <w:szCs w:val="20"/>
        </w:rPr>
        <w:t>1</w:t>
      </w:r>
      <w:r w:rsidRPr="00F67283">
        <w:rPr>
          <w:rFonts w:ascii="Arial" w:eastAsia="宋体" w:hAnsi="Arial" w:cs="Arial" w:hint="eastAsia"/>
          <w:color w:val="FF0000"/>
          <w:kern w:val="0"/>
          <w:sz w:val="20"/>
          <w:szCs w:val="20"/>
        </w:rPr>
        <w:t>、</w:t>
      </w:r>
      <w:r w:rsidR="0096672F" w:rsidRPr="0096672F">
        <w:rPr>
          <w:rFonts w:ascii="Arial" w:eastAsia="宋体" w:hAnsi="Arial" w:cs="Arial"/>
          <w:color w:val="FF0000"/>
          <w:kern w:val="0"/>
          <w:sz w:val="20"/>
          <w:szCs w:val="20"/>
        </w:rPr>
        <w:t>凡是可以通过统计方法来计算的不确定度称为</w:t>
      </w:r>
      <w:r w:rsidR="0096672F" w:rsidRPr="0096672F">
        <w:rPr>
          <w:rFonts w:ascii="Arial" w:eastAsia="宋体" w:hAnsi="Arial" w:cs="Arial"/>
          <w:color w:val="FF0000"/>
          <w:kern w:val="0"/>
          <w:sz w:val="20"/>
          <w:szCs w:val="20"/>
        </w:rPr>
        <w:t>B</w:t>
      </w:r>
      <w:r w:rsidR="0096672F" w:rsidRPr="0096672F">
        <w:rPr>
          <w:rFonts w:ascii="Arial" w:eastAsia="宋体" w:hAnsi="Arial" w:cs="Arial"/>
          <w:color w:val="FF0000"/>
          <w:kern w:val="0"/>
          <w:sz w:val="20"/>
          <w:szCs w:val="20"/>
        </w:rPr>
        <w:t>类不确定度。</w:t>
      </w:r>
      <w:r w:rsidR="0096672F" w:rsidRPr="00F67283">
        <w:rPr>
          <w:rFonts w:ascii="Arial" w:eastAsia="宋体" w:hAnsi="Arial" w:cs="Arial" w:hint="eastAsia"/>
          <w:color w:val="FF0000"/>
          <w:kern w:val="0"/>
          <w:sz w:val="20"/>
          <w:szCs w:val="20"/>
        </w:rPr>
        <w:t>（错）</w:t>
      </w:r>
      <w:r w:rsidR="0096672F" w:rsidRPr="00F67283">
        <w:rPr>
          <w:rFonts w:ascii="Arial" w:eastAsia="宋体" w:hAnsi="Arial" w:cs="Arial"/>
          <w:color w:val="FF0000"/>
          <w:kern w:val="0"/>
          <w:sz w:val="20"/>
          <w:szCs w:val="20"/>
        </w:rPr>
        <w:br/>
      </w:r>
      <w:r w:rsidRPr="00F67283">
        <w:rPr>
          <w:rFonts w:ascii="Arial" w:eastAsia="宋体" w:hAnsi="Arial" w:cs="Arial" w:hint="eastAsia"/>
          <w:color w:val="FF0000"/>
          <w:kern w:val="0"/>
          <w:sz w:val="20"/>
          <w:szCs w:val="20"/>
        </w:rPr>
        <w:t>2</w:t>
      </w:r>
      <w:r w:rsidRPr="00F67283">
        <w:rPr>
          <w:rFonts w:ascii="Arial" w:eastAsia="宋体" w:hAnsi="Arial" w:cs="Arial" w:hint="eastAsia"/>
          <w:color w:val="FF0000"/>
          <w:kern w:val="0"/>
          <w:sz w:val="20"/>
          <w:szCs w:val="20"/>
        </w:rPr>
        <w:t>、</w:t>
      </w:r>
      <w:r w:rsidR="0096672F" w:rsidRPr="00F67283">
        <w:rPr>
          <w:rFonts w:ascii="Arial" w:eastAsia="宋体" w:hAnsi="Arial" w:cs="Arial" w:hint="eastAsia"/>
          <w:color w:val="FF0000"/>
          <w:kern w:val="0"/>
          <w:sz w:val="20"/>
          <w:szCs w:val="20"/>
        </w:rPr>
        <w:t>乘除运算结果的有效数字与参与运算的各位数中位数最多的那一个数相同。（错）</w:t>
      </w:r>
    </w:p>
    <w:p w14:paraId="6717062F" w14:textId="1831C1D0" w:rsidR="0096672F" w:rsidRPr="00F67283" w:rsidRDefault="004D4097" w:rsidP="00F67283">
      <w:pPr>
        <w:widowControl/>
        <w:tabs>
          <w:tab w:val="left" w:pos="6760"/>
        </w:tabs>
        <w:spacing w:line="390" w:lineRule="atLeast"/>
        <w:jc w:val="left"/>
        <w:rPr>
          <w:rFonts w:ascii="Arial" w:eastAsia="宋体" w:hAnsi="Arial" w:cs="Arial"/>
          <w:color w:val="FF0000"/>
          <w:kern w:val="0"/>
          <w:sz w:val="20"/>
          <w:szCs w:val="20"/>
        </w:rPr>
      </w:pPr>
      <w:r w:rsidRPr="00F67283">
        <w:rPr>
          <w:rFonts w:ascii="Arial" w:eastAsia="宋体" w:hAnsi="Arial" w:cs="Arial" w:hint="eastAsia"/>
          <w:color w:val="FF0000"/>
          <w:kern w:val="0"/>
          <w:sz w:val="20"/>
          <w:szCs w:val="20"/>
        </w:rPr>
        <w:t>3</w:t>
      </w:r>
      <w:r w:rsidRPr="00F67283">
        <w:rPr>
          <w:rFonts w:ascii="Arial" w:eastAsia="宋体" w:hAnsi="Arial" w:cs="Arial" w:hint="eastAsia"/>
          <w:color w:val="FF0000"/>
          <w:kern w:val="0"/>
          <w:sz w:val="20"/>
          <w:szCs w:val="20"/>
        </w:rPr>
        <w:t>、</w:t>
      </w:r>
      <w:r w:rsidR="0096672F" w:rsidRPr="00F67283">
        <w:rPr>
          <w:rFonts w:ascii="Arial" w:eastAsia="宋体" w:hAnsi="Arial" w:cs="Arial"/>
          <w:color w:val="FF0000"/>
          <w:kern w:val="0"/>
          <w:sz w:val="20"/>
          <w:szCs w:val="20"/>
        </w:rPr>
        <w:t>不确定度在可修正的系统误差修正后，将余下的全部误差按产生原因及计算方法不同分为两类，其中由测量仪器产生的误差分量属于</w:t>
      </w:r>
      <w:r w:rsidR="0096672F" w:rsidRPr="00F67283">
        <w:rPr>
          <w:rFonts w:ascii="Arial" w:eastAsia="宋体" w:hAnsi="Arial" w:cs="Arial"/>
          <w:color w:val="FF0000"/>
          <w:kern w:val="0"/>
          <w:sz w:val="20"/>
          <w:szCs w:val="20"/>
        </w:rPr>
        <w:t>A</w:t>
      </w:r>
      <w:r w:rsidR="0096672F" w:rsidRPr="00F67283">
        <w:rPr>
          <w:rFonts w:ascii="Arial" w:eastAsia="宋体" w:hAnsi="Arial" w:cs="Arial"/>
          <w:color w:val="FF0000"/>
          <w:kern w:val="0"/>
          <w:sz w:val="20"/>
          <w:szCs w:val="20"/>
        </w:rPr>
        <w:t>类分量。</w:t>
      </w:r>
      <w:r w:rsidR="0096672F" w:rsidRPr="00F67283">
        <w:rPr>
          <w:rFonts w:ascii="Arial" w:eastAsia="宋体" w:hAnsi="Arial" w:cs="Arial" w:hint="eastAsia"/>
          <w:color w:val="FF0000"/>
          <w:kern w:val="0"/>
          <w:sz w:val="20"/>
          <w:szCs w:val="20"/>
        </w:rPr>
        <w:t>（错）</w:t>
      </w:r>
    </w:p>
    <w:p w14:paraId="50EF9644" w14:textId="268E95BE" w:rsidR="00A1698E" w:rsidRDefault="00383FC2" w:rsidP="00A1698E">
      <w:pPr>
        <w:widowControl/>
        <w:tabs>
          <w:tab w:val="left" w:pos="6760"/>
        </w:tabs>
        <w:spacing w:line="390" w:lineRule="atLeast"/>
        <w:jc w:val="left"/>
        <w:rPr>
          <w:rFonts w:ascii="Arial" w:eastAsia="宋体" w:hAnsi="Arial" w:cs="Arial"/>
          <w:color w:val="666666"/>
          <w:kern w:val="0"/>
          <w:sz w:val="20"/>
          <w:szCs w:val="20"/>
        </w:rPr>
      </w:pPr>
      <w:r>
        <w:rPr>
          <w:rFonts w:ascii="Arial" w:eastAsia="宋体" w:hAnsi="Arial" w:cs="Arial"/>
          <w:color w:val="666666"/>
          <w:kern w:val="0"/>
          <w:sz w:val="20"/>
          <w:szCs w:val="20"/>
        </w:rPr>
        <w:t>4</w:t>
      </w:r>
      <w:r w:rsidR="004D4097">
        <w:rPr>
          <w:rFonts w:ascii="Arial" w:eastAsia="宋体" w:hAnsi="Arial" w:cs="Arial" w:hint="eastAsia"/>
          <w:color w:val="666666"/>
          <w:kern w:val="0"/>
          <w:sz w:val="20"/>
          <w:szCs w:val="20"/>
        </w:rPr>
        <w:t>、</w:t>
      </w:r>
      <w:r w:rsidR="00A1698E" w:rsidRPr="00A1698E">
        <w:rPr>
          <w:rFonts w:ascii="Arial" w:eastAsia="宋体" w:hAnsi="Arial" w:cs="Arial"/>
          <w:color w:val="666666"/>
          <w:kern w:val="0"/>
          <w:sz w:val="20"/>
          <w:szCs w:val="20"/>
        </w:rPr>
        <w:t>仪器的最大允差就是指在正确使用仪器的条件下，测量所得结果的最大允许误差。</w:t>
      </w:r>
      <w:r w:rsidR="00A1698E">
        <w:rPr>
          <w:rFonts w:ascii="Arial" w:eastAsia="宋体" w:hAnsi="Arial" w:cs="Arial" w:hint="eastAsia"/>
          <w:color w:val="666666"/>
          <w:kern w:val="0"/>
          <w:sz w:val="20"/>
          <w:szCs w:val="20"/>
        </w:rPr>
        <w:t>（对）</w:t>
      </w:r>
    </w:p>
    <w:p w14:paraId="430E9B16" w14:textId="4F7920A8" w:rsidR="0096672F" w:rsidRPr="00F67283" w:rsidRDefault="00383FC2" w:rsidP="0096672F">
      <w:pPr>
        <w:widowControl/>
        <w:spacing w:line="390" w:lineRule="atLeast"/>
        <w:jc w:val="left"/>
        <w:rPr>
          <w:rFonts w:ascii="Arial" w:eastAsia="宋体" w:hAnsi="Arial" w:cs="Arial"/>
          <w:color w:val="FF0000"/>
          <w:kern w:val="0"/>
          <w:sz w:val="20"/>
          <w:szCs w:val="20"/>
        </w:rPr>
      </w:pPr>
      <w:r>
        <w:rPr>
          <w:rFonts w:ascii="Arial" w:eastAsia="宋体" w:hAnsi="Arial" w:cs="Arial"/>
          <w:color w:val="FF0000"/>
          <w:kern w:val="0"/>
          <w:sz w:val="20"/>
          <w:szCs w:val="20"/>
        </w:rPr>
        <w:t>5</w:t>
      </w:r>
      <w:r w:rsidR="004D4097" w:rsidRPr="00F67283">
        <w:rPr>
          <w:rFonts w:ascii="Arial" w:eastAsia="宋体" w:hAnsi="Arial" w:cs="Arial" w:hint="eastAsia"/>
          <w:color w:val="FF0000"/>
          <w:kern w:val="0"/>
          <w:sz w:val="20"/>
          <w:szCs w:val="20"/>
        </w:rPr>
        <w:t>、</w:t>
      </w:r>
      <w:r w:rsidR="00A1698E" w:rsidRPr="00F67283">
        <w:rPr>
          <w:rFonts w:ascii="Arial" w:eastAsia="宋体" w:hAnsi="Arial" w:cs="Arial" w:hint="eastAsia"/>
          <w:color w:val="FF0000"/>
          <w:kern w:val="0"/>
          <w:sz w:val="20"/>
          <w:szCs w:val="20"/>
        </w:rPr>
        <w:t>乘除运算结果的有效数字与参与运算的各位数中位数最多的那一个数相同。（错）</w:t>
      </w:r>
    </w:p>
    <w:p w14:paraId="7AE56794" w14:textId="4FDEA7B5" w:rsidR="00A1698E" w:rsidRPr="004D4097" w:rsidRDefault="00383FC2" w:rsidP="0096672F">
      <w:pPr>
        <w:widowControl/>
        <w:spacing w:line="390" w:lineRule="atLeast"/>
        <w:jc w:val="left"/>
        <w:rPr>
          <w:rFonts w:ascii="Arial" w:eastAsia="宋体" w:hAnsi="Arial" w:cs="Arial"/>
          <w:color w:val="666666"/>
          <w:kern w:val="0"/>
          <w:sz w:val="20"/>
          <w:szCs w:val="20"/>
        </w:rPr>
      </w:pPr>
      <w:r>
        <w:rPr>
          <w:rFonts w:ascii="Arial" w:eastAsia="宋体" w:hAnsi="Arial" w:cs="Arial"/>
          <w:color w:val="666666"/>
          <w:kern w:val="0"/>
          <w:sz w:val="20"/>
          <w:szCs w:val="20"/>
        </w:rPr>
        <w:t>6</w:t>
      </w:r>
      <w:r w:rsidR="004D4097">
        <w:rPr>
          <w:rFonts w:ascii="Arial" w:eastAsia="宋体" w:hAnsi="Arial" w:cs="Arial" w:hint="eastAsia"/>
          <w:color w:val="666666"/>
          <w:kern w:val="0"/>
          <w:sz w:val="20"/>
          <w:szCs w:val="20"/>
        </w:rPr>
        <w:t>、</w:t>
      </w:r>
      <w:r w:rsidR="002D2777" w:rsidRPr="004D4097">
        <w:rPr>
          <w:rFonts w:ascii="Arial" w:eastAsia="宋体" w:hAnsi="Arial" w:cs="Arial"/>
          <w:color w:val="666666"/>
          <w:kern w:val="0"/>
          <w:sz w:val="20"/>
          <w:szCs w:val="20"/>
        </w:rPr>
        <w:t>测量次数较少时，误差的分布就不是正态分布，而是服从一种新的分布形式</w:t>
      </w:r>
      <w:r w:rsidR="002D2777" w:rsidRPr="004D4097">
        <w:rPr>
          <w:rFonts w:ascii="Arial" w:eastAsia="宋体" w:hAnsi="Arial" w:cs="Arial"/>
          <w:color w:val="666666"/>
          <w:kern w:val="0"/>
          <w:sz w:val="20"/>
          <w:szCs w:val="20"/>
        </w:rPr>
        <w:t>t</w:t>
      </w:r>
      <w:r w:rsidR="002D2777" w:rsidRPr="004D4097">
        <w:rPr>
          <w:rFonts w:ascii="Arial" w:eastAsia="宋体" w:hAnsi="Arial" w:cs="Arial"/>
          <w:color w:val="666666"/>
          <w:kern w:val="0"/>
          <w:sz w:val="20"/>
          <w:szCs w:val="20"/>
        </w:rPr>
        <w:t>分布，也叫学生分布，</w:t>
      </w:r>
      <w:r w:rsidR="002D2777" w:rsidRPr="004D4097">
        <w:rPr>
          <w:rFonts w:ascii="Arial" w:eastAsia="宋体" w:hAnsi="Arial" w:cs="Arial"/>
          <w:color w:val="666666"/>
          <w:kern w:val="0"/>
          <w:sz w:val="20"/>
          <w:szCs w:val="20"/>
        </w:rPr>
        <w:t>t</w:t>
      </w:r>
      <w:r w:rsidR="002D2777" w:rsidRPr="004D4097">
        <w:rPr>
          <w:rFonts w:ascii="Arial" w:eastAsia="宋体" w:hAnsi="Arial" w:cs="Arial"/>
          <w:color w:val="666666"/>
          <w:kern w:val="0"/>
          <w:sz w:val="20"/>
          <w:szCs w:val="20"/>
        </w:rPr>
        <w:t>分布的曲线与正态分布相似。</w:t>
      </w:r>
      <w:r w:rsidR="004D4097">
        <w:rPr>
          <w:rFonts w:ascii="Arial" w:eastAsia="宋体" w:hAnsi="Arial" w:cs="Arial" w:hint="eastAsia"/>
          <w:color w:val="666666"/>
          <w:kern w:val="0"/>
          <w:sz w:val="20"/>
          <w:szCs w:val="20"/>
        </w:rPr>
        <w:t>（对）</w:t>
      </w:r>
    </w:p>
    <w:p w14:paraId="4E6ECCEE" w14:textId="1AB7CA7E" w:rsidR="00F67283" w:rsidRDefault="00383FC2" w:rsidP="00F67283">
      <w:pPr>
        <w:widowControl/>
        <w:spacing w:line="390" w:lineRule="atLeast"/>
        <w:jc w:val="left"/>
        <w:rPr>
          <w:rFonts w:ascii="Arial" w:eastAsia="宋体" w:hAnsi="Arial" w:cs="Arial"/>
          <w:color w:val="666666"/>
          <w:kern w:val="0"/>
          <w:sz w:val="20"/>
          <w:szCs w:val="20"/>
        </w:rPr>
      </w:pPr>
      <w:r>
        <w:rPr>
          <w:rFonts w:ascii="Arial" w:eastAsia="宋体" w:hAnsi="Arial" w:cs="Arial"/>
          <w:color w:val="666666"/>
          <w:kern w:val="0"/>
          <w:sz w:val="20"/>
          <w:szCs w:val="20"/>
        </w:rPr>
        <w:t>7</w:t>
      </w:r>
      <w:r w:rsidR="00F67283">
        <w:rPr>
          <w:rFonts w:ascii="Arial" w:eastAsia="宋体" w:hAnsi="Arial" w:cs="Arial" w:hint="eastAsia"/>
          <w:color w:val="666666"/>
          <w:kern w:val="0"/>
          <w:sz w:val="20"/>
          <w:szCs w:val="20"/>
        </w:rPr>
        <w:t>、</w:t>
      </w:r>
      <w:r w:rsidR="00F67283" w:rsidRPr="00F67283">
        <w:rPr>
          <w:rFonts w:ascii="Arial" w:eastAsia="宋体" w:hAnsi="Arial" w:cs="Arial"/>
          <w:color w:val="666666"/>
          <w:kern w:val="0"/>
          <w:sz w:val="20"/>
          <w:szCs w:val="20"/>
        </w:rPr>
        <w:t>有效数字经加减运算后，结果有效数字的末位（可疑数）与参与运算的各数中末位数（可疑数）数量级最大的那一位相同。</w:t>
      </w:r>
      <w:r w:rsidR="00F67283">
        <w:rPr>
          <w:rFonts w:ascii="Arial" w:eastAsia="宋体" w:hAnsi="Arial" w:cs="Arial" w:hint="eastAsia"/>
          <w:color w:val="666666"/>
          <w:kern w:val="0"/>
          <w:sz w:val="20"/>
          <w:szCs w:val="20"/>
        </w:rPr>
        <w:t>（对）</w:t>
      </w:r>
    </w:p>
    <w:p w14:paraId="0F29F98B" w14:textId="0F37C952" w:rsidR="001F24DD" w:rsidRDefault="00383FC2" w:rsidP="0096672F">
      <w:pPr>
        <w:widowControl/>
        <w:spacing w:line="390" w:lineRule="atLeast"/>
        <w:jc w:val="left"/>
        <w:rPr>
          <w:rFonts w:ascii="Arial" w:eastAsia="宋体" w:hAnsi="Arial" w:cs="Arial"/>
          <w:color w:val="666666"/>
          <w:kern w:val="0"/>
          <w:sz w:val="20"/>
          <w:szCs w:val="20"/>
        </w:rPr>
      </w:pPr>
      <w:r>
        <w:rPr>
          <w:rFonts w:ascii="Arial" w:eastAsia="宋体" w:hAnsi="Arial" w:cs="Arial"/>
          <w:color w:val="666666"/>
          <w:kern w:val="0"/>
          <w:sz w:val="20"/>
          <w:szCs w:val="20"/>
        </w:rPr>
        <w:t>8</w:t>
      </w:r>
      <w:r w:rsidR="00781D69">
        <w:rPr>
          <w:rFonts w:ascii="Arial" w:eastAsia="宋体" w:hAnsi="Arial" w:cs="Arial" w:hint="eastAsia"/>
          <w:color w:val="666666"/>
          <w:kern w:val="0"/>
          <w:sz w:val="20"/>
          <w:szCs w:val="20"/>
        </w:rPr>
        <w:t>、</w:t>
      </w:r>
      <w:r w:rsidR="00781D69" w:rsidRPr="00781D69">
        <w:rPr>
          <w:rFonts w:ascii="Arial" w:eastAsia="宋体" w:hAnsi="Arial" w:cs="Arial"/>
          <w:color w:val="666666"/>
          <w:kern w:val="0"/>
          <w:sz w:val="20"/>
          <w:szCs w:val="20"/>
        </w:rPr>
        <w:t>有效数字由可靠数字和一位的可疑数字两部分组成。</w:t>
      </w:r>
      <w:r w:rsidR="00781D69">
        <w:rPr>
          <w:rFonts w:ascii="Arial" w:eastAsia="宋体" w:hAnsi="Arial" w:cs="Arial" w:hint="eastAsia"/>
          <w:color w:val="666666"/>
          <w:kern w:val="0"/>
          <w:sz w:val="20"/>
          <w:szCs w:val="20"/>
        </w:rPr>
        <w:t>（对）</w:t>
      </w:r>
    </w:p>
    <w:p w14:paraId="4B876EC1" w14:textId="56CB521B" w:rsidR="001F24DD" w:rsidRDefault="001F24DD" w:rsidP="006009D1">
      <w:pPr>
        <w:pStyle w:val="1"/>
        <w:rPr>
          <w:b w:val="0"/>
          <w:bCs w:val="0"/>
        </w:rPr>
      </w:pPr>
      <w:bookmarkStart w:id="1" w:name="_Toc43799422"/>
      <w:r>
        <w:rPr>
          <w:rFonts w:hint="eastAsia"/>
        </w:rPr>
        <w:t>长度的测量</w:t>
      </w:r>
      <w:bookmarkEnd w:id="1"/>
    </w:p>
    <w:p w14:paraId="076B62F6" w14:textId="7FE2860A"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t>螺旋测微器的零点误差属于</w:t>
      </w:r>
      <w:r w:rsidRPr="00F732DC">
        <w:rPr>
          <w:rFonts w:ascii="宋体" w:eastAsia="宋体" w:hAnsi="宋体" w:cs="Arial"/>
          <w:b/>
          <w:bCs/>
          <w:color w:val="FF0000"/>
          <w:kern w:val="0"/>
          <w:sz w:val="24"/>
          <w:szCs w:val="24"/>
        </w:rPr>
        <w:t>（A）。</w:t>
      </w:r>
    </w:p>
    <w:p w14:paraId="3DC0346F"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22377C">
        <w:rPr>
          <w:rFonts w:ascii="Arial" w:eastAsia="宋体" w:hAnsi="Arial" w:cs="Arial"/>
          <w:color w:val="666666"/>
          <w:kern w:val="0"/>
          <w:sz w:val="20"/>
          <w:szCs w:val="20"/>
          <w:highlight w:val="yellow"/>
        </w:rPr>
        <w:t>A.</w:t>
      </w:r>
      <w:r w:rsidRPr="0022377C">
        <w:rPr>
          <w:rFonts w:ascii="Arial" w:eastAsia="宋体" w:hAnsi="Arial" w:cs="Arial"/>
          <w:color w:val="666666"/>
          <w:kern w:val="0"/>
          <w:sz w:val="20"/>
          <w:szCs w:val="20"/>
          <w:highlight w:val="yellow"/>
        </w:rPr>
        <w:t>系统误差</w:t>
      </w:r>
    </w:p>
    <w:p w14:paraId="11A86197"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B.</w:t>
      </w:r>
      <w:r w:rsidRPr="00F732DC">
        <w:rPr>
          <w:rFonts w:ascii="Arial" w:eastAsia="宋体" w:hAnsi="Arial" w:cs="Arial"/>
          <w:color w:val="666666"/>
          <w:kern w:val="0"/>
          <w:sz w:val="20"/>
          <w:szCs w:val="20"/>
        </w:rPr>
        <w:t>粗大误差</w:t>
      </w:r>
    </w:p>
    <w:p w14:paraId="03B49A7A"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w:t>
      </w:r>
      <w:r w:rsidRPr="00F732DC">
        <w:rPr>
          <w:rFonts w:ascii="Arial" w:eastAsia="宋体" w:hAnsi="Arial" w:cs="Arial"/>
          <w:color w:val="666666"/>
          <w:kern w:val="0"/>
          <w:sz w:val="20"/>
          <w:szCs w:val="20"/>
        </w:rPr>
        <w:t>随机误差</w:t>
      </w:r>
      <w:r w:rsidRPr="00F732DC">
        <w:rPr>
          <w:rFonts w:ascii="Arial" w:eastAsia="宋体" w:hAnsi="Arial" w:cs="Arial"/>
          <w:color w:val="666666"/>
          <w:kern w:val="0"/>
          <w:sz w:val="20"/>
          <w:szCs w:val="20"/>
        </w:rPr>
        <w:t xml:space="preserve"> </w:t>
      </w:r>
    </w:p>
    <w:p w14:paraId="4296EBC6"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D.</w:t>
      </w:r>
      <w:r w:rsidRPr="00F732DC">
        <w:rPr>
          <w:rFonts w:ascii="Arial" w:eastAsia="宋体" w:hAnsi="Arial" w:cs="Arial"/>
          <w:color w:val="666666"/>
          <w:kern w:val="0"/>
          <w:sz w:val="20"/>
          <w:szCs w:val="20"/>
        </w:rPr>
        <w:t>都不是</w:t>
      </w:r>
    </w:p>
    <w:p w14:paraId="32DFE046" w14:textId="4AE293A0"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lastRenderedPageBreak/>
        <w:t>下列测量结果记录正确的是（</w:t>
      </w:r>
      <w:r w:rsidRPr="00F732DC">
        <w:rPr>
          <w:rFonts w:ascii="宋体" w:eastAsia="宋体" w:hAnsi="宋体" w:cs="Arial"/>
          <w:b/>
          <w:bCs/>
          <w:color w:val="FF0000"/>
          <w:kern w:val="0"/>
          <w:sz w:val="24"/>
          <w:szCs w:val="24"/>
        </w:rPr>
        <w:t>D）。</w:t>
      </w:r>
    </w:p>
    <w:p w14:paraId="51ABB2FF"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A.</w:t>
      </w:r>
      <w:r w:rsidRPr="00F732DC">
        <w:rPr>
          <w:rFonts w:ascii="Arial" w:eastAsia="宋体" w:hAnsi="Arial" w:cs="Arial"/>
          <w:color w:val="666666"/>
          <w:kern w:val="0"/>
          <w:sz w:val="20"/>
          <w:szCs w:val="20"/>
        </w:rPr>
        <w:t>用分度值为</w:t>
      </w:r>
      <w:r w:rsidRPr="00F732DC">
        <w:rPr>
          <w:rFonts w:ascii="Arial" w:eastAsia="宋体" w:hAnsi="Arial" w:cs="Arial"/>
          <w:color w:val="666666"/>
          <w:kern w:val="0"/>
          <w:sz w:val="20"/>
          <w:szCs w:val="20"/>
        </w:rPr>
        <w:t>0.02mm</w:t>
      </w:r>
      <w:r w:rsidRPr="00F732DC">
        <w:rPr>
          <w:rFonts w:ascii="Arial" w:eastAsia="宋体" w:hAnsi="Arial" w:cs="Arial"/>
          <w:color w:val="666666"/>
          <w:kern w:val="0"/>
          <w:sz w:val="20"/>
          <w:szCs w:val="20"/>
        </w:rPr>
        <w:t>的游标卡尺，测得圆柱体直径为</w:t>
      </w:r>
      <w:r w:rsidRPr="00F732DC">
        <w:rPr>
          <w:rFonts w:ascii="Arial" w:eastAsia="宋体" w:hAnsi="Arial" w:cs="Arial"/>
          <w:color w:val="666666"/>
          <w:kern w:val="0"/>
          <w:sz w:val="20"/>
          <w:szCs w:val="20"/>
        </w:rPr>
        <w:t>12.765cm</w:t>
      </w:r>
    </w:p>
    <w:p w14:paraId="42FECB1C"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B.</w:t>
      </w:r>
      <w:r w:rsidRPr="00F732DC">
        <w:rPr>
          <w:rFonts w:ascii="Arial" w:eastAsia="宋体" w:hAnsi="Arial" w:cs="Arial"/>
          <w:color w:val="666666"/>
          <w:kern w:val="0"/>
          <w:sz w:val="20"/>
          <w:szCs w:val="20"/>
        </w:rPr>
        <w:t>用分度值为</w:t>
      </w:r>
      <w:r w:rsidRPr="00F732DC">
        <w:rPr>
          <w:rFonts w:ascii="Arial" w:eastAsia="宋体" w:hAnsi="Arial" w:cs="Arial"/>
          <w:color w:val="666666"/>
          <w:kern w:val="0"/>
          <w:sz w:val="20"/>
          <w:szCs w:val="20"/>
        </w:rPr>
        <w:t>0.01mm</w:t>
      </w:r>
      <w:r w:rsidRPr="00F732DC">
        <w:rPr>
          <w:rFonts w:ascii="Arial" w:eastAsia="宋体" w:hAnsi="Arial" w:cs="Arial"/>
          <w:color w:val="666666"/>
          <w:kern w:val="0"/>
          <w:sz w:val="20"/>
          <w:szCs w:val="20"/>
        </w:rPr>
        <w:t>的读数显微镜，测回型挡光片的孔径为</w:t>
      </w:r>
      <w:r w:rsidRPr="00F732DC">
        <w:rPr>
          <w:rFonts w:ascii="Arial" w:eastAsia="宋体" w:hAnsi="Arial" w:cs="Arial"/>
          <w:color w:val="666666"/>
          <w:kern w:val="0"/>
          <w:sz w:val="20"/>
          <w:szCs w:val="20"/>
        </w:rPr>
        <w:t>3.01mm</w:t>
      </w:r>
    </w:p>
    <w:p w14:paraId="43C2CF48"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w:t>
      </w:r>
      <w:r w:rsidRPr="00F732DC">
        <w:rPr>
          <w:rFonts w:ascii="Arial" w:eastAsia="宋体" w:hAnsi="Arial" w:cs="Arial"/>
          <w:color w:val="666666"/>
          <w:kern w:val="0"/>
          <w:sz w:val="20"/>
          <w:szCs w:val="20"/>
        </w:rPr>
        <w:t>用最小分度为</w:t>
      </w:r>
      <w:r w:rsidRPr="00F732DC">
        <w:rPr>
          <w:rFonts w:ascii="Arial" w:eastAsia="宋体" w:hAnsi="Arial" w:cs="Arial"/>
          <w:color w:val="666666"/>
          <w:kern w:val="0"/>
          <w:sz w:val="20"/>
          <w:szCs w:val="20"/>
        </w:rPr>
        <w:t>1mm</w:t>
      </w:r>
      <w:r w:rsidRPr="00F732DC">
        <w:rPr>
          <w:rFonts w:ascii="Arial" w:eastAsia="宋体" w:hAnsi="Arial" w:cs="Arial"/>
          <w:color w:val="666666"/>
          <w:kern w:val="0"/>
          <w:sz w:val="20"/>
          <w:szCs w:val="20"/>
        </w:rPr>
        <w:t>的米尺，测得物体的长度为</w:t>
      </w:r>
      <w:r w:rsidRPr="00F732DC">
        <w:rPr>
          <w:rFonts w:ascii="Arial" w:eastAsia="宋体" w:hAnsi="Arial" w:cs="Arial"/>
          <w:color w:val="666666"/>
          <w:kern w:val="0"/>
          <w:sz w:val="20"/>
          <w:szCs w:val="20"/>
        </w:rPr>
        <w:t>3.840cm</w:t>
      </w:r>
    </w:p>
    <w:p w14:paraId="2396DC64"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D.</w:t>
      </w:r>
      <w:r w:rsidRPr="0022377C">
        <w:rPr>
          <w:rFonts w:ascii="Arial" w:eastAsia="宋体" w:hAnsi="Arial" w:cs="Arial"/>
          <w:color w:val="666666"/>
          <w:kern w:val="0"/>
          <w:sz w:val="20"/>
          <w:szCs w:val="20"/>
          <w:highlight w:val="yellow"/>
        </w:rPr>
        <w:t>用分度值为</w:t>
      </w:r>
      <w:r w:rsidRPr="0022377C">
        <w:rPr>
          <w:rFonts w:ascii="Arial" w:eastAsia="宋体" w:hAnsi="Arial" w:cs="Arial"/>
          <w:color w:val="666666"/>
          <w:kern w:val="0"/>
          <w:sz w:val="20"/>
          <w:szCs w:val="20"/>
          <w:highlight w:val="yellow"/>
        </w:rPr>
        <w:t>0.01mm</w:t>
      </w:r>
      <w:r w:rsidRPr="0022377C">
        <w:rPr>
          <w:rFonts w:ascii="Arial" w:eastAsia="宋体" w:hAnsi="Arial" w:cs="Arial"/>
          <w:color w:val="666666"/>
          <w:kern w:val="0"/>
          <w:sz w:val="20"/>
          <w:szCs w:val="20"/>
          <w:highlight w:val="yellow"/>
        </w:rPr>
        <w:t>的螺旋测微器，测小球的直径为</w:t>
      </w:r>
      <w:r w:rsidRPr="0022377C">
        <w:rPr>
          <w:rFonts w:ascii="Arial" w:eastAsia="宋体" w:hAnsi="Arial" w:cs="Arial"/>
          <w:color w:val="666666"/>
          <w:kern w:val="0"/>
          <w:sz w:val="20"/>
          <w:szCs w:val="20"/>
          <w:highlight w:val="yellow"/>
        </w:rPr>
        <w:t>2.668mm</w:t>
      </w:r>
    </w:p>
    <w:p w14:paraId="6D91BCFF" w14:textId="4A3D8E4F" w:rsidR="00F732DC" w:rsidRPr="00F732DC" w:rsidRDefault="00E929CF" w:rsidP="00F732DC">
      <w:pPr>
        <w:widowControl/>
        <w:spacing w:line="390" w:lineRule="atLeas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F732DC" w:rsidRPr="00F732DC">
        <w:rPr>
          <w:rFonts w:ascii="宋体" w:eastAsia="宋体" w:hAnsi="宋体" w:cs="Arial" w:hint="eastAsia"/>
          <w:b/>
          <w:bCs/>
          <w:color w:val="FF0000"/>
          <w:kern w:val="0"/>
          <w:sz w:val="24"/>
          <w:szCs w:val="24"/>
        </w:rPr>
        <w:t>读数显微镜测量方式属于（</w:t>
      </w:r>
      <w:r w:rsidR="00F732DC" w:rsidRPr="00F732DC">
        <w:rPr>
          <w:rFonts w:ascii="宋体" w:eastAsia="宋体" w:hAnsi="宋体" w:cs="Arial"/>
          <w:b/>
          <w:bCs/>
          <w:color w:val="FF0000"/>
          <w:kern w:val="0"/>
          <w:sz w:val="24"/>
          <w:szCs w:val="24"/>
        </w:rPr>
        <w:t>AB）。</w:t>
      </w:r>
    </w:p>
    <w:p w14:paraId="0B0C6638"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A.</w:t>
      </w:r>
      <w:r w:rsidRPr="0022377C">
        <w:rPr>
          <w:rFonts w:ascii="Arial" w:eastAsia="宋体" w:hAnsi="Arial" w:cs="Arial"/>
          <w:color w:val="666666"/>
          <w:kern w:val="0"/>
          <w:sz w:val="20"/>
          <w:szCs w:val="20"/>
          <w:highlight w:val="yellow"/>
        </w:rPr>
        <w:t>非接触式测量</w:t>
      </w:r>
    </w:p>
    <w:p w14:paraId="75BA3540"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B.</w:t>
      </w:r>
      <w:r w:rsidRPr="0022377C">
        <w:rPr>
          <w:rFonts w:ascii="Arial" w:eastAsia="宋体" w:hAnsi="Arial" w:cs="Arial"/>
          <w:color w:val="666666"/>
          <w:kern w:val="0"/>
          <w:sz w:val="20"/>
          <w:szCs w:val="20"/>
          <w:highlight w:val="yellow"/>
        </w:rPr>
        <w:t>光学式测量</w:t>
      </w:r>
    </w:p>
    <w:p w14:paraId="0399E053"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w:t>
      </w:r>
      <w:r w:rsidRPr="00F732DC">
        <w:rPr>
          <w:rFonts w:ascii="Arial" w:eastAsia="宋体" w:hAnsi="Arial" w:cs="Arial"/>
          <w:color w:val="666666"/>
          <w:kern w:val="0"/>
          <w:sz w:val="20"/>
          <w:szCs w:val="20"/>
        </w:rPr>
        <w:t>接触式测量</w:t>
      </w:r>
    </w:p>
    <w:p w14:paraId="413F7E3C"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D.</w:t>
      </w:r>
      <w:r w:rsidRPr="00F732DC">
        <w:rPr>
          <w:rFonts w:ascii="Arial" w:eastAsia="宋体" w:hAnsi="Arial" w:cs="Arial"/>
          <w:color w:val="666666"/>
          <w:kern w:val="0"/>
          <w:sz w:val="20"/>
          <w:szCs w:val="20"/>
        </w:rPr>
        <w:t>机械式测量</w:t>
      </w:r>
    </w:p>
    <w:p w14:paraId="3BDA9279" w14:textId="703A0878"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t>螺旋测微计的分度值是</w:t>
      </w:r>
      <w:r w:rsidRPr="00F732DC">
        <w:rPr>
          <w:rFonts w:ascii="宋体" w:eastAsia="宋体" w:hAnsi="宋体" w:cs="Arial"/>
          <w:b/>
          <w:bCs/>
          <w:color w:val="FF0000"/>
          <w:kern w:val="0"/>
          <w:sz w:val="24"/>
          <w:szCs w:val="24"/>
        </w:rPr>
        <w:t>（A）。</w:t>
      </w:r>
    </w:p>
    <w:p w14:paraId="4B31FB28"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 xml:space="preserve">A.0.01mm </w:t>
      </w:r>
    </w:p>
    <w:p w14:paraId="577D0725"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B.0.05mm</w:t>
      </w:r>
    </w:p>
    <w:p w14:paraId="7287F992"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C.0.004mm</w:t>
      </w:r>
    </w:p>
    <w:p w14:paraId="657E3BCA"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 xml:space="preserve">D.0.1 mm </w:t>
      </w:r>
    </w:p>
    <w:p w14:paraId="36C8A800" w14:textId="43C50709"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t>某长度的测量值为</w:t>
      </w:r>
      <w:r w:rsidRPr="00F732DC">
        <w:rPr>
          <w:rFonts w:ascii="宋体" w:eastAsia="宋体" w:hAnsi="宋体" w:cs="Arial"/>
          <w:b/>
          <w:bCs/>
          <w:color w:val="FF0000"/>
          <w:kern w:val="0"/>
          <w:sz w:val="24"/>
          <w:szCs w:val="24"/>
        </w:rPr>
        <w:t>10.545cm,则测量它的量具是 （C）。</w:t>
      </w:r>
    </w:p>
    <w:p w14:paraId="4AE1C5E4"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A.50</w:t>
      </w:r>
      <w:r w:rsidRPr="00F732DC">
        <w:rPr>
          <w:rFonts w:ascii="Arial" w:eastAsia="宋体" w:hAnsi="Arial" w:cs="Arial"/>
          <w:color w:val="666666"/>
          <w:kern w:val="0"/>
          <w:sz w:val="20"/>
          <w:szCs w:val="20"/>
        </w:rPr>
        <w:t>分度的游标卡尺</w:t>
      </w:r>
    </w:p>
    <w:p w14:paraId="52719704"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B.</w:t>
      </w:r>
      <w:r w:rsidRPr="00F732DC">
        <w:rPr>
          <w:rFonts w:ascii="Arial" w:eastAsia="宋体" w:hAnsi="Arial" w:cs="Arial"/>
          <w:color w:val="666666"/>
          <w:kern w:val="0"/>
          <w:sz w:val="20"/>
          <w:szCs w:val="20"/>
        </w:rPr>
        <w:t>千分尺</w:t>
      </w:r>
    </w:p>
    <w:p w14:paraId="6ABB5076"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C.20</w:t>
      </w:r>
      <w:r w:rsidRPr="0022377C">
        <w:rPr>
          <w:rFonts w:ascii="Arial" w:eastAsia="宋体" w:hAnsi="Arial" w:cs="Arial"/>
          <w:color w:val="666666"/>
          <w:kern w:val="0"/>
          <w:sz w:val="20"/>
          <w:szCs w:val="20"/>
          <w:highlight w:val="yellow"/>
        </w:rPr>
        <w:t>分度的游标卡尺</w:t>
      </w:r>
    </w:p>
    <w:p w14:paraId="2F0AC12B"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D.</w:t>
      </w:r>
      <w:r w:rsidRPr="00F732DC">
        <w:rPr>
          <w:rFonts w:ascii="Arial" w:eastAsia="宋体" w:hAnsi="Arial" w:cs="Arial"/>
          <w:color w:val="666666"/>
          <w:kern w:val="0"/>
          <w:sz w:val="20"/>
          <w:szCs w:val="20"/>
        </w:rPr>
        <w:t>米尺</w:t>
      </w:r>
      <w:r w:rsidRPr="00F732DC">
        <w:rPr>
          <w:rFonts w:ascii="Arial" w:eastAsia="宋体" w:hAnsi="Arial" w:cs="Arial"/>
          <w:color w:val="666666"/>
          <w:kern w:val="0"/>
          <w:sz w:val="20"/>
          <w:szCs w:val="20"/>
        </w:rPr>
        <w:t xml:space="preserve">  </w:t>
      </w:r>
    </w:p>
    <w:p w14:paraId="4AA16397" w14:textId="1C62FD78"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t>某一把游标卡尺的游标共有</w:t>
      </w:r>
      <w:r w:rsidRPr="00F732DC">
        <w:rPr>
          <w:rFonts w:ascii="宋体" w:eastAsia="宋体" w:hAnsi="宋体" w:cs="Arial"/>
          <w:b/>
          <w:bCs/>
          <w:color w:val="FF0000"/>
          <w:kern w:val="0"/>
          <w:sz w:val="24"/>
          <w:szCs w:val="24"/>
        </w:rPr>
        <w:t>20格，则其每格代表的长度为（</w:t>
      </w:r>
      <w:r w:rsidR="00C5128A">
        <w:rPr>
          <w:rFonts w:ascii="宋体" w:eastAsia="宋体" w:hAnsi="宋体" w:cs="Arial"/>
          <w:b/>
          <w:bCs/>
          <w:color w:val="FF0000"/>
          <w:kern w:val="0"/>
          <w:sz w:val="24"/>
          <w:szCs w:val="24"/>
        </w:rPr>
        <w:t>A</w:t>
      </w:r>
      <w:r w:rsidRPr="00F732DC">
        <w:rPr>
          <w:rFonts w:ascii="宋体" w:eastAsia="宋体" w:hAnsi="宋体" w:cs="Arial"/>
          <w:b/>
          <w:bCs/>
          <w:color w:val="FF0000"/>
          <w:kern w:val="0"/>
          <w:sz w:val="24"/>
          <w:szCs w:val="24"/>
        </w:rPr>
        <w:t>）。</w:t>
      </w:r>
    </w:p>
    <w:p w14:paraId="2C7670F2"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A.0.05mm</w:t>
      </w:r>
    </w:p>
    <w:p w14:paraId="56D7CCA1"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B.0.1mm</w:t>
      </w:r>
    </w:p>
    <w:p w14:paraId="2FD218BA"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C.0.01mm</w:t>
      </w:r>
    </w:p>
    <w:p w14:paraId="2A0B620D"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D.0.02mm</w:t>
      </w:r>
    </w:p>
    <w:p w14:paraId="11BD5555" w14:textId="267F8764"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t>读数显微镜使用中要避免（</w:t>
      </w:r>
      <w:r w:rsidRPr="00F732DC">
        <w:rPr>
          <w:rFonts w:ascii="宋体" w:eastAsia="宋体" w:hAnsi="宋体" w:cs="Arial"/>
          <w:b/>
          <w:bCs/>
          <w:color w:val="FF0000"/>
          <w:kern w:val="0"/>
          <w:sz w:val="24"/>
          <w:szCs w:val="24"/>
        </w:rPr>
        <w:t>B）。</w:t>
      </w:r>
    </w:p>
    <w:p w14:paraId="277F51BB"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A.</w:t>
      </w:r>
      <w:r w:rsidRPr="00F732DC">
        <w:rPr>
          <w:rFonts w:ascii="Arial" w:eastAsia="宋体" w:hAnsi="Arial" w:cs="Arial"/>
          <w:color w:val="666666"/>
          <w:kern w:val="0"/>
          <w:sz w:val="20"/>
          <w:szCs w:val="20"/>
        </w:rPr>
        <w:t>系统误差</w:t>
      </w:r>
    </w:p>
    <w:p w14:paraId="5A6F4115" w14:textId="77777777" w:rsidR="00F732DC" w:rsidRPr="0022377C"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B.</w:t>
      </w:r>
      <w:r w:rsidRPr="0022377C">
        <w:rPr>
          <w:rFonts w:ascii="Arial" w:eastAsia="宋体" w:hAnsi="Arial" w:cs="Arial"/>
          <w:color w:val="666666"/>
          <w:kern w:val="0"/>
          <w:sz w:val="20"/>
          <w:szCs w:val="20"/>
          <w:highlight w:val="yellow"/>
        </w:rPr>
        <w:t>空程误差</w:t>
      </w:r>
    </w:p>
    <w:p w14:paraId="7920ADC6"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w:t>
      </w:r>
      <w:r w:rsidRPr="00F732DC">
        <w:rPr>
          <w:rFonts w:ascii="Arial" w:eastAsia="宋体" w:hAnsi="Arial" w:cs="Arial"/>
          <w:color w:val="666666"/>
          <w:kern w:val="0"/>
          <w:sz w:val="20"/>
          <w:szCs w:val="20"/>
        </w:rPr>
        <w:t>读数误差</w:t>
      </w:r>
    </w:p>
    <w:p w14:paraId="75B77B63"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D.</w:t>
      </w:r>
      <w:r w:rsidRPr="00F732DC">
        <w:rPr>
          <w:rFonts w:ascii="Arial" w:eastAsia="宋体" w:hAnsi="Arial" w:cs="Arial"/>
          <w:color w:val="666666"/>
          <w:kern w:val="0"/>
          <w:sz w:val="20"/>
          <w:szCs w:val="20"/>
        </w:rPr>
        <w:t>仪器误差</w:t>
      </w:r>
    </w:p>
    <w:p w14:paraId="1B058BEA" w14:textId="2DFCB499" w:rsidR="00F732DC" w:rsidRPr="00F732DC" w:rsidRDefault="00F732DC" w:rsidP="00F732DC">
      <w:pPr>
        <w:widowControl/>
        <w:spacing w:line="390" w:lineRule="atLeast"/>
        <w:rPr>
          <w:rFonts w:ascii="宋体" w:eastAsia="宋体" w:hAnsi="宋体" w:cs="Arial"/>
          <w:b/>
          <w:bCs/>
          <w:color w:val="FF0000"/>
          <w:kern w:val="0"/>
          <w:sz w:val="24"/>
          <w:szCs w:val="24"/>
        </w:rPr>
      </w:pPr>
      <w:r w:rsidRPr="00F732DC">
        <w:rPr>
          <w:rFonts w:ascii="宋体" w:eastAsia="宋体" w:hAnsi="宋体" w:cs="Arial" w:hint="eastAsia"/>
          <w:b/>
          <w:bCs/>
          <w:color w:val="FF0000"/>
          <w:kern w:val="0"/>
          <w:sz w:val="24"/>
          <w:szCs w:val="24"/>
        </w:rPr>
        <w:t>用分度值为</w:t>
      </w:r>
      <w:r w:rsidRPr="00F732DC">
        <w:rPr>
          <w:rFonts w:ascii="宋体" w:eastAsia="宋体" w:hAnsi="宋体" w:cs="Arial"/>
          <w:b/>
          <w:bCs/>
          <w:color w:val="FF0000"/>
          <w:kern w:val="0"/>
          <w:sz w:val="24"/>
          <w:szCs w:val="24"/>
        </w:rPr>
        <w:t>0.01mm的千分尺测得如下数据，记录正确的是 （D）。</w:t>
      </w:r>
    </w:p>
    <w:p w14:paraId="3ED548BB"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 xml:space="preserve">A.13.47mm </w:t>
      </w:r>
    </w:p>
    <w:p w14:paraId="1753F4AB"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B.3.74mm</w:t>
      </w:r>
    </w:p>
    <w:p w14:paraId="0ADE0995" w14:textId="77777777" w:rsidR="00F732DC" w:rsidRPr="00F732DC" w:rsidRDefault="00F732DC" w:rsidP="00F732DC">
      <w:pPr>
        <w:widowControl/>
        <w:spacing w:line="390" w:lineRule="atLeast"/>
        <w:rPr>
          <w:rFonts w:ascii="Arial" w:eastAsia="宋体" w:hAnsi="Arial" w:cs="Arial"/>
          <w:color w:val="666666"/>
          <w:kern w:val="0"/>
          <w:sz w:val="20"/>
          <w:szCs w:val="20"/>
        </w:rPr>
      </w:pPr>
      <w:r w:rsidRPr="00F732DC">
        <w:rPr>
          <w:rFonts w:ascii="Arial" w:eastAsia="宋体" w:hAnsi="Arial" w:cs="Arial"/>
          <w:color w:val="666666"/>
          <w:kern w:val="0"/>
          <w:sz w:val="20"/>
          <w:szCs w:val="20"/>
        </w:rPr>
        <w:t>C.3.7401mm</w:t>
      </w:r>
    </w:p>
    <w:p w14:paraId="58122EC3" w14:textId="68F1618A" w:rsidR="00F732DC" w:rsidRPr="00C5128A" w:rsidRDefault="00F732DC" w:rsidP="00F732DC">
      <w:pPr>
        <w:widowControl/>
        <w:spacing w:line="390" w:lineRule="atLeast"/>
        <w:rPr>
          <w:rFonts w:ascii="Arial" w:eastAsia="宋体" w:hAnsi="Arial" w:cs="Arial"/>
          <w:color w:val="666666"/>
          <w:kern w:val="0"/>
          <w:sz w:val="20"/>
          <w:szCs w:val="20"/>
          <w:highlight w:val="yellow"/>
        </w:rPr>
      </w:pPr>
      <w:r w:rsidRPr="0022377C">
        <w:rPr>
          <w:rFonts w:ascii="Arial" w:eastAsia="宋体" w:hAnsi="Arial" w:cs="Arial"/>
          <w:color w:val="666666"/>
          <w:kern w:val="0"/>
          <w:sz w:val="20"/>
          <w:szCs w:val="20"/>
          <w:highlight w:val="yellow"/>
        </w:rPr>
        <w:t xml:space="preserve">D.3.470mm </w:t>
      </w:r>
    </w:p>
    <w:p w14:paraId="4C98CA41" w14:textId="0F9E1A95" w:rsidR="00F732DC" w:rsidRPr="004D0890" w:rsidRDefault="00651EB2" w:rsidP="00F732DC">
      <w:pPr>
        <w:widowControl/>
        <w:spacing w:line="390" w:lineRule="atLeast"/>
        <w:rPr>
          <w:rFonts w:ascii="Arial" w:eastAsia="宋体" w:hAnsi="Arial" w:cs="Arial"/>
          <w:kern w:val="0"/>
          <w:sz w:val="20"/>
          <w:szCs w:val="20"/>
        </w:rPr>
      </w:pPr>
      <w:r w:rsidRPr="004D0890">
        <w:rPr>
          <w:rFonts w:ascii="Arial" w:eastAsia="宋体" w:hAnsi="Arial" w:cs="Arial" w:hint="eastAsia"/>
          <w:kern w:val="0"/>
          <w:sz w:val="20"/>
          <w:szCs w:val="20"/>
        </w:rPr>
        <w:lastRenderedPageBreak/>
        <w:t>1</w:t>
      </w:r>
      <w:r w:rsidRPr="004D0890">
        <w:rPr>
          <w:rFonts w:ascii="Arial" w:eastAsia="宋体" w:hAnsi="Arial" w:cs="Arial" w:hint="eastAsia"/>
          <w:kern w:val="0"/>
          <w:sz w:val="20"/>
          <w:szCs w:val="20"/>
        </w:rPr>
        <w:t>、</w:t>
      </w:r>
      <w:r w:rsidR="00F732DC" w:rsidRPr="004D0890">
        <w:rPr>
          <w:rFonts w:ascii="Arial" w:eastAsia="宋体" w:hAnsi="Arial" w:cs="Arial" w:hint="eastAsia"/>
          <w:kern w:val="0"/>
          <w:sz w:val="20"/>
          <w:szCs w:val="20"/>
        </w:rPr>
        <w:t>螺旋测微器符合阿贝原则（对）</w:t>
      </w:r>
    </w:p>
    <w:p w14:paraId="1C94012C" w14:textId="459F6979" w:rsidR="00F732DC" w:rsidRPr="00651EB2" w:rsidRDefault="00651EB2" w:rsidP="00F732DC">
      <w:pPr>
        <w:widowControl/>
        <w:spacing w:line="390" w:lineRule="atLeast"/>
        <w:rPr>
          <w:rFonts w:ascii="Arial" w:eastAsia="宋体" w:hAnsi="Arial" w:cs="Arial"/>
          <w:color w:val="FF0000"/>
          <w:kern w:val="0"/>
          <w:sz w:val="20"/>
          <w:szCs w:val="20"/>
        </w:rPr>
      </w:pPr>
      <w:r>
        <w:rPr>
          <w:rFonts w:ascii="Arial" w:eastAsia="宋体" w:hAnsi="Arial" w:cs="Arial" w:hint="eastAsia"/>
          <w:color w:val="FF0000"/>
          <w:kern w:val="0"/>
          <w:sz w:val="20"/>
          <w:szCs w:val="20"/>
        </w:rPr>
        <w:t>2</w:t>
      </w:r>
      <w:r>
        <w:rPr>
          <w:rFonts w:ascii="Arial" w:eastAsia="宋体" w:hAnsi="Arial" w:cs="Arial" w:hint="eastAsia"/>
          <w:color w:val="FF0000"/>
          <w:kern w:val="0"/>
          <w:sz w:val="20"/>
          <w:szCs w:val="20"/>
        </w:rPr>
        <w:t>、</w:t>
      </w:r>
      <w:r w:rsidR="00F732DC" w:rsidRPr="00651EB2">
        <w:rPr>
          <w:rFonts w:ascii="Arial" w:eastAsia="宋体" w:hAnsi="Arial" w:cs="Arial" w:hint="eastAsia"/>
          <w:color w:val="FF0000"/>
          <w:kern w:val="0"/>
          <w:sz w:val="20"/>
          <w:szCs w:val="20"/>
        </w:rPr>
        <w:t>读数显微镜符合阿贝原则（错）</w:t>
      </w:r>
    </w:p>
    <w:p w14:paraId="74FDBB7D" w14:textId="19E6C850" w:rsidR="00F732DC" w:rsidRPr="00651EB2" w:rsidRDefault="00651EB2" w:rsidP="00F732DC">
      <w:pPr>
        <w:widowControl/>
        <w:spacing w:line="390" w:lineRule="atLeast"/>
        <w:rPr>
          <w:rFonts w:ascii="Arial" w:eastAsia="宋体" w:hAnsi="Arial" w:cs="Arial"/>
          <w:color w:val="FF0000"/>
          <w:kern w:val="0"/>
          <w:sz w:val="20"/>
          <w:szCs w:val="20"/>
        </w:rPr>
      </w:pPr>
      <w:r>
        <w:rPr>
          <w:rFonts w:ascii="Arial" w:eastAsia="宋体" w:hAnsi="Arial" w:cs="Arial" w:hint="eastAsia"/>
          <w:color w:val="FF0000"/>
          <w:kern w:val="0"/>
          <w:sz w:val="20"/>
          <w:szCs w:val="20"/>
        </w:rPr>
        <w:t>3</w:t>
      </w:r>
      <w:r>
        <w:rPr>
          <w:rFonts w:ascii="Arial" w:eastAsia="宋体" w:hAnsi="Arial" w:cs="Arial" w:hint="eastAsia"/>
          <w:color w:val="FF0000"/>
          <w:kern w:val="0"/>
          <w:sz w:val="20"/>
          <w:szCs w:val="20"/>
        </w:rPr>
        <w:t>、</w:t>
      </w:r>
      <w:r w:rsidR="00F732DC" w:rsidRPr="00651EB2">
        <w:rPr>
          <w:rFonts w:ascii="Arial" w:eastAsia="宋体" w:hAnsi="Arial" w:cs="Arial" w:hint="eastAsia"/>
          <w:color w:val="FF0000"/>
          <w:kern w:val="0"/>
          <w:sz w:val="20"/>
          <w:szCs w:val="20"/>
        </w:rPr>
        <w:t>游标卡尺符合阿贝原则（错）</w:t>
      </w:r>
    </w:p>
    <w:p w14:paraId="1FA9064C" w14:textId="5E6F1832" w:rsidR="001F24DD" w:rsidRDefault="00651EB2" w:rsidP="00F732DC">
      <w:pPr>
        <w:widowControl/>
        <w:spacing w:line="390" w:lineRule="atLeast"/>
        <w:rPr>
          <w:rFonts w:ascii="Arial" w:eastAsia="宋体" w:hAnsi="Arial" w:cs="Arial"/>
          <w:kern w:val="0"/>
          <w:sz w:val="20"/>
          <w:szCs w:val="20"/>
        </w:rPr>
      </w:pPr>
      <w:r w:rsidRPr="004D0890">
        <w:rPr>
          <w:rFonts w:ascii="Arial" w:eastAsia="宋体" w:hAnsi="Arial" w:cs="Arial" w:hint="eastAsia"/>
          <w:kern w:val="0"/>
          <w:sz w:val="20"/>
          <w:szCs w:val="20"/>
        </w:rPr>
        <w:t>4</w:t>
      </w:r>
      <w:r w:rsidRPr="004D0890">
        <w:rPr>
          <w:rFonts w:ascii="Arial" w:eastAsia="宋体" w:hAnsi="Arial" w:cs="Arial" w:hint="eastAsia"/>
          <w:kern w:val="0"/>
          <w:sz w:val="20"/>
          <w:szCs w:val="20"/>
        </w:rPr>
        <w:t>、</w:t>
      </w:r>
      <w:r w:rsidR="00F732DC" w:rsidRPr="004D0890">
        <w:rPr>
          <w:rFonts w:ascii="Arial" w:eastAsia="宋体" w:hAnsi="Arial" w:cs="Arial" w:hint="eastAsia"/>
          <w:kern w:val="0"/>
          <w:sz w:val="20"/>
          <w:szCs w:val="20"/>
        </w:rPr>
        <w:t>使用读数显微镜时，利用目镜的</w:t>
      </w:r>
      <w:proofErr w:type="gramStart"/>
      <w:r w:rsidR="00F732DC" w:rsidRPr="004D0890">
        <w:rPr>
          <w:rFonts w:ascii="Arial" w:eastAsia="宋体" w:hAnsi="Arial" w:cs="Arial" w:hint="eastAsia"/>
          <w:kern w:val="0"/>
          <w:sz w:val="20"/>
          <w:szCs w:val="20"/>
        </w:rPr>
        <w:t>十字叉丝的</w:t>
      </w:r>
      <w:proofErr w:type="gramEnd"/>
      <w:r w:rsidR="00F732DC" w:rsidRPr="00881415">
        <w:rPr>
          <w:rFonts w:ascii="Arial" w:eastAsia="宋体" w:hAnsi="Arial" w:cs="Arial" w:hint="eastAsia"/>
          <w:kern w:val="0"/>
          <w:sz w:val="20"/>
          <w:szCs w:val="20"/>
          <w:highlight w:val="yellow"/>
        </w:rPr>
        <w:t>竖线</w:t>
      </w:r>
      <w:r w:rsidR="00F732DC" w:rsidRPr="004D0890">
        <w:rPr>
          <w:rFonts w:ascii="Arial" w:eastAsia="宋体" w:hAnsi="Arial" w:cs="Arial" w:hint="eastAsia"/>
          <w:kern w:val="0"/>
          <w:sz w:val="20"/>
          <w:szCs w:val="20"/>
        </w:rPr>
        <w:t>进行读数（对）</w:t>
      </w:r>
    </w:p>
    <w:p w14:paraId="71065300" w14:textId="2E5F83D9" w:rsidR="00F70DF9" w:rsidRDefault="00CF5660" w:rsidP="006009D1">
      <w:pPr>
        <w:pStyle w:val="1"/>
        <w:rPr>
          <w:b w:val="0"/>
          <w:bCs w:val="0"/>
        </w:rPr>
      </w:pPr>
      <w:bookmarkStart w:id="2" w:name="_Toc43799423"/>
      <w:r>
        <w:rPr>
          <w:rFonts w:hint="eastAsia"/>
        </w:rPr>
        <w:t>物体的密度测量</w:t>
      </w:r>
      <w:bookmarkEnd w:id="2"/>
    </w:p>
    <w:p w14:paraId="523B0CDD"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使用天平时，当横梁平衡，指针指向（</w:t>
      </w:r>
      <w:r w:rsidRPr="00BC10A0">
        <w:rPr>
          <w:rFonts w:ascii="宋体" w:eastAsia="宋体" w:hAnsi="宋体" w:cs="Arial"/>
          <w:b/>
          <w:bCs/>
          <w:color w:val="FF0000"/>
          <w:kern w:val="0"/>
          <w:sz w:val="24"/>
          <w:szCs w:val="24"/>
        </w:rPr>
        <w:t>C）。</w:t>
      </w:r>
    </w:p>
    <w:p w14:paraId="3E695B18"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A.5</w:t>
      </w:r>
    </w:p>
    <w:p w14:paraId="6AD87544"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B.15</w:t>
      </w:r>
    </w:p>
    <w:p w14:paraId="0D17B1D5" w14:textId="77777777"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C.10</w:t>
      </w:r>
    </w:p>
    <w:p w14:paraId="719ED9E1" w14:textId="6DF5CE8C"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D.0</w:t>
      </w:r>
    </w:p>
    <w:p w14:paraId="761978B5"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物体密度测量实验中天平的最小分度值是（</w:t>
      </w:r>
      <w:r w:rsidRPr="00BC10A0">
        <w:rPr>
          <w:rFonts w:ascii="宋体" w:eastAsia="宋体" w:hAnsi="宋体" w:cs="Arial"/>
          <w:b/>
          <w:bCs/>
          <w:color w:val="FF0000"/>
          <w:kern w:val="0"/>
          <w:sz w:val="24"/>
          <w:szCs w:val="24"/>
        </w:rPr>
        <w:t>C）g</w:t>
      </w:r>
    </w:p>
    <w:p w14:paraId="4A38AE37"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A.2</w:t>
      </w:r>
    </w:p>
    <w:p w14:paraId="7B80548F"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B.0.01</w:t>
      </w:r>
    </w:p>
    <w:p w14:paraId="0538F753" w14:textId="77777777"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C.0.1</w:t>
      </w:r>
    </w:p>
    <w:p w14:paraId="216502F4" w14:textId="0A01C78D"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D.1</w:t>
      </w:r>
    </w:p>
    <w:p w14:paraId="3B2F0C81" w14:textId="3B917D4F"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比重瓶法测量铅粒的密度实验中若比重瓶没有烘干，则实验测得的铅粒密度值将（</w:t>
      </w:r>
      <w:r w:rsidR="00B62DE4">
        <w:rPr>
          <w:rFonts w:ascii="宋体" w:eastAsia="宋体" w:hAnsi="宋体" w:cs="Arial"/>
          <w:b/>
          <w:bCs/>
          <w:color w:val="FF0000"/>
          <w:kern w:val="0"/>
          <w:sz w:val="24"/>
          <w:szCs w:val="24"/>
        </w:rPr>
        <w:t>C</w:t>
      </w:r>
      <w:r w:rsidRPr="00BC10A0">
        <w:rPr>
          <w:rFonts w:ascii="宋体" w:eastAsia="宋体" w:hAnsi="宋体" w:cs="Arial"/>
          <w:b/>
          <w:bCs/>
          <w:color w:val="FF0000"/>
          <w:kern w:val="0"/>
          <w:sz w:val="24"/>
          <w:szCs w:val="24"/>
        </w:rPr>
        <w:t>）</w:t>
      </w:r>
    </w:p>
    <w:p w14:paraId="16FF7DBE"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w:t>
      </w:r>
      <w:r w:rsidRPr="00BC10A0">
        <w:rPr>
          <w:rFonts w:ascii="Arial" w:eastAsia="宋体" w:hAnsi="Arial" w:cs="Arial"/>
          <w:kern w:val="0"/>
          <w:sz w:val="20"/>
          <w:szCs w:val="20"/>
        </w:rPr>
        <w:t>偏大</w:t>
      </w:r>
      <w:r w:rsidRPr="00BC10A0">
        <w:rPr>
          <w:rFonts w:ascii="Arial" w:eastAsia="宋体" w:hAnsi="Arial" w:cs="Arial"/>
          <w:kern w:val="0"/>
          <w:sz w:val="20"/>
          <w:szCs w:val="20"/>
        </w:rPr>
        <w:t xml:space="preserve">  </w:t>
      </w:r>
    </w:p>
    <w:p w14:paraId="6287A36F" w14:textId="77777777" w:rsidR="00BC10A0" w:rsidRPr="00BC10A0" w:rsidRDefault="00BC10A0" w:rsidP="00BC10A0">
      <w:pPr>
        <w:widowControl/>
        <w:spacing w:line="390" w:lineRule="atLeast"/>
        <w:rPr>
          <w:rFonts w:ascii="Arial" w:eastAsia="宋体" w:hAnsi="Arial" w:cs="Arial"/>
          <w:kern w:val="0"/>
          <w:sz w:val="20"/>
          <w:szCs w:val="20"/>
        </w:rPr>
      </w:pPr>
      <w:r w:rsidRPr="00B62DE4">
        <w:rPr>
          <w:rFonts w:ascii="Arial" w:eastAsia="宋体" w:hAnsi="Arial" w:cs="Arial"/>
          <w:kern w:val="0"/>
          <w:sz w:val="20"/>
          <w:szCs w:val="20"/>
        </w:rPr>
        <w:t>B.</w:t>
      </w:r>
      <w:r w:rsidRPr="00B62DE4">
        <w:rPr>
          <w:rFonts w:ascii="Arial" w:eastAsia="宋体" w:hAnsi="Arial" w:cs="Arial"/>
          <w:kern w:val="0"/>
          <w:sz w:val="20"/>
          <w:szCs w:val="20"/>
        </w:rPr>
        <w:t>均有可能</w:t>
      </w:r>
    </w:p>
    <w:p w14:paraId="0895C91F" w14:textId="77777777" w:rsidR="00BC10A0" w:rsidRPr="00BC10A0" w:rsidRDefault="00BC10A0" w:rsidP="00BC10A0">
      <w:pPr>
        <w:widowControl/>
        <w:spacing w:line="390" w:lineRule="atLeast"/>
        <w:rPr>
          <w:rFonts w:ascii="Arial" w:eastAsia="宋体" w:hAnsi="Arial" w:cs="Arial"/>
          <w:kern w:val="0"/>
          <w:sz w:val="20"/>
          <w:szCs w:val="20"/>
        </w:rPr>
      </w:pPr>
      <w:r w:rsidRPr="00B62DE4">
        <w:rPr>
          <w:rFonts w:ascii="Arial" w:eastAsia="宋体" w:hAnsi="Arial" w:cs="Arial"/>
          <w:kern w:val="0"/>
          <w:sz w:val="20"/>
          <w:szCs w:val="20"/>
          <w:highlight w:val="yellow"/>
        </w:rPr>
        <w:t>C.</w:t>
      </w:r>
      <w:r w:rsidRPr="00B62DE4">
        <w:rPr>
          <w:rFonts w:ascii="Arial" w:eastAsia="宋体" w:hAnsi="Arial" w:cs="Arial"/>
          <w:kern w:val="0"/>
          <w:sz w:val="20"/>
          <w:szCs w:val="20"/>
          <w:highlight w:val="yellow"/>
        </w:rPr>
        <w:t>没有影响</w:t>
      </w:r>
    </w:p>
    <w:p w14:paraId="4D916CD0" w14:textId="015114EA"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w:t>
      </w:r>
      <w:r w:rsidRPr="00BC10A0">
        <w:rPr>
          <w:rFonts w:ascii="Arial" w:eastAsia="宋体" w:hAnsi="Arial" w:cs="Arial"/>
          <w:kern w:val="0"/>
          <w:sz w:val="20"/>
          <w:szCs w:val="20"/>
        </w:rPr>
        <w:t>偏小</w:t>
      </w:r>
      <w:r w:rsidRPr="00BC10A0">
        <w:rPr>
          <w:rFonts w:ascii="Arial" w:eastAsia="宋体" w:hAnsi="Arial" w:cs="Arial"/>
          <w:kern w:val="0"/>
          <w:sz w:val="20"/>
          <w:szCs w:val="20"/>
        </w:rPr>
        <w:t xml:space="preserve"> </w:t>
      </w:r>
    </w:p>
    <w:p w14:paraId="5F0856FB"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比重瓶法测量铅粒的密度实验中若铅粒放入比重瓶后，表面附着很多汽泡，则实验测得的铅粒密度值将</w:t>
      </w:r>
      <w:r w:rsidRPr="00BC10A0">
        <w:rPr>
          <w:rFonts w:ascii="宋体" w:eastAsia="宋体" w:hAnsi="宋体" w:cs="Arial"/>
          <w:b/>
          <w:bCs/>
          <w:color w:val="FF0000"/>
          <w:kern w:val="0"/>
          <w:sz w:val="24"/>
          <w:szCs w:val="24"/>
        </w:rPr>
        <w:t xml:space="preserve"> （C ）</w:t>
      </w:r>
    </w:p>
    <w:p w14:paraId="5DFDB8D8"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w:t>
      </w:r>
      <w:r w:rsidRPr="00BC10A0">
        <w:rPr>
          <w:rFonts w:ascii="Arial" w:eastAsia="宋体" w:hAnsi="Arial" w:cs="Arial"/>
          <w:kern w:val="0"/>
          <w:sz w:val="20"/>
          <w:szCs w:val="20"/>
        </w:rPr>
        <w:t>偏大</w:t>
      </w:r>
      <w:r w:rsidRPr="00BC10A0">
        <w:rPr>
          <w:rFonts w:ascii="Arial" w:eastAsia="宋体" w:hAnsi="Arial" w:cs="Arial"/>
          <w:kern w:val="0"/>
          <w:sz w:val="20"/>
          <w:szCs w:val="20"/>
        </w:rPr>
        <w:t xml:space="preserve">  </w:t>
      </w:r>
    </w:p>
    <w:p w14:paraId="69A91241"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w:t>
      </w:r>
      <w:r w:rsidRPr="00BC10A0">
        <w:rPr>
          <w:rFonts w:ascii="Arial" w:eastAsia="宋体" w:hAnsi="Arial" w:cs="Arial"/>
          <w:kern w:val="0"/>
          <w:sz w:val="20"/>
          <w:szCs w:val="20"/>
        </w:rPr>
        <w:t>均有可能</w:t>
      </w:r>
    </w:p>
    <w:p w14:paraId="162E3503" w14:textId="77777777" w:rsidR="00BC10A0" w:rsidRPr="00BC10A0" w:rsidRDefault="00BC10A0" w:rsidP="00BC10A0">
      <w:pPr>
        <w:widowControl/>
        <w:spacing w:line="390" w:lineRule="atLeast"/>
        <w:rPr>
          <w:rFonts w:ascii="Arial" w:eastAsia="宋体" w:hAnsi="Arial" w:cs="Arial"/>
          <w:kern w:val="0"/>
          <w:sz w:val="20"/>
          <w:szCs w:val="20"/>
        </w:rPr>
      </w:pPr>
      <w:r w:rsidRPr="00693B59">
        <w:rPr>
          <w:rFonts w:ascii="Arial" w:eastAsia="宋体" w:hAnsi="Arial" w:cs="Arial"/>
          <w:kern w:val="0"/>
          <w:sz w:val="20"/>
          <w:szCs w:val="20"/>
        </w:rPr>
        <w:t>C.</w:t>
      </w:r>
      <w:r w:rsidRPr="00693B59">
        <w:rPr>
          <w:rFonts w:ascii="Arial" w:eastAsia="宋体" w:hAnsi="Arial" w:cs="Arial"/>
          <w:kern w:val="0"/>
          <w:sz w:val="20"/>
          <w:szCs w:val="20"/>
        </w:rPr>
        <w:t>没有影响</w:t>
      </w:r>
      <w:r w:rsidRPr="00BC10A0">
        <w:rPr>
          <w:rFonts w:ascii="Arial" w:eastAsia="宋体" w:hAnsi="Arial" w:cs="Arial"/>
          <w:kern w:val="0"/>
          <w:sz w:val="20"/>
          <w:szCs w:val="20"/>
        </w:rPr>
        <w:t xml:space="preserve"> </w:t>
      </w:r>
    </w:p>
    <w:p w14:paraId="76156A69" w14:textId="1E9BFA53" w:rsidR="00BC10A0" w:rsidRPr="00BC10A0" w:rsidRDefault="00BC10A0" w:rsidP="00BC10A0">
      <w:pPr>
        <w:widowControl/>
        <w:spacing w:line="390" w:lineRule="atLeast"/>
        <w:rPr>
          <w:rFonts w:ascii="Arial" w:eastAsia="宋体" w:hAnsi="Arial" w:cs="Arial"/>
          <w:kern w:val="0"/>
          <w:sz w:val="20"/>
          <w:szCs w:val="20"/>
        </w:rPr>
      </w:pPr>
      <w:r w:rsidRPr="00693B59">
        <w:rPr>
          <w:rFonts w:ascii="Arial" w:eastAsia="宋体" w:hAnsi="Arial" w:cs="Arial"/>
          <w:kern w:val="0"/>
          <w:sz w:val="20"/>
          <w:szCs w:val="20"/>
          <w:highlight w:val="yellow"/>
        </w:rPr>
        <w:t>D.</w:t>
      </w:r>
      <w:r w:rsidRPr="00693B59">
        <w:rPr>
          <w:rFonts w:ascii="Arial" w:eastAsia="宋体" w:hAnsi="Arial" w:cs="Arial"/>
          <w:kern w:val="0"/>
          <w:sz w:val="20"/>
          <w:szCs w:val="20"/>
          <w:highlight w:val="yellow"/>
        </w:rPr>
        <w:t>偏小</w:t>
      </w:r>
    </w:p>
    <w:p w14:paraId="2EA047CA"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在调节天平横梁平衡时，打开天平发现横梁往左沉，则可以（</w:t>
      </w:r>
      <w:r w:rsidRPr="00BC10A0">
        <w:rPr>
          <w:rFonts w:ascii="宋体" w:eastAsia="宋体" w:hAnsi="宋体" w:cs="Arial"/>
          <w:b/>
          <w:bCs/>
          <w:color w:val="FF0000"/>
          <w:kern w:val="0"/>
          <w:sz w:val="24"/>
          <w:szCs w:val="24"/>
        </w:rPr>
        <w:t>A、D）使得天平平衡。</w:t>
      </w:r>
    </w:p>
    <w:p w14:paraId="55EEDDC8" w14:textId="77777777"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A.</w:t>
      </w:r>
      <w:r w:rsidRPr="000C31D9">
        <w:rPr>
          <w:rFonts w:ascii="Arial" w:eastAsia="宋体" w:hAnsi="Arial" w:cs="Arial"/>
          <w:kern w:val="0"/>
          <w:sz w:val="20"/>
          <w:szCs w:val="20"/>
          <w:highlight w:val="yellow"/>
        </w:rPr>
        <w:t>右边的平衡螺母往外调</w:t>
      </w:r>
    </w:p>
    <w:p w14:paraId="47BF33D9"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w:t>
      </w:r>
      <w:r w:rsidRPr="00BC10A0">
        <w:rPr>
          <w:rFonts w:ascii="Arial" w:eastAsia="宋体" w:hAnsi="Arial" w:cs="Arial"/>
          <w:kern w:val="0"/>
          <w:sz w:val="20"/>
          <w:szCs w:val="20"/>
        </w:rPr>
        <w:t>右边的平衡螺母往内调</w:t>
      </w:r>
    </w:p>
    <w:p w14:paraId="0D34DEC8"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C.</w:t>
      </w:r>
      <w:r w:rsidRPr="00BC10A0">
        <w:rPr>
          <w:rFonts w:ascii="Arial" w:eastAsia="宋体" w:hAnsi="Arial" w:cs="Arial"/>
          <w:kern w:val="0"/>
          <w:sz w:val="20"/>
          <w:szCs w:val="20"/>
        </w:rPr>
        <w:t>左边的平衡螺母往外调</w:t>
      </w:r>
      <w:r w:rsidRPr="00BC10A0">
        <w:rPr>
          <w:rFonts w:ascii="Arial" w:eastAsia="宋体" w:hAnsi="Arial" w:cs="Arial"/>
          <w:kern w:val="0"/>
          <w:sz w:val="20"/>
          <w:szCs w:val="20"/>
        </w:rPr>
        <w:t xml:space="preserve">    </w:t>
      </w:r>
    </w:p>
    <w:p w14:paraId="57F2CEFB" w14:textId="60DF0729"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D.</w:t>
      </w:r>
      <w:r w:rsidRPr="000C31D9">
        <w:rPr>
          <w:rFonts w:ascii="Arial" w:eastAsia="宋体" w:hAnsi="Arial" w:cs="Arial"/>
          <w:kern w:val="0"/>
          <w:sz w:val="20"/>
          <w:szCs w:val="20"/>
          <w:highlight w:val="yellow"/>
        </w:rPr>
        <w:t>左边的平衡螺母往内调</w:t>
      </w:r>
      <w:r w:rsidRPr="00BC10A0">
        <w:rPr>
          <w:rFonts w:ascii="Arial" w:eastAsia="宋体" w:hAnsi="Arial" w:cs="Arial"/>
          <w:kern w:val="0"/>
          <w:sz w:val="20"/>
          <w:szCs w:val="20"/>
        </w:rPr>
        <w:t xml:space="preserve">  </w:t>
      </w:r>
    </w:p>
    <w:p w14:paraId="18FB454F"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lastRenderedPageBreak/>
        <w:t>用比重瓶法测铅粒的密度</w:t>
      </w:r>
      <w:r w:rsidRPr="00BC10A0">
        <w:rPr>
          <w:rFonts w:ascii="宋体" w:eastAsia="宋体" w:hAnsi="宋体" w:cs="Arial"/>
          <w:b/>
          <w:bCs/>
          <w:color w:val="FF0000"/>
          <w:kern w:val="0"/>
          <w:sz w:val="24"/>
          <w:szCs w:val="24"/>
        </w:rPr>
        <w:t>,影响误差的因素有（A、B、D）</w:t>
      </w:r>
    </w:p>
    <w:p w14:paraId="7A9E9E2B" w14:textId="77777777"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A.</w:t>
      </w:r>
      <w:r w:rsidRPr="000C31D9">
        <w:rPr>
          <w:rFonts w:ascii="Arial" w:eastAsia="宋体" w:hAnsi="Arial" w:cs="Arial"/>
          <w:kern w:val="0"/>
          <w:sz w:val="20"/>
          <w:szCs w:val="20"/>
          <w:highlight w:val="yellow"/>
        </w:rPr>
        <w:t>比重瓶外表附有水</w:t>
      </w:r>
    </w:p>
    <w:p w14:paraId="3226D9D9" w14:textId="77777777"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B.</w:t>
      </w:r>
      <w:r w:rsidRPr="000C31D9">
        <w:rPr>
          <w:rFonts w:ascii="Arial" w:eastAsia="宋体" w:hAnsi="Arial" w:cs="Arial"/>
          <w:kern w:val="0"/>
          <w:sz w:val="20"/>
          <w:szCs w:val="20"/>
          <w:highlight w:val="yellow"/>
        </w:rPr>
        <w:t>比重瓶细管中有空气</w:t>
      </w:r>
    </w:p>
    <w:p w14:paraId="178027FC"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C.</w:t>
      </w:r>
      <w:r w:rsidRPr="00BC10A0">
        <w:rPr>
          <w:rFonts w:ascii="Arial" w:eastAsia="宋体" w:hAnsi="Arial" w:cs="Arial"/>
          <w:kern w:val="0"/>
          <w:sz w:val="20"/>
          <w:szCs w:val="20"/>
        </w:rPr>
        <w:t>比重瓶体积较大</w:t>
      </w:r>
    </w:p>
    <w:p w14:paraId="260E93FB" w14:textId="6722A066"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D.</w:t>
      </w:r>
      <w:r w:rsidRPr="000C31D9">
        <w:rPr>
          <w:rFonts w:ascii="Arial" w:eastAsia="宋体" w:hAnsi="Arial" w:cs="Arial"/>
          <w:kern w:val="0"/>
          <w:sz w:val="20"/>
          <w:szCs w:val="20"/>
          <w:highlight w:val="yellow"/>
        </w:rPr>
        <w:t>铅粒上附有空气泡</w:t>
      </w:r>
    </w:p>
    <w:p w14:paraId="184FBE55"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在调节天平横梁平衡时，打开天平发现横梁往左沉，则可以（</w:t>
      </w:r>
      <w:r w:rsidRPr="00BC10A0">
        <w:rPr>
          <w:rFonts w:ascii="宋体" w:eastAsia="宋体" w:hAnsi="宋体" w:cs="Arial"/>
          <w:b/>
          <w:bCs/>
          <w:color w:val="FF0000"/>
          <w:kern w:val="0"/>
          <w:sz w:val="24"/>
          <w:szCs w:val="24"/>
        </w:rPr>
        <w:t>A、B）使得天平平衡。</w:t>
      </w:r>
    </w:p>
    <w:p w14:paraId="4645748E" w14:textId="77777777" w:rsidR="00BC10A0" w:rsidRPr="000C31D9" w:rsidRDefault="00BC10A0" w:rsidP="00BC10A0">
      <w:pPr>
        <w:widowControl/>
        <w:spacing w:line="390" w:lineRule="atLeast"/>
        <w:rPr>
          <w:rFonts w:ascii="Arial" w:eastAsia="宋体" w:hAnsi="Arial" w:cs="Arial"/>
          <w:kern w:val="0"/>
          <w:sz w:val="20"/>
          <w:szCs w:val="20"/>
          <w:highlight w:val="yellow"/>
        </w:rPr>
      </w:pPr>
      <w:r w:rsidRPr="000C31D9">
        <w:rPr>
          <w:rFonts w:ascii="Arial" w:eastAsia="宋体" w:hAnsi="Arial" w:cs="Arial"/>
          <w:kern w:val="0"/>
          <w:sz w:val="20"/>
          <w:szCs w:val="20"/>
          <w:highlight w:val="yellow"/>
        </w:rPr>
        <w:t>A.</w:t>
      </w:r>
      <w:r w:rsidRPr="000C31D9">
        <w:rPr>
          <w:rFonts w:ascii="Arial" w:eastAsia="宋体" w:hAnsi="Arial" w:cs="Arial"/>
          <w:kern w:val="0"/>
          <w:sz w:val="20"/>
          <w:szCs w:val="20"/>
          <w:highlight w:val="yellow"/>
        </w:rPr>
        <w:t>右边的平衡螺母往外调</w:t>
      </w:r>
    </w:p>
    <w:p w14:paraId="719555D5" w14:textId="77777777"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B.</w:t>
      </w:r>
      <w:r w:rsidRPr="000C31D9">
        <w:rPr>
          <w:rFonts w:ascii="Arial" w:eastAsia="宋体" w:hAnsi="Arial" w:cs="Arial"/>
          <w:kern w:val="0"/>
          <w:sz w:val="20"/>
          <w:szCs w:val="20"/>
          <w:highlight w:val="yellow"/>
        </w:rPr>
        <w:t>左边的平衡螺母往内调</w:t>
      </w:r>
      <w:r w:rsidRPr="00BC10A0">
        <w:rPr>
          <w:rFonts w:ascii="Arial" w:eastAsia="宋体" w:hAnsi="Arial" w:cs="Arial"/>
          <w:kern w:val="0"/>
          <w:sz w:val="20"/>
          <w:szCs w:val="20"/>
        </w:rPr>
        <w:t xml:space="preserve">    </w:t>
      </w:r>
    </w:p>
    <w:p w14:paraId="090ABBF3"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C.</w:t>
      </w:r>
      <w:r w:rsidRPr="00BC10A0">
        <w:rPr>
          <w:rFonts w:ascii="Arial" w:eastAsia="宋体" w:hAnsi="Arial" w:cs="Arial"/>
          <w:kern w:val="0"/>
          <w:sz w:val="20"/>
          <w:szCs w:val="20"/>
        </w:rPr>
        <w:t>左边的平衡螺母往外调</w:t>
      </w:r>
      <w:r w:rsidRPr="00BC10A0">
        <w:rPr>
          <w:rFonts w:ascii="Arial" w:eastAsia="宋体" w:hAnsi="Arial" w:cs="Arial"/>
          <w:kern w:val="0"/>
          <w:sz w:val="20"/>
          <w:szCs w:val="20"/>
        </w:rPr>
        <w:t xml:space="preserve">    </w:t>
      </w:r>
    </w:p>
    <w:p w14:paraId="53773B01" w14:textId="36704BD0"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w:t>
      </w:r>
      <w:r w:rsidRPr="00BC10A0">
        <w:rPr>
          <w:rFonts w:ascii="Arial" w:eastAsia="宋体" w:hAnsi="Arial" w:cs="Arial"/>
          <w:kern w:val="0"/>
          <w:sz w:val="20"/>
          <w:szCs w:val="20"/>
        </w:rPr>
        <w:t>右边的平衡螺母往内调</w:t>
      </w:r>
    </w:p>
    <w:p w14:paraId="201F7F64"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下面说法正确的是（</w:t>
      </w:r>
      <w:r w:rsidRPr="00BC10A0">
        <w:rPr>
          <w:rFonts w:ascii="宋体" w:eastAsia="宋体" w:hAnsi="宋体" w:cs="Arial"/>
          <w:b/>
          <w:bCs/>
          <w:color w:val="FF0000"/>
          <w:kern w:val="0"/>
          <w:sz w:val="24"/>
          <w:szCs w:val="24"/>
        </w:rPr>
        <w:t xml:space="preserve">A、B、C、D） </w:t>
      </w:r>
    </w:p>
    <w:p w14:paraId="7366D3A0"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w:t>
      </w:r>
      <w:r w:rsidRPr="000C31D9">
        <w:rPr>
          <w:rFonts w:ascii="Arial" w:eastAsia="宋体" w:hAnsi="Arial" w:cs="Arial"/>
          <w:kern w:val="0"/>
          <w:sz w:val="20"/>
          <w:szCs w:val="20"/>
          <w:highlight w:val="yellow"/>
        </w:rPr>
        <w:t>称量时</w:t>
      </w:r>
      <w:r w:rsidRPr="000C31D9">
        <w:rPr>
          <w:rFonts w:ascii="Arial" w:eastAsia="宋体" w:hAnsi="Arial" w:cs="Arial"/>
          <w:kern w:val="0"/>
          <w:sz w:val="20"/>
          <w:szCs w:val="20"/>
          <w:highlight w:val="yellow"/>
        </w:rPr>
        <w:t>,</w:t>
      </w:r>
      <w:r w:rsidRPr="000C31D9">
        <w:rPr>
          <w:rFonts w:ascii="Arial" w:eastAsia="宋体" w:hAnsi="Arial" w:cs="Arial"/>
          <w:kern w:val="0"/>
          <w:sz w:val="20"/>
          <w:szCs w:val="20"/>
          <w:highlight w:val="yellow"/>
        </w:rPr>
        <w:t>游码要在天平放入最小砝码还不平衡时才能使用。</w:t>
      </w:r>
    </w:p>
    <w:p w14:paraId="4AD19916"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w:t>
      </w:r>
      <w:r w:rsidRPr="000C31D9">
        <w:rPr>
          <w:rFonts w:ascii="Arial" w:eastAsia="宋体" w:hAnsi="Arial" w:cs="Arial"/>
          <w:kern w:val="0"/>
          <w:sz w:val="20"/>
          <w:szCs w:val="20"/>
          <w:highlight w:val="yellow"/>
        </w:rPr>
        <w:t>调天平横梁平衡时平衡螺丝的调节，称量时加减砝码等都要在天平制动的情况下进行</w:t>
      </w:r>
    </w:p>
    <w:p w14:paraId="65EAB37C"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C.</w:t>
      </w:r>
      <w:r w:rsidRPr="000C31D9">
        <w:rPr>
          <w:rFonts w:ascii="Arial" w:eastAsia="宋体" w:hAnsi="Arial" w:cs="Arial"/>
          <w:kern w:val="0"/>
          <w:sz w:val="20"/>
          <w:szCs w:val="20"/>
          <w:highlight w:val="yellow"/>
        </w:rPr>
        <w:t>一般来说，应在天平接近平衡时才能把横梁升起，所以在称量物体前应先用手掂掂物体，估计一下它质量的大小，防止超过天平的称量</w:t>
      </w:r>
    </w:p>
    <w:p w14:paraId="7E06F5D3" w14:textId="0D192D7A"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w:t>
      </w:r>
      <w:r w:rsidRPr="000C31D9">
        <w:rPr>
          <w:rFonts w:ascii="Arial" w:eastAsia="宋体" w:hAnsi="Arial" w:cs="Arial"/>
          <w:kern w:val="0"/>
          <w:sz w:val="20"/>
          <w:szCs w:val="20"/>
          <w:highlight w:val="yellow"/>
        </w:rPr>
        <w:t>转动手轮，升起横梁动作要轻，稍稍升起横梁一看不平衡马上轻轻放下横梁，不必把横梁完全升到顶再观察是否平衡</w:t>
      </w:r>
    </w:p>
    <w:p w14:paraId="6C1195F6"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在调节天平横梁平衡时，打开天平发现横梁往右沉，则可以（</w:t>
      </w:r>
      <w:r w:rsidRPr="00BC10A0">
        <w:rPr>
          <w:rFonts w:ascii="宋体" w:eastAsia="宋体" w:hAnsi="宋体" w:cs="Arial"/>
          <w:b/>
          <w:bCs/>
          <w:color w:val="FF0000"/>
          <w:kern w:val="0"/>
          <w:sz w:val="24"/>
          <w:szCs w:val="24"/>
        </w:rPr>
        <w:t>A、D）使得天平平衡。</w:t>
      </w:r>
    </w:p>
    <w:p w14:paraId="79B2F760"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w:t>
      </w:r>
      <w:r w:rsidRPr="000C31D9">
        <w:rPr>
          <w:rFonts w:ascii="Arial" w:eastAsia="宋体" w:hAnsi="Arial" w:cs="Arial"/>
          <w:kern w:val="0"/>
          <w:sz w:val="20"/>
          <w:szCs w:val="20"/>
          <w:highlight w:val="yellow"/>
        </w:rPr>
        <w:t>左边的平衡螺母往外调</w:t>
      </w:r>
      <w:r w:rsidRPr="00BC10A0">
        <w:rPr>
          <w:rFonts w:ascii="Arial" w:eastAsia="宋体" w:hAnsi="Arial" w:cs="Arial"/>
          <w:kern w:val="0"/>
          <w:sz w:val="20"/>
          <w:szCs w:val="20"/>
        </w:rPr>
        <w:t xml:space="preserve">   </w:t>
      </w:r>
    </w:p>
    <w:p w14:paraId="61C90533"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w:t>
      </w:r>
      <w:r w:rsidRPr="00BC10A0">
        <w:rPr>
          <w:rFonts w:ascii="Arial" w:eastAsia="宋体" w:hAnsi="Arial" w:cs="Arial"/>
          <w:kern w:val="0"/>
          <w:sz w:val="20"/>
          <w:szCs w:val="20"/>
        </w:rPr>
        <w:t>右边的平衡螺母往外调</w:t>
      </w:r>
    </w:p>
    <w:p w14:paraId="77D961F2"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C.</w:t>
      </w:r>
      <w:r w:rsidRPr="00BC10A0">
        <w:rPr>
          <w:rFonts w:ascii="Arial" w:eastAsia="宋体" w:hAnsi="Arial" w:cs="Arial"/>
          <w:kern w:val="0"/>
          <w:sz w:val="20"/>
          <w:szCs w:val="20"/>
        </w:rPr>
        <w:t>左边的平衡螺母往内调</w:t>
      </w:r>
      <w:r w:rsidRPr="00BC10A0">
        <w:rPr>
          <w:rFonts w:ascii="Arial" w:eastAsia="宋体" w:hAnsi="Arial" w:cs="Arial"/>
          <w:kern w:val="0"/>
          <w:sz w:val="20"/>
          <w:szCs w:val="20"/>
        </w:rPr>
        <w:t xml:space="preserve">   </w:t>
      </w:r>
    </w:p>
    <w:p w14:paraId="4064D8B7" w14:textId="19F25CAB"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w:t>
      </w:r>
      <w:r w:rsidRPr="000C31D9">
        <w:rPr>
          <w:rFonts w:ascii="Arial" w:eastAsia="宋体" w:hAnsi="Arial" w:cs="Arial"/>
          <w:kern w:val="0"/>
          <w:sz w:val="20"/>
          <w:szCs w:val="20"/>
          <w:highlight w:val="yellow"/>
        </w:rPr>
        <w:t>右边的平衡螺母往内调</w:t>
      </w:r>
    </w:p>
    <w:p w14:paraId="77DAAA76"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以下天平的操作规则中，哪些是为了维护刀口的？</w:t>
      </w:r>
      <w:r w:rsidRPr="00BC10A0">
        <w:rPr>
          <w:rFonts w:ascii="宋体" w:eastAsia="宋体" w:hAnsi="宋体" w:cs="Arial"/>
          <w:b/>
          <w:bCs/>
          <w:color w:val="FF0000"/>
          <w:kern w:val="0"/>
          <w:sz w:val="24"/>
          <w:szCs w:val="24"/>
        </w:rPr>
        <w:t>(  B、D  )</w:t>
      </w:r>
    </w:p>
    <w:p w14:paraId="1ACA63BC"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A.</w:t>
      </w:r>
      <w:r w:rsidRPr="00BC10A0">
        <w:rPr>
          <w:rFonts w:ascii="Arial" w:eastAsia="宋体" w:hAnsi="Arial" w:cs="Arial"/>
          <w:kern w:val="0"/>
          <w:sz w:val="20"/>
          <w:szCs w:val="20"/>
        </w:rPr>
        <w:t>称物体时，被称物体放在左盘，砝码放在右盘，加减砝码，必须使用镊子，严禁用手。砝码从秤盘上取下后应立即放入砝码盒中。</w:t>
      </w:r>
    </w:p>
    <w:p w14:paraId="6160E84E"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w:t>
      </w:r>
      <w:r w:rsidRPr="000C31D9">
        <w:rPr>
          <w:rFonts w:ascii="Arial" w:eastAsia="宋体" w:hAnsi="Arial" w:cs="Arial"/>
          <w:kern w:val="0"/>
          <w:sz w:val="20"/>
          <w:szCs w:val="20"/>
          <w:highlight w:val="yellow"/>
        </w:rPr>
        <w:t>取放物体和砝码，移动游标或调节天平时都应使天平制动，只有在判断天平是否平衡时才将天平启动。</w:t>
      </w:r>
    </w:p>
    <w:p w14:paraId="5DBCDD56"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C.</w:t>
      </w:r>
      <w:r w:rsidRPr="00BC10A0">
        <w:rPr>
          <w:rFonts w:ascii="Arial" w:eastAsia="宋体" w:hAnsi="Arial" w:cs="Arial"/>
          <w:kern w:val="0"/>
          <w:sz w:val="20"/>
          <w:szCs w:val="20"/>
        </w:rPr>
        <w:t>天平的各部分以及砝码都要防锈、防腐蚀，高温物体以及有腐蚀性的化学药品不得直接放在盘内称量。</w:t>
      </w:r>
    </w:p>
    <w:p w14:paraId="35CF6CEA" w14:textId="01D9BA35"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w:t>
      </w:r>
      <w:r w:rsidRPr="000C31D9">
        <w:rPr>
          <w:rFonts w:ascii="Arial" w:eastAsia="宋体" w:hAnsi="Arial" w:cs="Arial"/>
          <w:kern w:val="0"/>
          <w:sz w:val="20"/>
          <w:szCs w:val="20"/>
          <w:highlight w:val="yellow"/>
        </w:rPr>
        <w:t>天平的负载量不得超过其</w:t>
      </w:r>
      <w:proofErr w:type="gramStart"/>
      <w:r w:rsidRPr="000C31D9">
        <w:rPr>
          <w:rFonts w:ascii="Arial" w:eastAsia="宋体" w:hAnsi="Arial" w:cs="Arial"/>
          <w:kern w:val="0"/>
          <w:sz w:val="20"/>
          <w:szCs w:val="20"/>
          <w:highlight w:val="yellow"/>
        </w:rPr>
        <w:t>最大称</w:t>
      </w:r>
      <w:proofErr w:type="gramEnd"/>
      <w:r w:rsidRPr="000C31D9">
        <w:rPr>
          <w:rFonts w:ascii="Arial" w:eastAsia="宋体" w:hAnsi="Arial" w:cs="Arial"/>
          <w:kern w:val="0"/>
          <w:sz w:val="20"/>
          <w:szCs w:val="20"/>
          <w:highlight w:val="yellow"/>
        </w:rPr>
        <w:t>量值。</w:t>
      </w:r>
    </w:p>
    <w:p w14:paraId="71922CB0"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使用天平时，在进行（</w:t>
      </w:r>
      <w:r w:rsidRPr="00BC10A0">
        <w:rPr>
          <w:rFonts w:ascii="宋体" w:eastAsia="宋体" w:hAnsi="宋体" w:cs="Arial"/>
          <w:b/>
          <w:bCs/>
          <w:color w:val="FF0000"/>
          <w:kern w:val="0"/>
          <w:sz w:val="24"/>
          <w:szCs w:val="24"/>
        </w:rPr>
        <w:t>A、B、C、D）操作时，必须保证天平处于关闭状态。</w:t>
      </w:r>
    </w:p>
    <w:p w14:paraId="0FC95A6B" w14:textId="77777777" w:rsidR="00BC10A0" w:rsidRPr="000C31D9" w:rsidRDefault="00BC10A0" w:rsidP="00BC10A0">
      <w:pPr>
        <w:widowControl/>
        <w:spacing w:line="390" w:lineRule="atLeast"/>
        <w:rPr>
          <w:rFonts w:ascii="Arial" w:eastAsia="宋体" w:hAnsi="Arial" w:cs="Arial"/>
          <w:kern w:val="0"/>
          <w:sz w:val="20"/>
          <w:szCs w:val="20"/>
          <w:highlight w:val="yellow"/>
        </w:rPr>
      </w:pPr>
      <w:r w:rsidRPr="000C31D9">
        <w:rPr>
          <w:rFonts w:ascii="Arial" w:eastAsia="宋体" w:hAnsi="Arial" w:cs="Arial"/>
          <w:kern w:val="0"/>
          <w:sz w:val="20"/>
          <w:szCs w:val="20"/>
          <w:highlight w:val="yellow"/>
        </w:rPr>
        <w:t>A.</w:t>
      </w:r>
      <w:r w:rsidRPr="000C31D9">
        <w:rPr>
          <w:rFonts w:ascii="Arial" w:eastAsia="宋体" w:hAnsi="Arial" w:cs="Arial"/>
          <w:kern w:val="0"/>
          <w:sz w:val="20"/>
          <w:szCs w:val="20"/>
          <w:highlight w:val="yellow"/>
        </w:rPr>
        <w:t>放置待测物</w:t>
      </w:r>
    </w:p>
    <w:p w14:paraId="3A9E85BA" w14:textId="77777777" w:rsidR="00BC10A0" w:rsidRPr="000C31D9" w:rsidRDefault="00BC10A0" w:rsidP="00BC10A0">
      <w:pPr>
        <w:widowControl/>
        <w:spacing w:line="390" w:lineRule="atLeast"/>
        <w:rPr>
          <w:rFonts w:ascii="Arial" w:eastAsia="宋体" w:hAnsi="Arial" w:cs="Arial"/>
          <w:kern w:val="0"/>
          <w:sz w:val="20"/>
          <w:szCs w:val="20"/>
          <w:highlight w:val="yellow"/>
        </w:rPr>
      </w:pPr>
      <w:r w:rsidRPr="000C31D9">
        <w:rPr>
          <w:rFonts w:ascii="Arial" w:eastAsia="宋体" w:hAnsi="Arial" w:cs="Arial"/>
          <w:kern w:val="0"/>
          <w:sz w:val="20"/>
          <w:szCs w:val="20"/>
          <w:highlight w:val="yellow"/>
        </w:rPr>
        <w:t>B.</w:t>
      </w:r>
      <w:r w:rsidRPr="000C31D9">
        <w:rPr>
          <w:rFonts w:ascii="Arial" w:eastAsia="宋体" w:hAnsi="Arial" w:cs="Arial"/>
          <w:kern w:val="0"/>
          <w:sz w:val="20"/>
          <w:szCs w:val="20"/>
          <w:highlight w:val="yellow"/>
        </w:rPr>
        <w:t>移动游码</w:t>
      </w:r>
    </w:p>
    <w:p w14:paraId="6E7CF5A7" w14:textId="77777777" w:rsidR="00BC10A0" w:rsidRPr="000C31D9" w:rsidRDefault="00BC10A0" w:rsidP="00BC10A0">
      <w:pPr>
        <w:widowControl/>
        <w:spacing w:line="390" w:lineRule="atLeast"/>
        <w:rPr>
          <w:rFonts w:ascii="Arial" w:eastAsia="宋体" w:hAnsi="Arial" w:cs="Arial"/>
          <w:kern w:val="0"/>
          <w:sz w:val="20"/>
          <w:szCs w:val="20"/>
          <w:highlight w:val="yellow"/>
        </w:rPr>
      </w:pPr>
      <w:r w:rsidRPr="000C31D9">
        <w:rPr>
          <w:rFonts w:ascii="Arial" w:eastAsia="宋体" w:hAnsi="Arial" w:cs="Arial"/>
          <w:kern w:val="0"/>
          <w:sz w:val="20"/>
          <w:szCs w:val="20"/>
          <w:highlight w:val="yellow"/>
        </w:rPr>
        <w:lastRenderedPageBreak/>
        <w:t>C.</w:t>
      </w:r>
      <w:r w:rsidRPr="000C31D9">
        <w:rPr>
          <w:rFonts w:ascii="Arial" w:eastAsia="宋体" w:hAnsi="Arial" w:cs="Arial"/>
          <w:kern w:val="0"/>
          <w:sz w:val="20"/>
          <w:szCs w:val="20"/>
          <w:highlight w:val="yellow"/>
        </w:rPr>
        <w:t>增减砝码</w:t>
      </w:r>
    </w:p>
    <w:p w14:paraId="65D7AAAD" w14:textId="18C92B91" w:rsidR="00BC10A0" w:rsidRPr="00BC10A0" w:rsidRDefault="00BC10A0" w:rsidP="00BC10A0">
      <w:pPr>
        <w:widowControl/>
        <w:spacing w:line="390" w:lineRule="atLeast"/>
        <w:rPr>
          <w:rFonts w:ascii="Arial" w:eastAsia="宋体" w:hAnsi="Arial" w:cs="Arial"/>
          <w:kern w:val="0"/>
          <w:sz w:val="20"/>
          <w:szCs w:val="20"/>
        </w:rPr>
      </w:pPr>
      <w:r w:rsidRPr="000C31D9">
        <w:rPr>
          <w:rFonts w:ascii="Arial" w:eastAsia="宋体" w:hAnsi="Arial" w:cs="Arial"/>
          <w:kern w:val="0"/>
          <w:sz w:val="20"/>
          <w:szCs w:val="20"/>
          <w:highlight w:val="yellow"/>
        </w:rPr>
        <w:t>D.</w:t>
      </w:r>
      <w:r w:rsidRPr="000C31D9">
        <w:rPr>
          <w:rFonts w:ascii="Arial" w:eastAsia="宋体" w:hAnsi="Arial" w:cs="Arial"/>
          <w:kern w:val="0"/>
          <w:sz w:val="20"/>
          <w:szCs w:val="20"/>
          <w:highlight w:val="yellow"/>
        </w:rPr>
        <w:t>调节平衡螺母</w:t>
      </w:r>
      <w:r w:rsidRPr="00BC10A0">
        <w:rPr>
          <w:rFonts w:ascii="Arial" w:eastAsia="宋体" w:hAnsi="Arial" w:cs="Arial"/>
          <w:kern w:val="0"/>
          <w:sz w:val="20"/>
          <w:szCs w:val="20"/>
        </w:rPr>
        <w:t xml:space="preserve"> </w:t>
      </w:r>
    </w:p>
    <w:p w14:paraId="7FD92F2D" w14:textId="77777777" w:rsidR="00BC10A0" w:rsidRPr="00BC10A0" w:rsidRDefault="00BC10A0" w:rsidP="00BC10A0">
      <w:pPr>
        <w:widowControl/>
        <w:spacing w:line="390" w:lineRule="atLeast"/>
        <w:rPr>
          <w:rFonts w:ascii="宋体" w:eastAsia="宋体" w:hAnsi="宋体" w:cs="Arial"/>
          <w:b/>
          <w:bCs/>
          <w:color w:val="FF0000"/>
          <w:kern w:val="0"/>
          <w:sz w:val="24"/>
          <w:szCs w:val="24"/>
        </w:rPr>
      </w:pPr>
      <w:r w:rsidRPr="00BC10A0">
        <w:rPr>
          <w:rFonts w:ascii="宋体" w:eastAsia="宋体" w:hAnsi="宋体" w:cs="Arial" w:hint="eastAsia"/>
          <w:b/>
          <w:bCs/>
          <w:color w:val="FF0000"/>
          <w:kern w:val="0"/>
          <w:sz w:val="24"/>
          <w:szCs w:val="24"/>
        </w:rPr>
        <w:t>下面说法正确的是（</w:t>
      </w:r>
      <w:r w:rsidRPr="00BC10A0">
        <w:rPr>
          <w:rFonts w:ascii="宋体" w:eastAsia="宋体" w:hAnsi="宋体" w:cs="Arial"/>
          <w:b/>
          <w:bCs/>
          <w:color w:val="FF0000"/>
          <w:kern w:val="0"/>
          <w:sz w:val="24"/>
          <w:szCs w:val="24"/>
        </w:rPr>
        <w:t>A、C）</w:t>
      </w:r>
    </w:p>
    <w:p w14:paraId="49F3D200" w14:textId="77777777" w:rsidR="00BC10A0" w:rsidRPr="00BC10A0" w:rsidRDefault="00BC10A0" w:rsidP="00BC10A0">
      <w:pPr>
        <w:widowControl/>
        <w:spacing w:line="390" w:lineRule="atLeast"/>
        <w:rPr>
          <w:rFonts w:ascii="Arial" w:eastAsia="宋体" w:hAnsi="Arial" w:cs="Arial"/>
          <w:kern w:val="0"/>
          <w:sz w:val="20"/>
          <w:szCs w:val="20"/>
        </w:rPr>
      </w:pPr>
      <w:r w:rsidRPr="002600A8">
        <w:rPr>
          <w:rFonts w:ascii="Arial" w:eastAsia="宋体" w:hAnsi="Arial" w:cs="Arial"/>
          <w:kern w:val="0"/>
          <w:sz w:val="20"/>
          <w:szCs w:val="20"/>
          <w:highlight w:val="yellow"/>
        </w:rPr>
        <w:t>A.</w:t>
      </w:r>
      <w:r w:rsidRPr="002600A8">
        <w:rPr>
          <w:rFonts w:ascii="Arial" w:eastAsia="宋体" w:hAnsi="Arial" w:cs="Arial"/>
          <w:kern w:val="0"/>
          <w:sz w:val="20"/>
          <w:szCs w:val="20"/>
          <w:highlight w:val="yellow"/>
        </w:rPr>
        <w:t>注意保护天平的刀口</w:t>
      </w:r>
    </w:p>
    <w:p w14:paraId="29CC1F32" w14:textId="77777777"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B.</w:t>
      </w:r>
      <w:r w:rsidRPr="00BC10A0">
        <w:rPr>
          <w:rFonts w:ascii="Arial" w:eastAsia="宋体" w:hAnsi="Arial" w:cs="Arial"/>
          <w:kern w:val="0"/>
          <w:sz w:val="20"/>
          <w:szCs w:val="20"/>
        </w:rPr>
        <w:t>已调好的天平使用时可以挪动位置</w:t>
      </w:r>
    </w:p>
    <w:p w14:paraId="16D588CC" w14:textId="77777777" w:rsidR="00BC10A0" w:rsidRPr="00BC10A0" w:rsidRDefault="00BC10A0" w:rsidP="00BC10A0">
      <w:pPr>
        <w:widowControl/>
        <w:spacing w:line="390" w:lineRule="atLeast"/>
        <w:rPr>
          <w:rFonts w:ascii="Arial" w:eastAsia="宋体" w:hAnsi="Arial" w:cs="Arial"/>
          <w:kern w:val="0"/>
          <w:sz w:val="20"/>
          <w:szCs w:val="20"/>
        </w:rPr>
      </w:pPr>
      <w:r w:rsidRPr="002600A8">
        <w:rPr>
          <w:rFonts w:ascii="Arial" w:eastAsia="宋体" w:hAnsi="Arial" w:cs="Arial"/>
          <w:kern w:val="0"/>
          <w:sz w:val="20"/>
          <w:szCs w:val="20"/>
          <w:highlight w:val="yellow"/>
        </w:rPr>
        <w:t>C.</w:t>
      </w:r>
      <w:r w:rsidRPr="002600A8">
        <w:rPr>
          <w:rFonts w:ascii="Arial" w:eastAsia="宋体" w:hAnsi="Arial" w:cs="Arial"/>
          <w:kern w:val="0"/>
          <w:sz w:val="20"/>
          <w:szCs w:val="20"/>
          <w:highlight w:val="yellow"/>
        </w:rPr>
        <w:t>天平使用完毕要使刀口</w:t>
      </w:r>
      <w:proofErr w:type="gramStart"/>
      <w:r w:rsidRPr="002600A8">
        <w:rPr>
          <w:rFonts w:ascii="Arial" w:eastAsia="宋体" w:hAnsi="Arial" w:cs="Arial"/>
          <w:kern w:val="0"/>
          <w:sz w:val="20"/>
          <w:szCs w:val="20"/>
          <w:highlight w:val="yellow"/>
        </w:rPr>
        <w:t>和刀承分离</w:t>
      </w:r>
      <w:proofErr w:type="gramEnd"/>
      <w:r w:rsidRPr="002600A8">
        <w:rPr>
          <w:rFonts w:ascii="Arial" w:eastAsia="宋体" w:hAnsi="Arial" w:cs="Arial"/>
          <w:kern w:val="0"/>
          <w:sz w:val="20"/>
          <w:szCs w:val="20"/>
          <w:highlight w:val="yellow"/>
        </w:rPr>
        <w:t>，各天平间的零件不能互换，用后应将天平存放在干燥清洁的地方</w:t>
      </w:r>
    </w:p>
    <w:p w14:paraId="74E37A3A" w14:textId="26C209FE" w:rsidR="00BC10A0" w:rsidRPr="00BC10A0" w:rsidRDefault="00BC10A0" w:rsidP="00BC10A0">
      <w:pPr>
        <w:widowControl/>
        <w:spacing w:line="390" w:lineRule="atLeast"/>
        <w:rPr>
          <w:rFonts w:ascii="Arial" w:eastAsia="宋体" w:hAnsi="Arial" w:cs="Arial"/>
          <w:kern w:val="0"/>
          <w:sz w:val="20"/>
          <w:szCs w:val="20"/>
        </w:rPr>
      </w:pPr>
      <w:r w:rsidRPr="00BC10A0">
        <w:rPr>
          <w:rFonts w:ascii="Arial" w:eastAsia="宋体" w:hAnsi="Arial" w:cs="Arial"/>
          <w:kern w:val="0"/>
          <w:sz w:val="20"/>
          <w:szCs w:val="20"/>
        </w:rPr>
        <w:t>D.</w:t>
      </w:r>
      <w:r w:rsidRPr="00BC10A0">
        <w:rPr>
          <w:rFonts w:ascii="Arial" w:eastAsia="宋体" w:hAnsi="Arial" w:cs="Arial"/>
          <w:kern w:val="0"/>
          <w:sz w:val="20"/>
          <w:szCs w:val="20"/>
        </w:rPr>
        <w:t>调平衡时游码可以不放在零刻线处，</w:t>
      </w:r>
      <w:proofErr w:type="gramStart"/>
      <w:r w:rsidRPr="00BC10A0">
        <w:rPr>
          <w:rFonts w:ascii="Arial" w:eastAsia="宋体" w:hAnsi="Arial" w:cs="Arial"/>
          <w:kern w:val="0"/>
          <w:sz w:val="20"/>
          <w:szCs w:val="20"/>
        </w:rPr>
        <w:t>读出值</w:t>
      </w:r>
      <w:proofErr w:type="gramEnd"/>
      <w:r w:rsidRPr="00BC10A0">
        <w:rPr>
          <w:rFonts w:ascii="Arial" w:eastAsia="宋体" w:hAnsi="Arial" w:cs="Arial"/>
          <w:kern w:val="0"/>
          <w:sz w:val="20"/>
          <w:szCs w:val="20"/>
        </w:rPr>
        <w:t>作为零点误差；</w:t>
      </w:r>
    </w:p>
    <w:p w14:paraId="535EB074" w14:textId="5D186DAA" w:rsidR="00B660B2" w:rsidRDefault="00B660B2" w:rsidP="006009D1">
      <w:pPr>
        <w:pStyle w:val="1"/>
        <w:rPr>
          <w:b w:val="0"/>
          <w:bCs w:val="0"/>
        </w:rPr>
      </w:pPr>
      <w:bookmarkStart w:id="3" w:name="_Toc43799424"/>
      <w:r>
        <w:rPr>
          <w:rFonts w:hint="eastAsia"/>
        </w:rPr>
        <w:t>金属线胀系数测量</w:t>
      </w:r>
      <w:bookmarkEnd w:id="3"/>
    </w:p>
    <w:p w14:paraId="3FE9B372" w14:textId="7076CC18" w:rsidR="00EE5F00" w:rsidRPr="00051ACF" w:rsidRDefault="00EE5F00" w:rsidP="00051ACF">
      <w:pPr>
        <w:widowControl/>
        <w:spacing w:line="390" w:lineRule="atLeast"/>
        <w:rPr>
          <w:rFonts w:ascii="宋体" w:eastAsia="宋体" w:hAnsi="宋体" w:cs="Arial"/>
          <w:b/>
          <w:bCs/>
          <w:color w:val="FF0000"/>
          <w:kern w:val="0"/>
          <w:sz w:val="24"/>
          <w:szCs w:val="24"/>
        </w:rPr>
      </w:pPr>
      <w:r w:rsidRPr="00051ACF">
        <w:rPr>
          <w:rFonts w:ascii="宋体" w:eastAsia="宋体" w:hAnsi="宋体" w:cs="Arial" w:hint="eastAsia"/>
          <w:b/>
          <w:bCs/>
          <w:color w:val="FF0000"/>
          <w:kern w:val="0"/>
          <w:sz w:val="24"/>
          <w:szCs w:val="24"/>
        </w:rPr>
        <w:t>在金属线胀系数实验中，可以读数时，我们设定的温度（即</w:t>
      </w:r>
      <w:r w:rsidRPr="00051ACF">
        <w:rPr>
          <w:rFonts w:ascii="宋体" w:eastAsia="宋体" w:hAnsi="宋体" w:cs="Arial"/>
          <w:b/>
          <w:bCs/>
          <w:color w:val="FF0000"/>
          <w:kern w:val="0"/>
          <w:sz w:val="24"/>
          <w:szCs w:val="24"/>
        </w:rPr>
        <w:t>R的值）A金属</w:t>
      </w:r>
      <w:proofErr w:type="gramStart"/>
      <w:r w:rsidRPr="00051ACF">
        <w:rPr>
          <w:rFonts w:ascii="宋体" w:eastAsia="宋体" w:hAnsi="宋体" w:cs="Arial"/>
          <w:b/>
          <w:bCs/>
          <w:color w:val="FF0000"/>
          <w:kern w:val="0"/>
          <w:sz w:val="24"/>
          <w:szCs w:val="24"/>
        </w:rPr>
        <w:t>线胀仪水箱</w:t>
      </w:r>
      <w:proofErr w:type="gramEnd"/>
      <w:r w:rsidRPr="00051ACF">
        <w:rPr>
          <w:rFonts w:ascii="宋体" w:eastAsia="宋体" w:hAnsi="宋体" w:cs="Arial"/>
          <w:b/>
          <w:bCs/>
          <w:color w:val="FF0000"/>
          <w:kern w:val="0"/>
          <w:sz w:val="24"/>
          <w:szCs w:val="24"/>
        </w:rPr>
        <w:t>中水的实际温度值（即T的值）</w:t>
      </w:r>
    </w:p>
    <w:p w14:paraId="0395F9C7"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A.</w:t>
      </w:r>
      <w:r w:rsidRPr="00AF1E3F">
        <w:rPr>
          <w:rFonts w:ascii="Arial" w:eastAsia="宋体" w:hAnsi="Arial" w:cs="Arial"/>
          <w:color w:val="666666"/>
          <w:kern w:val="0"/>
          <w:sz w:val="20"/>
          <w:szCs w:val="20"/>
          <w:highlight w:val="yellow"/>
        </w:rPr>
        <w:t>小于</w:t>
      </w:r>
    </w:p>
    <w:p w14:paraId="2B9C0735"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w:t>
      </w:r>
      <w:r w:rsidRPr="00EE5F00">
        <w:rPr>
          <w:rFonts w:ascii="Arial" w:eastAsia="宋体" w:hAnsi="Arial" w:cs="Arial"/>
          <w:color w:val="666666"/>
          <w:kern w:val="0"/>
          <w:sz w:val="20"/>
          <w:szCs w:val="20"/>
        </w:rPr>
        <w:t>大于</w:t>
      </w:r>
      <w:r w:rsidRPr="00EE5F00">
        <w:rPr>
          <w:rFonts w:ascii="Arial" w:eastAsia="宋体" w:hAnsi="Arial" w:cs="Arial"/>
          <w:color w:val="666666"/>
          <w:kern w:val="0"/>
          <w:sz w:val="20"/>
          <w:szCs w:val="20"/>
        </w:rPr>
        <w:t xml:space="preserve"> </w:t>
      </w:r>
    </w:p>
    <w:p w14:paraId="1BCD53C6"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w:t>
      </w:r>
      <w:r w:rsidRPr="00EE5F00">
        <w:rPr>
          <w:rFonts w:ascii="Arial" w:eastAsia="宋体" w:hAnsi="Arial" w:cs="Arial"/>
          <w:color w:val="666666"/>
          <w:kern w:val="0"/>
          <w:sz w:val="20"/>
          <w:szCs w:val="20"/>
        </w:rPr>
        <w:t>等于</w:t>
      </w:r>
      <w:r w:rsidRPr="00EE5F00">
        <w:rPr>
          <w:rFonts w:ascii="Arial" w:eastAsia="宋体" w:hAnsi="Arial" w:cs="Arial"/>
          <w:color w:val="666666"/>
          <w:kern w:val="0"/>
          <w:sz w:val="20"/>
          <w:szCs w:val="20"/>
        </w:rPr>
        <w:t xml:space="preserve">   </w:t>
      </w:r>
    </w:p>
    <w:p w14:paraId="1BFE0B1C" w14:textId="141CF336"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w:t>
      </w:r>
      <w:r w:rsidRPr="00EE5F00">
        <w:rPr>
          <w:rFonts w:ascii="Arial" w:eastAsia="宋体" w:hAnsi="Arial" w:cs="Arial"/>
          <w:color w:val="666666"/>
          <w:kern w:val="0"/>
          <w:sz w:val="20"/>
          <w:szCs w:val="20"/>
        </w:rPr>
        <w:t>大于或小于</w:t>
      </w:r>
    </w:p>
    <w:p w14:paraId="7BFCF3C8" w14:textId="77777777" w:rsidR="00EE5F00" w:rsidRPr="00051ACF" w:rsidRDefault="00EE5F00" w:rsidP="00051ACF">
      <w:pPr>
        <w:widowControl/>
        <w:spacing w:line="390" w:lineRule="atLeast"/>
        <w:rPr>
          <w:rFonts w:ascii="宋体" w:eastAsia="宋体" w:hAnsi="宋体" w:cs="Arial"/>
          <w:b/>
          <w:bCs/>
          <w:color w:val="FF0000"/>
          <w:kern w:val="0"/>
          <w:sz w:val="24"/>
          <w:szCs w:val="24"/>
        </w:rPr>
      </w:pPr>
      <w:r w:rsidRPr="00051ACF">
        <w:rPr>
          <w:rFonts w:ascii="宋体" w:eastAsia="宋体" w:hAnsi="宋体" w:cs="Arial"/>
          <w:b/>
          <w:bCs/>
          <w:color w:val="FF0000"/>
          <w:kern w:val="0"/>
          <w:sz w:val="24"/>
          <w:szCs w:val="24"/>
        </w:rPr>
        <w:t>PID控温系统的核心是（ D  ）。</w:t>
      </w:r>
    </w:p>
    <w:p w14:paraId="32212BDB"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A.</w:t>
      </w:r>
      <w:r w:rsidRPr="00EE5F00">
        <w:rPr>
          <w:rFonts w:ascii="Arial" w:eastAsia="宋体" w:hAnsi="Arial" w:cs="Arial"/>
          <w:color w:val="666666"/>
          <w:kern w:val="0"/>
          <w:sz w:val="20"/>
          <w:szCs w:val="20"/>
        </w:rPr>
        <w:t>微分部分</w:t>
      </w:r>
    </w:p>
    <w:p w14:paraId="3D9C2F20"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w:t>
      </w:r>
      <w:r w:rsidRPr="00EE5F00">
        <w:rPr>
          <w:rFonts w:ascii="Arial" w:eastAsia="宋体" w:hAnsi="Arial" w:cs="Arial"/>
          <w:color w:val="666666"/>
          <w:kern w:val="0"/>
          <w:sz w:val="20"/>
          <w:szCs w:val="20"/>
        </w:rPr>
        <w:t>积分部分</w:t>
      </w:r>
    </w:p>
    <w:p w14:paraId="2BC8ABCD"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w:t>
      </w:r>
      <w:r w:rsidRPr="00EE5F00">
        <w:rPr>
          <w:rFonts w:ascii="Arial" w:eastAsia="宋体" w:hAnsi="Arial" w:cs="Arial"/>
          <w:color w:val="666666"/>
          <w:kern w:val="0"/>
          <w:sz w:val="20"/>
          <w:szCs w:val="20"/>
        </w:rPr>
        <w:t>以上都是</w:t>
      </w:r>
    </w:p>
    <w:p w14:paraId="0DEA55CA" w14:textId="35AB175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D.</w:t>
      </w:r>
      <w:r w:rsidRPr="00AF1E3F">
        <w:rPr>
          <w:rFonts w:ascii="Arial" w:eastAsia="宋体" w:hAnsi="Arial" w:cs="Arial"/>
          <w:color w:val="666666"/>
          <w:kern w:val="0"/>
          <w:sz w:val="20"/>
          <w:szCs w:val="20"/>
          <w:highlight w:val="yellow"/>
        </w:rPr>
        <w:t>比例部分</w:t>
      </w:r>
    </w:p>
    <w:p w14:paraId="71E9DBA7" w14:textId="7CBB25FB" w:rsidR="00EE5F00" w:rsidRPr="00051ACF" w:rsidRDefault="00485615" w:rsidP="00051ACF">
      <w:pPr>
        <w:widowControl/>
        <w:spacing w:line="390" w:lineRule="atLeas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EE5F00" w:rsidRPr="00051ACF">
        <w:rPr>
          <w:rFonts w:ascii="宋体" w:eastAsia="宋体" w:hAnsi="宋体" w:cs="Arial" w:hint="eastAsia"/>
          <w:b/>
          <w:bCs/>
          <w:color w:val="FF0000"/>
          <w:kern w:val="0"/>
          <w:sz w:val="24"/>
          <w:szCs w:val="24"/>
        </w:rPr>
        <w:t>在金属线胀系数实验中，金属管的长度变化量与下面那些因素有关？</w:t>
      </w:r>
    </w:p>
    <w:p w14:paraId="339C9B7E" w14:textId="77777777" w:rsidR="00EE5F00" w:rsidRPr="00AF1E3F" w:rsidRDefault="00EE5F00" w:rsidP="00EE5F00">
      <w:pPr>
        <w:rPr>
          <w:rFonts w:ascii="Arial" w:eastAsia="宋体" w:hAnsi="Arial" w:cs="Arial"/>
          <w:color w:val="666666"/>
          <w:kern w:val="0"/>
          <w:sz w:val="20"/>
          <w:szCs w:val="20"/>
          <w:highlight w:val="yellow"/>
        </w:rPr>
      </w:pPr>
      <w:r w:rsidRPr="00AF1E3F">
        <w:rPr>
          <w:rFonts w:ascii="Arial" w:eastAsia="宋体" w:hAnsi="Arial" w:cs="Arial"/>
          <w:color w:val="666666"/>
          <w:kern w:val="0"/>
          <w:sz w:val="20"/>
          <w:szCs w:val="20"/>
          <w:highlight w:val="yellow"/>
        </w:rPr>
        <w:t>A.</w:t>
      </w:r>
      <w:r w:rsidRPr="00AF1E3F">
        <w:rPr>
          <w:rFonts w:ascii="Arial" w:eastAsia="宋体" w:hAnsi="Arial" w:cs="Arial"/>
          <w:color w:val="666666"/>
          <w:kern w:val="0"/>
          <w:sz w:val="20"/>
          <w:szCs w:val="20"/>
          <w:highlight w:val="yellow"/>
        </w:rPr>
        <w:t>金属管的材质</w:t>
      </w:r>
    </w:p>
    <w:p w14:paraId="1A05F423" w14:textId="77777777" w:rsidR="00EE5F00" w:rsidRPr="00AF1E3F" w:rsidRDefault="00EE5F00" w:rsidP="00EE5F00">
      <w:pPr>
        <w:rPr>
          <w:rFonts w:ascii="Arial" w:eastAsia="宋体" w:hAnsi="Arial" w:cs="Arial"/>
          <w:color w:val="666666"/>
          <w:kern w:val="0"/>
          <w:sz w:val="20"/>
          <w:szCs w:val="20"/>
          <w:highlight w:val="yellow"/>
        </w:rPr>
      </w:pPr>
      <w:r w:rsidRPr="00AF1E3F">
        <w:rPr>
          <w:rFonts w:ascii="Arial" w:eastAsia="宋体" w:hAnsi="Arial" w:cs="Arial"/>
          <w:color w:val="666666"/>
          <w:kern w:val="0"/>
          <w:sz w:val="20"/>
          <w:szCs w:val="20"/>
          <w:highlight w:val="yellow"/>
        </w:rPr>
        <w:t>B.</w:t>
      </w:r>
      <w:r w:rsidRPr="00AF1E3F">
        <w:rPr>
          <w:rFonts w:ascii="Arial" w:eastAsia="宋体" w:hAnsi="Arial" w:cs="Arial"/>
          <w:color w:val="666666"/>
          <w:kern w:val="0"/>
          <w:sz w:val="20"/>
          <w:szCs w:val="20"/>
          <w:highlight w:val="yellow"/>
        </w:rPr>
        <w:t>温度变化量</w:t>
      </w:r>
    </w:p>
    <w:p w14:paraId="7173A181"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C.</w:t>
      </w:r>
      <w:r w:rsidRPr="00AF1E3F">
        <w:rPr>
          <w:rFonts w:ascii="Arial" w:eastAsia="宋体" w:hAnsi="Arial" w:cs="Arial"/>
          <w:color w:val="666666"/>
          <w:kern w:val="0"/>
          <w:sz w:val="20"/>
          <w:szCs w:val="20"/>
          <w:highlight w:val="yellow"/>
        </w:rPr>
        <w:t>金属管的长度</w:t>
      </w:r>
    </w:p>
    <w:p w14:paraId="4E8F1BE9" w14:textId="7FAB2B56"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w:t>
      </w:r>
      <w:r w:rsidRPr="00EE5F00">
        <w:rPr>
          <w:rFonts w:ascii="Arial" w:eastAsia="宋体" w:hAnsi="Arial" w:cs="Arial"/>
          <w:color w:val="666666"/>
          <w:kern w:val="0"/>
          <w:sz w:val="20"/>
          <w:szCs w:val="20"/>
        </w:rPr>
        <w:t>金属管的内径</w:t>
      </w:r>
    </w:p>
    <w:p w14:paraId="632EA11E" w14:textId="77777777" w:rsidR="00EE5F00" w:rsidRPr="00051ACF" w:rsidRDefault="00EE5F00" w:rsidP="00051ACF">
      <w:pPr>
        <w:widowControl/>
        <w:spacing w:line="390" w:lineRule="atLeast"/>
        <w:rPr>
          <w:rFonts w:ascii="宋体" w:eastAsia="宋体" w:hAnsi="宋体" w:cs="Arial"/>
          <w:b/>
          <w:bCs/>
          <w:color w:val="FF0000"/>
          <w:kern w:val="0"/>
          <w:sz w:val="24"/>
          <w:szCs w:val="24"/>
        </w:rPr>
      </w:pPr>
      <w:r w:rsidRPr="00051ACF">
        <w:rPr>
          <w:rFonts w:ascii="宋体" w:eastAsia="宋体" w:hAnsi="宋体" w:cs="Arial" w:hint="eastAsia"/>
          <w:b/>
          <w:bCs/>
          <w:color w:val="FF0000"/>
          <w:kern w:val="0"/>
          <w:sz w:val="24"/>
          <w:szCs w:val="24"/>
        </w:rPr>
        <w:t>千分表的短指针转动一格，</w:t>
      </w:r>
      <w:proofErr w:type="gramStart"/>
      <w:r w:rsidRPr="00051ACF">
        <w:rPr>
          <w:rFonts w:ascii="宋体" w:eastAsia="宋体" w:hAnsi="宋体" w:cs="Arial" w:hint="eastAsia"/>
          <w:b/>
          <w:bCs/>
          <w:color w:val="FF0000"/>
          <w:kern w:val="0"/>
          <w:sz w:val="24"/>
          <w:szCs w:val="24"/>
        </w:rPr>
        <w:t>相当于测头移动</w:t>
      </w:r>
      <w:proofErr w:type="gramEnd"/>
      <w:r w:rsidRPr="00051ACF">
        <w:rPr>
          <w:rFonts w:ascii="宋体" w:eastAsia="宋体" w:hAnsi="宋体" w:cs="Arial" w:hint="eastAsia"/>
          <w:b/>
          <w:bCs/>
          <w:color w:val="FF0000"/>
          <w:kern w:val="0"/>
          <w:sz w:val="24"/>
          <w:szCs w:val="24"/>
        </w:rPr>
        <w:t>了（</w:t>
      </w:r>
      <w:r w:rsidRPr="00051ACF">
        <w:rPr>
          <w:rFonts w:ascii="宋体" w:eastAsia="宋体" w:hAnsi="宋体" w:cs="Arial"/>
          <w:b/>
          <w:bCs/>
          <w:color w:val="FF0000"/>
          <w:kern w:val="0"/>
          <w:sz w:val="24"/>
          <w:szCs w:val="24"/>
        </w:rPr>
        <w:t>A）。</w:t>
      </w:r>
    </w:p>
    <w:p w14:paraId="0EE7F62F"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A.0.2mm</w:t>
      </w:r>
    </w:p>
    <w:p w14:paraId="73DC2D55"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B.1mm</w:t>
      </w:r>
    </w:p>
    <w:p w14:paraId="60C401ED"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C.0.1mm</w:t>
      </w:r>
    </w:p>
    <w:p w14:paraId="5A8AB83D"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D.0.5mm</w:t>
      </w:r>
    </w:p>
    <w:p w14:paraId="70CD41DC" w14:textId="77777777" w:rsidR="00EE5F00" w:rsidRPr="00051ACF" w:rsidRDefault="00EE5F00" w:rsidP="00051ACF">
      <w:pPr>
        <w:widowControl/>
        <w:spacing w:line="390" w:lineRule="atLeast"/>
        <w:rPr>
          <w:rFonts w:ascii="宋体" w:eastAsia="宋体" w:hAnsi="宋体" w:cs="Arial"/>
          <w:b/>
          <w:bCs/>
          <w:color w:val="FF0000"/>
          <w:kern w:val="0"/>
          <w:sz w:val="24"/>
          <w:szCs w:val="24"/>
        </w:rPr>
      </w:pPr>
      <w:r w:rsidRPr="00051ACF">
        <w:rPr>
          <w:rFonts w:ascii="宋体" w:eastAsia="宋体" w:hAnsi="宋体" w:cs="Arial" w:hint="eastAsia"/>
          <w:b/>
          <w:bCs/>
          <w:color w:val="FF0000"/>
          <w:kern w:val="0"/>
          <w:sz w:val="24"/>
          <w:szCs w:val="24"/>
        </w:rPr>
        <w:t>在金属线胀系数实验中，如果千分尺没有垂直金属管面，那么在这种情况下测量得到的金属线胀系数</w:t>
      </w:r>
      <w:r w:rsidRPr="00051ACF">
        <w:rPr>
          <w:rFonts w:ascii="宋体" w:eastAsia="宋体" w:hAnsi="宋体" w:cs="Arial"/>
          <w:b/>
          <w:bCs/>
          <w:color w:val="FF0000"/>
          <w:kern w:val="0"/>
          <w:sz w:val="24"/>
          <w:szCs w:val="24"/>
        </w:rPr>
        <w:t xml:space="preserve"> (A)。</w:t>
      </w:r>
    </w:p>
    <w:p w14:paraId="0D6484A5"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A.</w:t>
      </w:r>
      <w:r w:rsidRPr="00AF1E3F">
        <w:rPr>
          <w:rFonts w:ascii="Arial" w:eastAsia="宋体" w:hAnsi="Arial" w:cs="Arial"/>
          <w:color w:val="666666"/>
          <w:kern w:val="0"/>
          <w:sz w:val="20"/>
          <w:szCs w:val="20"/>
          <w:highlight w:val="yellow"/>
        </w:rPr>
        <w:t>变大</w:t>
      </w:r>
      <w:r w:rsidRPr="00EE5F00">
        <w:rPr>
          <w:rFonts w:ascii="Arial" w:eastAsia="宋体" w:hAnsi="Arial" w:cs="Arial"/>
          <w:color w:val="666666"/>
          <w:kern w:val="0"/>
          <w:sz w:val="20"/>
          <w:szCs w:val="20"/>
        </w:rPr>
        <w:t xml:space="preserve"> </w:t>
      </w:r>
    </w:p>
    <w:p w14:paraId="64415AD2"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w:t>
      </w:r>
      <w:r w:rsidRPr="00EE5F00">
        <w:rPr>
          <w:rFonts w:ascii="Arial" w:eastAsia="宋体" w:hAnsi="Arial" w:cs="Arial"/>
          <w:color w:val="666666"/>
          <w:kern w:val="0"/>
          <w:sz w:val="20"/>
          <w:szCs w:val="20"/>
        </w:rPr>
        <w:t>变小</w:t>
      </w:r>
    </w:p>
    <w:p w14:paraId="3A4622ED"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w:t>
      </w:r>
      <w:r w:rsidRPr="00EE5F00">
        <w:rPr>
          <w:rFonts w:ascii="Arial" w:eastAsia="宋体" w:hAnsi="Arial" w:cs="Arial"/>
          <w:color w:val="666666"/>
          <w:kern w:val="0"/>
          <w:sz w:val="20"/>
          <w:szCs w:val="20"/>
        </w:rPr>
        <w:t>不变</w:t>
      </w:r>
      <w:r w:rsidRPr="00EE5F00">
        <w:rPr>
          <w:rFonts w:ascii="Arial" w:eastAsia="宋体" w:hAnsi="Arial" w:cs="Arial"/>
          <w:color w:val="666666"/>
          <w:kern w:val="0"/>
          <w:sz w:val="20"/>
          <w:szCs w:val="20"/>
        </w:rPr>
        <w:t xml:space="preserve">  </w:t>
      </w:r>
    </w:p>
    <w:p w14:paraId="0C8528DA" w14:textId="794D4456"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w:t>
      </w:r>
      <w:r w:rsidRPr="00EE5F00">
        <w:rPr>
          <w:rFonts w:ascii="Arial" w:eastAsia="宋体" w:hAnsi="Arial" w:cs="Arial"/>
          <w:color w:val="666666"/>
          <w:kern w:val="0"/>
          <w:sz w:val="20"/>
          <w:szCs w:val="20"/>
        </w:rPr>
        <w:t>变大或变小</w:t>
      </w:r>
    </w:p>
    <w:p w14:paraId="6B7CDB94" w14:textId="1F7FD9EE" w:rsidR="00EE5F00" w:rsidRPr="00051ACF" w:rsidRDefault="00064B93" w:rsidP="00051ACF">
      <w:pPr>
        <w:widowControl/>
        <w:spacing w:line="390" w:lineRule="atLeas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EE5F00" w:rsidRPr="00051ACF">
        <w:rPr>
          <w:rFonts w:ascii="宋体" w:eastAsia="宋体" w:hAnsi="宋体" w:cs="Arial" w:hint="eastAsia"/>
          <w:b/>
          <w:bCs/>
          <w:color w:val="FF0000"/>
          <w:kern w:val="0"/>
          <w:sz w:val="24"/>
          <w:szCs w:val="24"/>
        </w:rPr>
        <w:t>对</w:t>
      </w:r>
      <w:r w:rsidR="00EE5F00" w:rsidRPr="00051ACF">
        <w:rPr>
          <w:rFonts w:ascii="宋体" w:eastAsia="宋体" w:hAnsi="宋体" w:cs="Arial"/>
          <w:b/>
          <w:bCs/>
          <w:color w:val="FF0000"/>
          <w:kern w:val="0"/>
          <w:sz w:val="24"/>
          <w:szCs w:val="24"/>
        </w:rPr>
        <w:t>PID控温系统的基本要求是（ACD）。</w:t>
      </w:r>
    </w:p>
    <w:p w14:paraId="3000B94C"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lastRenderedPageBreak/>
        <w:t>A.</w:t>
      </w:r>
      <w:r w:rsidRPr="00AF1E3F">
        <w:rPr>
          <w:rFonts w:ascii="Arial" w:eastAsia="宋体" w:hAnsi="Arial" w:cs="Arial"/>
          <w:color w:val="666666"/>
          <w:kern w:val="0"/>
          <w:sz w:val="20"/>
          <w:szCs w:val="20"/>
          <w:highlight w:val="yellow"/>
        </w:rPr>
        <w:t>稳定性</w:t>
      </w:r>
    </w:p>
    <w:p w14:paraId="26D16E41"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w:t>
      </w:r>
      <w:r w:rsidRPr="00EE5F00">
        <w:rPr>
          <w:rFonts w:ascii="Arial" w:eastAsia="宋体" w:hAnsi="Arial" w:cs="Arial"/>
          <w:color w:val="666666"/>
          <w:kern w:val="0"/>
          <w:sz w:val="20"/>
          <w:szCs w:val="20"/>
        </w:rPr>
        <w:t>持续性</w:t>
      </w:r>
    </w:p>
    <w:p w14:paraId="4B7F7EB1" w14:textId="77777777" w:rsidR="00EE5F00" w:rsidRPr="00AF1E3F" w:rsidRDefault="00EE5F00" w:rsidP="00EE5F00">
      <w:pPr>
        <w:rPr>
          <w:rFonts w:ascii="Arial" w:eastAsia="宋体" w:hAnsi="Arial" w:cs="Arial"/>
          <w:color w:val="666666"/>
          <w:kern w:val="0"/>
          <w:sz w:val="20"/>
          <w:szCs w:val="20"/>
          <w:highlight w:val="yellow"/>
        </w:rPr>
      </w:pPr>
      <w:r w:rsidRPr="00AF1E3F">
        <w:rPr>
          <w:rFonts w:ascii="Arial" w:eastAsia="宋体" w:hAnsi="Arial" w:cs="Arial"/>
          <w:color w:val="666666"/>
          <w:kern w:val="0"/>
          <w:sz w:val="20"/>
          <w:szCs w:val="20"/>
          <w:highlight w:val="yellow"/>
        </w:rPr>
        <w:t>C.</w:t>
      </w:r>
      <w:r w:rsidRPr="00AF1E3F">
        <w:rPr>
          <w:rFonts w:ascii="Arial" w:eastAsia="宋体" w:hAnsi="Arial" w:cs="Arial"/>
          <w:color w:val="666666"/>
          <w:kern w:val="0"/>
          <w:sz w:val="20"/>
          <w:szCs w:val="20"/>
          <w:highlight w:val="yellow"/>
        </w:rPr>
        <w:t>准确性</w:t>
      </w:r>
    </w:p>
    <w:p w14:paraId="39C5C47E" w14:textId="24437FFE"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D.</w:t>
      </w:r>
      <w:r w:rsidRPr="00AF1E3F">
        <w:rPr>
          <w:rFonts w:ascii="Arial" w:eastAsia="宋体" w:hAnsi="Arial" w:cs="Arial"/>
          <w:color w:val="666666"/>
          <w:kern w:val="0"/>
          <w:sz w:val="20"/>
          <w:szCs w:val="20"/>
          <w:highlight w:val="yellow"/>
        </w:rPr>
        <w:t>快速性</w:t>
      </w:r>
    </w:p>
    <w:p w14:paraId="730FE6EB" w14:textId="77777777" w:rsidR="00EE5F00" w:rsidRPr="00051ACF" w:rsidRDefault="00EE5F00" w:rsidP="00051ACF">
      <w:pPr>
        <w:widowControl/>
        <w:spacing w:line="390" w:lineRule="atLeast"/>
        <w:rPr>
          <w:rFonts w:ascii="宋体" w:eastAsia="宋体" w:hAnsi="宋体" w:cs="Arial"/>
          <w:b/>
          <w:bCs/>
          <w:color w:val="FF0000"/>
          <w:kern w:val="0"/>
          <w:sz w:val="24"/>
          <w:szCs w:val="24"/>
        </w:rPr>
      </w:pPr>
      <w:r w:rsidRPr="00051ACF">
        <w:rPr>
          <w:rFonts w:ascii="宋体" w:eastAsia="宋体" w:hAnsi="宋体" w:cs="Arial" w:hint="eastAsia"/>
          <w:b/>
          <w:bCs/>
          <w:color w:val="FF0000"/>
          <w:kern w:val="0"/>
          <w:sz w:val="24"/>
          <w:szCs w:val="24"/>
        </w:rPr>
        <w:t>千分表的分度值是（</w:t>
      </w:r>
      <w:r w:rsidRPr="00051ACF">
        <w:rPr>
          <w:rFonts w:ascii="宋体" w:eastAsia="宋体" w:hAnsi="宋体" w:cs="Arial"/>
          <w:b/>
          <w:bCs/>
          <w:color w:val="FF0000"/>
          <w:kern w:val="0"/>
          <w:sz w:val="24"/>
          <w:szCs w:val="24"/>
        </w:rPr>
        <w:t>A）。</w:t>
      </w:r>
    </w:p>
    <w:p w14:paraId="441ABAB5"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A.0.001mm</w:t>
      </w:r>
    </w:p>
    <w:p w14:paraId="50799CFA"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B.0.1mm</w:t>
      </w:r>
    </w:p>
    <w:p w14:paraId="6487F9E3"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C.0.01mm</w:t>
      </w:r>
    </w:p>
    <w:p w14:paraId="090C649D" w14:textId="4C920AB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D.0.0001mm</w:t>
      </w:r>
    </w:p>
    <w:p w14:paraId="3B7C9B66" w14:textId="77777777" w:rsidR="00EE5F00" w:rsidRPr="00EE5F00" w:rsidRDefault="00EE5F00" w:rsidP="00051ACF">
      <w:pPr>
        <w:widowControl/>
        <w:spacing w:line="390" w:lineRule="atLeast"/>
        <w:rPr>
          <w:rFonts w:ascii="Arial" w:eastAsia="宋体" w:hAnsi="Arial" w:cs="Arial"/>
          <w:color w:val="666666"/>
          <w:kern w:val="0"/>
          <w:sz w:val="20"/>
          <w:szCs w:val="20"/>
        </w:rPr>
      </w:pPr>
      <w:r w:rsidRPr="00051ACF">
        <w:rPr>
          <w:rFonts w:ascii="宋体" w:eastAsia="宋体" w:hAnsi="宋体" w:cs="Arial" w:hint="eastAsia"/>
          <w:b/>
          <w:bCs/>
          <w:color w:val="FF0000"/>
          <w:kern w:val="0"/>
          <w:sz w:val="24"/>
          <w:szCs w:val="24"/>
        </w:rPr>
        <w:t>同样粗细但材质不同的金属杆在同样变化的温度范围内，其线胀系数（</w:t>
      </w:r>
      <w:r w:rsidRPr="00051ACF">
        <w:rPr>
          <w:rFonts w:ascii="宋体" w:eastAsia="宋体" w:hAnsi="宋体" w:cs="Arial"/>
          <w:b/>
          <w:bCs/>
          <w:color w:val="FF0000"/>
          <w:kern w:val="0"/>
          <w:sz w:val="24"/>
          <w:szCs w:val="24"/>
        </w:rPr>
        <w:t>D）</w:t>
      </w:r>
    </w:p>
    <w:p w14:paraId="36627305"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A.</w:t>
      </w:r>
      <w:r w:rsidRPr="00EE5F00">
        <w:rPr>
          <w:rFonts w:ascii="Arial" w:eastAsia="宋体" w:hAnsi="Arial" w:cs="Arial"/>
          <w:color w:val="666666"/>
          <w:kern w:val="0"/>
          <w:sz w:val="20"/>
          <w:szCs w:val="20"/>
        </w:rPr>
        <w:t>都有可能</w:t>
      </w:r>
    </w:p>
    <w:p w14:paraId="79E34DEC"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B.</w:t>
      </w:r>
      <w:r w:rsidRPr="00EE5F00">
        <w:rPr>
          <w:rFonts w:ascii="Arial" w:eastAsia="宋体" w:hAnsi="Arial" w:cs="Arial"/>
          <w:color w:val="666666"/>
          <w:kern w:val="0"/>
          <w:sz w:val="20"/>
          <w:szCs w:val="20"/>
        </w:rPr>
        <w:t>不确定</w:t>
      </w:r>
    </w:p>
    <w:p w14:paraId="20313F09"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w:t>
      </w:r>
      <w:r w:rsidRPr="00EE5F00">
        <w:rPr>
          <w:rFonts w:ascii="Arial" w:eastAsia="宋体" w:hAnsi="Arial" w:cs="Arial"/>
          <w:color w:val="666666"/>
          <w:kern w:val="0"/>
          <w:sz w:val="20"/>
          <w:szCs w:val="20"/>
        </w:rPr>
        <w:t>相同</w:t>
      </w:r>
    </w:p>
    <w:p w14:paraId="2D130C31" w14:textId="19B1E759"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D.</w:t>
      </w:r>
      <w:r w:rsidRPr="00AF1E3F">
        <w:rPr>
          <w:rFonts w:ascii="Arial" w:eastAsia="宋体" w:hAnsi="Arial" w:cs="Arial"/>
          <w:color w:val="666666"/>
          <w:kern w:val="0"/>
          <w:sz w:val="20"/>
          <w:szCs w:val="20"/>
          <w:highlight w:val="yellow"/>
        </w:rPr>
        <w:t>不相同</w:t>
      </w:r>
    </w:p>
    <w:p w14:paraId="4EC77D9B" w14:textId="7E725FF1" w:rsidR="00EE5F00" w:rsidRPr="00051ACF" w:rsidRDefault="00543227" w:rsidP="00051ACF">
      <w:pPr>
        <w:widowControl/>
        <w:spacing w:line="390" w:lineRule="atLeas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EE5F00" w:rsidRPr="00051ACF">
        <w:rPr>
          <w:rFonts w:ascii="宋体" w:eastAsia="宋体" w:hAnsi="宋体" w:cs="Arial" w:hint="eastAsia"/>
          <w:b/>
          <w:bCs/>
          <w:color w:val="FF0000"/>
          <w:kern w:val="0"/>
          <w:sz w:val="24"/>
          <w:szCs w:val="24"/>
        </w:rPr>
        <w:t>在金属线胀系数实验中，金属管的长度变化量与下面那些因素有关</w:t>
      </w:r>
    </w:p>
    <w:p w14:paraId="562A79ED"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A.</w:t>
      </w:r>
      <w:r w:rsidRPr="00EE5F00">
        <w:rPr>
          <w:rFonts w:ascii="Arial" w:eastAsia="宋体" w:hAnsi="Arial" w:cs="Arial"/>
          <w:color w:val="666666"/>
          <w:kern w:val="0"/>
          <w:sz w:val="20"/>
          <w:szCs w:val="20"/>
        </w:rPr>
        <w:t>金属管的直径</w:t>
      </w:r>
      <w:r w:rsidRPr="00EE5F00">
        <w:rPr>
          <w:rFonts w:ascii="Arial" w:eastAsia="宋体" w:hAnsi="Arial" w:cs="Arial"/>
          <w:color w:val="666666"/>
          <w:kern w:val="0"/>
          <w:sz w:val="20"/>
          <w:szCs w:val="20"/>
        </w:rPr>
        <w:t xml:space="preserve"> </w:t>
      </w:r>
    </w:p>
    <w:p w14:paraId="3694520A" w14:textId="77777777" w:rsidR="00EE5F00" w:rsidRPr="00AF1E3F" w:rsidRDefault="00EE5F00" w:rsidP="00EE5F00">
      <w:pPr>
        <w:rPr>
          <w:rFonts w:ascii="Arial" w:eastAsia="宋体" w:hAnsi="Arial" w:cs="Arial"/>
          <w:color w:val="666666"/>
          <w:kern w:val="0"/>
          <w:sz w:val="20"/>
          <w:szCs w:val="20"/>
          <w:highlight w:val="yellow"/>
        </w:rPr>
      </w:pPr>
      <w:r w:rsidRPr="00AF1E3F">
        <w:rPr>
          <w:rFonts w:ascii="Arial" w:eastAsia="宋体" w:hAnsi="Arial" w:cs="Arial"/>
          <w:color w:val="666666"/>
          <w:kern w:val="0"/>
          <w:sz w:val="20"/>
          <w:szCs w:val="20"/>
          <w:highlight w:val="yellow"/>
        </w:rPr>
        <w:t>B.</w:t>
      </w:r>
      <w:r w:rsidRPr="00AF1E3F">
        <w:rPr>
          <w:rFonts w:ascii="Arial" w:eastAsia="宋体" w:hAnsi="Arial" w:cs="Arial"/>
          <w:color w:val="666666"/>
          <w:kern w:val="0"/>
          <w:sz w:val="20"/>
          <w:szCs w:val="20"/>
          <w:highlight w:val="yellow"/>
        </w:rPr>
        <w:t>温度变化量</w:t>
      </w:r>
      <w:r w:rsidRPr="00AF1E3F">
        <w:rPr>
          <w:rFonts w:ascii="Arial" w:eastAsia="宋体" w:hAnsi="Arial" w:cs="Arial"/>
          <w:color w:val="666666"/>
          <w:kern w:val="0"/>
          <w:sz w:val="20"/>
          <w:szCs w:val="20"/>
          <w:highlight w:val="yellow"/>
        </w:rPr>
        <w:t xml:space="preserve"> </w:t>
      </w:r>
    </w:p>
    <w:p w14:paraId="731C1469"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C.</w:t>
      </w:r>
      <w:r w:rsidRPr="00AF1E3F">
        <w:rPr>
          <w:rFonts w:ascii="Arial" w:eastAsia="宋体" w:hAnsi="Arial" w:cs="Arial"/>
          <w:color w:val="666666"/>
          <w:kern w:val="0"/>
          <w:sz w:val="20"/>
          <w:szCs w:val="20"/>
          <w:highlight w:val="yellow"/>
        </w:rPr>
        <w:t>金属管的长度</w:t>
      </w:r>
    </w:p>
    <w:p w14:paraId="3C1A97EE" w14:textId="59050524"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w:t>
      </w:r>
      <w:r w:rsidRPr="00EE5F00">
        <w:rPr>
          <w:rFonts w:ascii="Arial" w:eastAsia="宋体" w:hAnsi="Arial" w:cs="Arial"/>
          <w:color w:val="666666"/>
          <w:kern w:val="0"/>
          <w:sz w:val="20"/>
          <w:szCs w:val="20"/>
        </w:rPr>
        <w:t>金属管的内径</w:t>
      </w:r>
    </w:p>
    <w:p w14:paraId="4D5AA033" w14:textId="77777777" w:rsidR="00EE5F00" w:rsidRPr="00EE5F00" w:rsidRDefault="00EE5F00" w:rsidP="00051ACF">
      <w:pPr>
        <w:widowControl/>
        <w:spacing w:line="390" w:lineRule="atLeast"/>
        <w:rPr>
          <w:rFonts w:ascii="Arial" w:eastAsia="宋体" w:hAnsi="Arial" w:cs="Arial"/>
          <w:color w:val="666666"/>
          <w:kern w:val="0"/>
          <w:sz w:val="20"/>
          <w:szCs w:val="20"/>
        </w:rPr>
      </w:pPr>
      <w:proofErr w:type="gramStart"/>
      <w:r w:rsidRPr="00051ACF">
        <w:rPr>
          <w:rFonts w:ascii="宋体" w:eastAsia="宋体" w:hAnsi="宋体" w:cs="Arial" w:hint="eastAsia"/>
          <w:b/>
          <w:bCs/>
          <w:color w:val="FF0000"/>
          <w:kern w:val="0"/>
          <w:sz w:val="24"/>
          <w:szCs w:val="24"/>
        </w:rPr>
        <w:t>下列由</w:t>
      </w:r>
      <w:proofErr w:type="gramEnd"/>
      <w:r w:rsidRPr="00051ACF">
        <w:rPr>
          <w:rFonts w:ascii="宋体" w:eastAsia="宋体" w:hAnsi="宋体" w:cs="Arial" w:hint="eastAsia"/>
          <w:b/>
          <w:bCs/>
          <w:color w:val="FF0000"/>
          <w:kern w:val="0"/>
          <w:sz w:val="24"/>
          <w:szCs w:val="24"/>
        </w:rPr>
        <w:t>千分表读出的读数中，正确的是</w:t>
      </w:r>
      <w:r w:rsidRPr="00051ACF">
        <w:rPr>
          <w:rFonts w:ascii="宋体" w:eastAsia="宋体" w:hAnsi="宋体" w:cs="Arial"/>
          <w:b/>
          <w:bCs/>
          <w:color w:val="FF0000"/>
          <w:kern w:val="0"/>
          <w:sz w:val="24"/>
          <w:szCs w:val="24"/>
        </w:rPr>
        <w:t xml:space="preserve">(B)。 </w:t>
      </w:r>
      <w:r w:rsidRPr="00EE5F00">
        <w:rPr>
          <w:rFonts w:ascii="Arial" w:eastAsia="宋体" w:hAnsi="Arial" w:cs="Arial"/>
          <w:color w:val="666666"/>
          <w:kern w:val="0"/>
          <w:sz w:val="20"/>
          <w:szCs w:val="20"/>
        </w:rPr>
        <w:t xml:space="preserve"> </w:t>
      </w:r>
    </w:p>
    <w:p w14:paraId="28C095E7"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A.2.8869mm</w:t>
      </w:r>
    </w:p>
    <w:p w14:paraId="7F437C6E" w14:textId="77777777"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B.0.8657mm</w:t>
      </w:r>
    </w:p>
    <w:p w14:paraId="5B098D08"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C.0.36392mm</w:t>
      </w:r>
    </w:p>
    <w:p w14:paraId="430E5ABE" w14:textId="7CDCC290"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D.1.873mm</w:t>
      </w:r>
    </w:p>
    <w:p w14:paraId="18BC119A" w14:textId="35466180" w:rsidR="00EE5F00" w:rsidRPr="00051ACF" w:rsidRDefault="00484A29" w:rsidP="00051ACF">
      <w:pPr>
        <w:widowControl/>
        <w:spacing w:line="390" w:lineRule="atLeast"/>
        <w:rPr>
          <w:rFonts w:ascii="宋体" w:eastAsia="宋体" w:hAnsi="宋体" w:cs="Arial"/>
          <w:b/>
          <w:bCs/>
          <w:color w:val="FF0000"/>
          <w:kern w:val="0"/>
          <w:sz w:val="24"/>
          <w:szCs w:val="24"/>
        </w:rPr>
      </w:pPr>
      <w:r>
        <w:rPr>
          <w:rFonts w:ascii="宋体" w:eastAsia="宋体" w:hAnsi="宋体" w:cs="Arial" w:hint="eastAsia"/>
          <w:b/>
          <w:bCs/>
          <w:color w:val="FF0000"/>
          <w:kern w:val="0"/>
          <w:sz w:val="24"/>
          <w:szCs w:val="24"/>
        </w:rPr>
        <w:t>（多选）</w:t>
      </w:r>
      <w:r w:rsidR="00EE5F00" w:rsidRPr="00051ACF">
        <w:rPr>
          <w:rFonts w:ascii="宋体" w:eastAsia="宋体" w:hAnsi="宋体" w:cs="Arial" w:hint="eastAsia"/>
          <w:b/>
          <w:bCs/>
          <w:color w:val="FF0000"/>
          <w:kern w:val="0"/>
          <w:sz w:val="24"/>
          <w:szCs w:val="24"/>
        </w:rPr>
        <w:t>可以用于测量微小长度变化的方法有</w:t>
      </w:r>
    </w:p>
    <w:p w14:paraId="01FC0DFA" w14:textId="77777777" w:rsidR="00EE5F00" w:rsidRPr="00EE5F00" w:rsidRDefault="00EE5F00" w:rsidP="00EE5F00">
      <w:pPr>
        <w:rPr>
          <w:rFonts w:ascii="Arial" w:eastAsia="宋体" w:hAnsi="Arial" w:cs="Arial"/>
          <w:color w:val="666666"/>
          <w:kern w:val="0"/>
          <w:sz w:val="20"/>
          <w:szCs w:val="20"/>
        </w:rPr>
      </w:pPr>
      <w:r w:rsidRPr="00EE5F00">
        <w:rPr>
          <w:rFonts w:ascii="Arial" w:eastAsia="宋体" w:hAnsi="Arial" w:cs="Arial"/>
          <w:color w:val="666666"/>
          <w:kern w:val="0"/>
          <w:sz w:val="20"/>
          <w:szCs w:val="20"/>
        </w:rPr>
        <w:t>A.</w:t>
      </w:r>
      <w:r w:rsidRPr="00EE5F00">
        <w:rPr>
          <w:rFonts w:ascii="Arial" w:eastAsia="宋体" w:hAnsi="Arial" w:cs="Arial"/>
          <w:color w:val="666666"/>
          <w:kern w:val="0"/>
          <w:sz w:val="20"/>
          <w:szCs w:val="20"/>
        </w:rPr>
        <w:t>米尺</w:t>
      </w:r>
    </w:p>
    <w:p w14:paraId="3DB0D8CE" w14:textId="77777777" w:rsidR="00EE5F00" w:rsidRPr="00AF1E3F" w:rsidRDefault="00EE5F00" w:rsidP="00EE5F00">
      <w:pPr>
        <w:rPr>
          <w:rFonts w:ascii="Arial" w:eastAsia="宋体" w:hAnsi="Arial" w:cs="Arial"/>
          <w:color w:val="666666"/>
          <w:kern w:val="0"/>
          <w:sz w:val="20"/>
          <w:szCs w:val="20"/>
          <w:highlight w:val="yellow"/>
        </w:rPr>
      </w:pPr>
      <w:r w:rsidRPr="00AF1E3F">
        <w:rPr>
          <w:rFonts w:ascii="Arial" w:eastAsia="宋体" w:hAnsi="Arial" w:cs="Arial"/>
          <w:color w:val="666666"/>
          <w:kern w:val="0"/>
          <w:sz w:val="20"/>
          <w:szCs w:val="20"/>
          <w:highlight w:val="yellow"/>
        </w:rPr>
        <w:t>B.</w:t>
      </w:r>
      <w:r w:rsidRPr="00AF1E3F">
        <w:rPr>
          <w:rFonts w:ascii="Arial" w:eastAsia="宋体" w:hAnsi="Arial" w:cs="Arial"/>
          <w:color w:val="666666"/>
          <w:kern w:val="0"/>
          <w:sz w:val="20"/>
          <w:szCs w:val="20"/>
          <w:highlight w:val="yellow"/>
        </w:rPr>
        <w:t>光杠杆法</w:t>
      </w:r>
    </w:p>
    <w:p w14:paraId="447A3E64" w14:textId="77777777" w:rsidR="00EE5F00" w:rsidRPr="00AF1E3F" w:rsidRDefault="00EE5F00" w:rsidP="00EE5F00">
      <w:pPr>
        <w:rPr>
          <w:rFonts w:ascii="Arial" w:eastAsia="宋体" w:hAnsi="Arial" w:cs="Arial"/>
          <w:color w:val="666666"/>
          <w:kern w:val="0"/>
          <w:sz w:val="20"/>
          <w:szCs w:val="20"/>
          <w:highlight w:val="yellow"/>
        </w:rPr>
      </w:pPr>
      <w:r w:rsidRPr="00AF1E3F">
        <w:rPr>
          <w:rFonts w:ascii="Arial" w:eastAsia="宋体" w:hAnsi="Arial" w:cs="Arial"/>
          <w:color w:val="666666"/>
          <w:kern w:val="0"/>
          <w:sz w:val="20"/>
          <w:szCs w:val="20"/>
          <w:highlight w:val="yellow"/>
        </w:rPr>
        <w:t>C.</w:t>
      </w:r>
      <w:r w:rsidRPr="00AF1E3F">
        <w:rPr>
          <w:rFonts w:ascii="Arial" w:eastAsia="宋体" w:hAnsi="Arial" w:cs="Arial"/>
          <w:color w:val="666666"/>
          <w:kern w:val="0"/>
          <w:sz w:val="20"/>
          <w:szCs w:val="20"/>
          <w:highlight w:val="yellow"/>
        </w:rPr>
        <w:t>光干涉法</w:t>
      </w:r>
    </w:p>
    <w:p w14:paraId="598FA7FE" w14:textId="3C2107D9" w:rsidR="00EE5F00" w:rsidRPr="00EE5F00" w:rsidRDefault="00EE5F00" w:rsidP="00EE5F00">
      <w:pPr>
        <w:rPr>
          <w:rFonts w:ascii="Arial" w:eastAsia="宋体" w:hAnsi="Arial" w:cs="Arial"/>
          <w:color w:val="666666"/>
          <w:kern w:val="0"/>
          <w:sz w:val="20"/>
          <w:szCs w:val="20"/>
        </w:rPr>
      </w:pPr>
      <w:r w:rsidRPr="00AF1E3F">
        <w:rPr>
          <w:rFonts w:ascii="Arial" w:eastAsia="宋体" w:hAnsi="Arial" w:cs="Arial"/>
          <w:color w:val="666666"/>
          <w:kern w:val="0"/>
          <w:sz w:val="20"/>
          <w:szCs w:val="20"/>
          <w:highlight w:val="yellow"/>
        </w:rPr>
        <w:t>D.</w:t>
      </w:r>
      <w:r w:rsidRPr="00AF1E3F">
        <w:rPr>
          <w:rFonts w:ascii="Arial" w:eastAsia="宋体" w:hAnsi="Arial" w:cs="Arial"/>
          <w:color w:val="666666"/>
          <w:kern w:val="0"/>
          <w:sz w:val="20"/>
          <w:szCs w:val="20"/>
          <w:highlight w:val="yellow"/>
        </w:rPr>
        <w:t>千分表法</w:t>
      </w:r>
    </w:p>
    <w:p w14:paraId="772CA884" w14:textId="2F560508" w:rsidR="00EE5F00" w:rsidRPr="00EE5F00" w:rsidRDefault="00AF1E3F" w:rsidP="0018472F">
      <w:pPr>
        <w:spacing w:line="360" w:lineRule="auto"/>
        <w:rPr>
          <w:rFonts w:ascii="Arial" w:eastAsia="宋体" w:hAnsi="Arial" w:cs="Arial"/>
          <w:color w:val="666666"/>
          <w:kern w:val="0"/>
          <w:sz w:val="20"/>
          <w:szCs w:val="20"/>
        </w:rPr>
      </w:pPr>
      <w:r>
        <w:rPr>
          <w:rFonts w:ascii="Arial" w:eastAsia="宋体" w:hAnsi="Arial" w:cs="Arial" w:hint="eastAsia"/>
          <w:color w:val="666666"/>
          <w:kern w:val="0"/>
          <w:sz w:val="20"/>
          <w:szCs w:val="20"/>
        </w:rPr>
        <w:t>1</w:t>
      </w:r>
      <w:r>
        <w:rPr>
          <w:rFonts w:ascii="Arial" w:eastAsia="宋体" w:hAnsi="Arial" w:cs="Arial" w:hint="eastAsia"/>
          <w:color w:val="666666"/>
          <w:kern w:val="0"/>
          <w:sz w:val="20"/>
          <w:szCs w:val="20"/>
        </w:rPr>
        <w:t>、</w:t>
      </w:r>
      <w:r w:rsidR="00EE5F00" w:rsidRPr="00EE5F00">
        <w:rPr>
          <w:rFonts w:ascii="Arial" w:eastAsia="宋体" w:hAnsi="Arial" w:cs="Arial" w:hint="eastAsia"/>
          <w:color w:val="666666"/>
          <w:kern w:val="0"/>
          <w:sz w:val="20"/>
          <w:szCs w:val="20"/>
        </w:rPr>
        <w:t>在金属线胀系数实验中，千分表每次的读数差就是金属管膨胀的长度。（对）</w:t>
      </w:r>
    </w:p>
    <w:p w14:paraId="0749C9B7" w14:textId="48CBBB47" w:rsidR="00EE5F00" w:rsidRPr="00EE5F00" w:rsidRDefault="00AF1E3F" w:rsidP="0018472F">
      <w:pPr>
        <w:spacing w:line="360" w:lineRule="auto"/>
        <w:rPr>
          <w:rFonts w:ascii="Arial" w:eastAsia="宋体" w:hAnsi="Arial" w:cs="Arial"/>
          <w:color w:val="666666"/>
          <w:kern w:val="0"/>
          <w:sz w:val="20"/>
          <w:szCs w:val="20"/>
        </w:rPr>
      </w:pPr>
      <w:r>
        <w:rPr>
          <w:rFonts w:ascii="Arial" w:eastAsia="宋体" w:hAnsi="Arial" w:cs="Arial" w:hint="eastAsia"/>
          <w:color w:val="666666"/>
          <w:kern w:val="0"/>
          <w:sz w:val="20"/>
          <w:szCs w:val="20"/>
        </w:rPr>
        <w:t>2</w:t>
      </w:r>
      <w:r>
        <w:rPr>
          <w:rFonts w:ascii="Arial" w:eastAsia="宋体" w:hAnsi="Arial" w:cs="Arial" w:hint="eastAsia"/>
          <w:color w:val="666666"/>
          <w:kern w:val="0"/>
          <w:sz w:val="20"/>
          <w:szCs w:val="20"/>
        </w:rPr>
        <w:t>、</w:t>
      </w:r>
      <w:r w:rsidR="00EE5F00" w:rsidRPr="00EE5F00">
        <w:rPr>
          <w:rFonts w:ascii="Arial" w:eastAsia="宋体" w:hAnsi="Arial" w:cs="Arial" w:hint="eastAsia"/>
          <w:color w:val="666666"/>
          <w:kern w:val="0"/>
          <w:sz w:val="20"/>
          <w:szCs w:val="20"/>
        </w:rPr>
        <w:t>在测量金属线胀系数的实验中，使用千分表时不需要调零（对）</w:t>
      </w:r>
    </w:p>
    <w:p w14:paraId="081C3E7D" w14:textId="137A3D51" w:rsidR="002C0CF0" w:rsidRDefault="002C0CF0" w:rsidP="006009D1">
      <w:pPr>
        <w:pStyle w:val="1"/>
        <w:rPr>
          <w:b w:val="0"/>
          <w:bCs w:val="0"/>
        </w:rPr>
      </w:pPr>
      <w:bookmarkStart w:id="4" w:name="_Toc43799425"/>
      <w:r>
        <w:rPr>
          <w:rFonts w:hint="eastAsia"/>
        </w:rPr>
        <w:t>碰撞中的动量和动能</w:t>
      </w:r>
      <w:bookmarkEnd w:id="4"/>
    </w:p>
    <w:p w14:paraId="538EF8B5" w14:textId="37A5C95C" w:rsidR="002C0CF0" w:rsidRDefault="00DD6181" w:rsidP="00CE49FF">
      <w:pPr>
        <w:spacing w:line="360" w:lineRule="auto"/>
        <w:rPr>
          <w:color w:val="333333"/>
          <w:shd w:val="clear" w:color="auto" w:fill="FFFFFF"/>
        </w:rPr>
      </w:pPr>
      <w:r>
        <w:rPr>
          <w:rFonts w:hint="eastAsia"/>
          <w:color w:val="333333"/>
          <w:shd w:val="clear" w:color="auto" w:fill="FFFFFF"/>
        </w:rPr>
        <w:t>1、滑块在导轨上任一处都静止，那么导轨处于水平状态（对）</w:t>
      </w:r>
    </w:p>
    <w:p w14:paraId="2E91D244" w14:textId="6E2A9E5E" w:rsidR="00DD6181" w:rsidRDefault="00DD6181" w:rsidP="00CE49FF">
      <w:pPr>
        <w:spacing w:line="360" w:lineRule="auto"/>
        <w:rPr>
          <w:color w:val="333333"/>
          <w:shd w:val="clear" w:color="auto" w:fill="FFFFFF"/>
        </w:rPr>
      </w:pPr>
      <w:r w:rsidRPr="00DD6181">
        <w:rPr>
          <w:rFonts w:hint="eastAsia"/>
          <w:color w:val="333333"/>
          <w:shd w:val="clear" w:color="auto" w:fill="FFFFFF"/>
        </w:rPr>
        <w:t>2、</w:t>
      </w:r>
      <w:r w:rsidR="000834AF">
        <w:rPr>
          <w:rFonts w:hint="eastAsia"/>
          <w:color w:val="333333"/>
          <w:sz w:val="23"/>
          <w:szCs w:val="23"/>
          <w:shd w:val="clear" w:color="auto" w:fill="FFFFFF"/>
        </w:rPr>
        <w:t>恢复系数</w:t>
      </w:r>
      <w:r w:rsidR="000834AF">
        <w:rPr>
          <w:rFonts w:ascii="Calibri" w:hAnsi="Calibri" w:cs="Calibri"/>
          <w:color w:val="333333"/>
          <w:sz w:val="23"/>
          <w:szCs w:val="23"/>
          <w:shd w:val="clear" w:color="auto" w:fill="FFFFFF"/>
        </w:rPr>
        <w:t>e=0</w:t>
      </w:r>
      <w:r w:rsidR="000834AF">
        <w:rPr>
          <w:rFonts w:hint="eastAsia"/>
          <w:color w:val="333333"/>
          <w:sz w:val="23"/>
          <w:szCs w:val="23"/>
          <w:shd w:val="clear" w:color="auto" w:fill="FFFFFF"/>
        </w:rPr>
        <w:t>时</w:t>
      </w:r>
      <w:r w:rsidR="00933847">
        <w:rPr>
          <w:rFonts w:hint="eastAsia"/>
          <w:color w:val="333333"/>
          <w:sz w:val="23"/>
          <w:szCs w:val="23"/>
          <w:shd w:val="clear" w:color="auto" w:fill="FFFFFF"/>
        </w:rPr>
        <w:t>,</w:t>
      </w:r>
      <w:r w:rsidR="000834AF">
        <w:rPr>
          <w:rFonts w:hint="eastAsia"/>
          <w:color w:val="333333"/>
          <w:sz w:val="23"/>
          <w:szCs w:val="23"/>
          <w:shd w:val="clear" w:color="auto" w:fill="FFFFFF"/>
        </w:rPr>
        <w:t>两滑块碰后一起运动</w:t>
      </w:r>
      <w:r w:rsidR="00933847">
        <w:rPr>
          <w:rFonts w:hint="eastAsia"/>
          <w:color w:val="333333"/>
          <w:sz w:val="23"/>
          <w:szCs w:val="23"/>
          <w:shd w:val="clear" w:color="auto" w:fill="FFFFFF"/>
        </w:rPr>
        <w:t>,</w:t>
      </w:r>
      <w:r w:rsidR="000834AF">
        <w:rPr>
          <w:rFonts w:hint="eastAsia"/>
          <w:color w:val="333333"/>
          <w:sz w:val="23"/>
          <w:szCs w:val="23"/>
          <w:shd w:val="clear" w:color="auto" w:fill="FFFFFF"/>
        </w:rPr>
        <w:t>为完全非弹性碰撞，机械能损耗最大（对）</w:t>
      </w:r>
    </w:p>
    <w:p w14:paraId="4BC02DFB" w14:textId="740A7514" w:rsidR="00DD6181" w:rsidRDefault="00DD6181" w:rsidP="00CE49FF">
      <w:pPr>
        <w:spacing w:line="360" w:lineRule="auto"/>
        <w:rPr>
          <w:color w:val="333333"/>
          <w:shd w:val="clear" w:color="auto" w:fill="FFFFFF"/>
        </w:rPr>
      </w:pPr>
      <w:r>
        <w:rPr>
          <w:rFonts w:hint="eastAsia"/>
          <w:color w:val="333333"/>
          <w:shd w:val="clear" w:color="auto" w:fill="FFFFFF"/>
        </w:rPr>
        <w:t>3、</w:t>
      </w:r>
      <w:r w:rsidR="000834AF">
        <w:rPr>
          <w:rFonts w:hint="eastAsia"/>
          <w:color w:val="333333"/>
          <w:shd w:val="clear" w:color="auto" w:fill="FFFFFF"/>
        </w:rPr>
        <w:t>在气垫导轨上做实验时，滑块速度应控制在50cm/s左右（对）</w:t>
      </w:r>
    </w:p>
    <w:p w14:paraId="3801C462" w14:textId="503A8710" w:rsidR="00DD6181" w:rsidRPr="00E22F16" w:rsidRDefault="00DD6181" w:rsidP="00CE49FF">
      <w:pPr>
        <w:spacing w:line="360" w:lineRule="auto"/>
        <w:rPr>
          <w:color w:val="FF0000"/>
          <w:shd w:val="clear" w:color="auto" w:fill="FFFFFF"/>
        </w:rPr>
      </w:pPr>
      <w:r w:rsidRPr="00E22F16">
        <w:rPr>
          <w:rFonts w:hint="eastAsia"/>
          <w:color w:val="FF0000"/>
          <w:shd w:val="clear" w:color="auto" w:fill="FFFFFF"/>
        </w:rPr>
        <w:t>4、</w:t>
      </w:r>
      <w:r w:rsidR="000834AF" w:rsidRPr="00E22F16">
        <w:rPr>
          <w:rFonts w:hint="eastAsia"/>
          <w:color w:val="FF0000"/>
          <w:shd w:val="clear" w:color="auto" w:fill="FFFFFF"/>
        </w:rPr>
        <w:t>在气垫导轨上做实验时，打开气泵前应先将滑块放在轨道上（</w:t>
      </w:r>
      <w:r w:rsidR="009D0B5F" w:rsidRPr="00E22F16">
        <w:rPr>
          <w:rFonts w:hint="eastAsia"/>
          <w:color w:val="FF0000"/>
          <w:shd w:val="clear" w:color="auto" w:fill="FFFFFF"/>
        </w:rPr>
        <w:t>错</w:t>
      </w:r>
      <w:r w:rsidR="000834AF" w:rsidRPr="00E22F16">
        <w:rPr>
          <w:rFonts w:hint="eastAsia"/>
          <w:color w:val="FF0000"/>
          <w:shd w:val="clear" w:color="auto" w:fill="FFFFFF"/>
        </w:rPr>
        <w:t>）</w:t>
      </w:r>
    </w:p>
    <w:p w14:paraId="7EA2DFE7" w14:textId="5639D7FF" w:rsidR="00DD6181" w:rsidRPr="00E22F16" w:rsidRDefault="00DD6181" w:rsidP="00CE49FF">
      <w:pPr>
        <w:spacing w:line="360" w:lineRule="auto"/>
        <w:rPr>
          <w:color w:val="FF0000"/>
          <w:shd w:val="clear" w:color="auto" w:fill="FFFFFF"/>
        </w:rPr>
      </w:pPr>
      <w:r w:rsidRPr="00E22F16">
        <w:rPr>
          <w:rFonts w:hint="eastAsia"/>
          <w:color w:val="FF0000"/>
          <w:shd w:val="clear" w:color="auto" w:fill="FFFFFF"/>
        </w:rPr>
        <w:lastRenderedPageBreak/>
        <w:t>5、</w:t>
      </w:r>
      <w:r w:rsidR="009D0B5F" w:rsidRPr="00E22F16">
        <w:rPr>
          <w:rFonts w:hint="eastAsia"/>
          <w:color w:val="FF0000"/>
          <w:shd w:val="clear" w:color="auto" w:fill="FFFFFF"/>
        </w:rPr>
        <w:t>实验结束时，应先关闭气泵，再从导轨上取下滑块。（错）</w:t>
      </w:r>
    </w:p>
    <w:p w14:paraId="755AD219" w14:textId="70C27CCD" w:rsidR="00DD6181" w:rsidRDefault="00DD6181" w:rsidP="00CE49FF">
      <w:pPr>
        <w:spacing w:line="360" w:lineRule="auto"/>
        <w:rPr>
          <w:color w:val="333333"/>
          <w:shd w:val="clear" w:color="auto" w:fill="FFFFFF"/>
        </w:rPr>
      </w:pPr>
      <w:r>
        <w:rPr>
          <w:rFonts w:hint="eastAsia"/>
          <w:color w:val="333333"/>
          <w:shd w:val="clear" w:color="auto" w:fill="FFFFFF"/>
        </w:rPr>
        <w:t>6、</w:t>
      </w:r>
      <w:r w:rsidR="00CE49FF">
        <w:rPr>
          <w:rFonts w:hint="eastAsia"/>
          <w:color w:val="333333"/>
          <w:sz w:val="23"/>
          <w:szCs w:val="23"/>
          <w:shd w:val="clear" w:color="auto" w:fill="FFFFFF"/>
        </w:rPr>
        <w:t>恢复系数</w:t>
      </w:r>
      <w:r w:rsidR="00CE49FF">
        <w:rPr>
          <w:rFonts w:ascii="Calibri" w:hAnsi="Calibri" w:cs="Calibri"/>
          <w:color w:val="333333"/>
          <w:sz w:val="23"/>
          <w:szCs w:val="23"/>
          <w:shd w:val="clear" w:color="auto" w:fill="FFFFFF"/>
        </w:rPr>
        <w:t>0&lt; e&lt;1</w:t>
      </w:r>
      <w:r w:rsidR="00CE49FF">
        <w:rPr>
          <w:rFonts w:hint="eastAsia"/>
          <w:color w:val="333333"/>
          <w:sz w:val="23"/>
          <w:szCs w:val="23"/>
          <w:shd w:val="clear" w:color="auto" w:fill="FFFFFF"/>
        </w:rPr>
        <w:t>时，为非完全弹性碰撞，机械能不守恒(对</w:t>
      </w:r>
      <w:r w:rsidR="00CE49FF">
        <w:rPr>
          <w:color w:val="333333"/>
          <w:sz w:val="23"/>
          <w:szCs w:val="23"/>
          <w:shd w:val="clear" w:color="auto" w:fill="FFFFFF"/>
        </w:rPr>
        <w:t>)</w:t>
      </w:r>
    </w:p>
    <w:p w14:paraId="3FD118E8" w14:textId="4BC188DE" w:rsidR="00DD6181" w:rsidRPr="00E22F16" w:rsidRDefault="00FC2A80" w:rsidP="00FC2A80">
      <w:pPr>
        <w:spacing w:line="360" w:lineRule="auto"/>
        <w:rPr>
          <w:color w:val="FF0000"/>
          <w:shd w:val="clear" w:color="auto" w:fill="FFFFFF"/>
        </w:rPr>
      </w:pPr>
      <w:r w:rsidRPr="00E22F16">
        <w:rPr>
          <w:rFonts w:hint="eastAsia"/>
          <w:color w:val="FF0000"/>
          <w:shd w:val="clear" w:color="auto" w:fill="FFFFFF"/>
        </w:rPr>
        <w:t>7、数字毫秒计上“C”</w:t>
      </w:r>
      <w:proofErr w:type="gramStart"/>
      <w:r w:rsidRPr="00E22F16">
        <w:rPr>
          <w:rFonts w:hint="eastAsia"/>
          <w:color w:val="FF0000"/>
          <w:shd w:val="clear" w:color="auto" w:fill="FFFFFF"/>
        </w:rPr>
        <w:t>档</w:t>
      </w:r>
      <w:proofErr w:type="gramEnd"/>
      <w:r w:rsidRPr="00E22F16">
        <w:rPr>
          <w:rFonts w:hint="eastAsia"/>
          <w:color w:val="FF0000"/>
          <w:shd w:val="clear" w:color="auto" w:fill="FFFFFF"/>
        </w:rPr>
        <w:t>用于弹性碰撞。（错）</w:t>
      </w:r>
    </w:p>
    <w:p w14:paraId="5AAC80CB" w14:textId="4953E03C" w:rsidR="00FC2A80" w:rsidRPr="00FC2A80" w:rsidRDefault="00FC2A80" w:rsidP="00FC2A80">
      <w:pPr>
        <w:spacing w:line="360" w:lineRule="auto"/>
        <w:rPr>
          <w:color w:val="333333"/>
          <w:shd w:val="clear" w:color="auto" w:fill="FFFFFF"/>
        </w:rPr>
      </w:pPr>
      <w:r w:rsidRPr="00FC2A80">
        <w:rPr>
          <w:rFonts w:hint="eastAsia"/>
          <w:color w:val="333333"/>
          <w:shd w:val="clear" w:color="auto" w:fill="FFFFFF"/>
        </w:rPr>
        <w:t>8</w:t>
      </w:r>
      <w:r w:rsidRPr="00FC2A80">
        <w:rPr>
          <w:color w:val="333333"/>
          <w:shd w:val="clear" w:color="auto" w:fill="FFFFFF"/>
        </w:rPr>
        <w:t>、</w:t>
      </w:r>
      <w:r w:rsidRPr="00FC2A80">
        <w:rPr>
          <w:rFonts w:hint="eastAsia"/>
          <w:color w:val="333333"/>
          <w:shd w:val="clear" w:color="auto" w:fill="FFFFFF"/>
        </w:rPr>
        <w:t>数字毫秒计上 “S2”</w:t>
      </w:r>
      <w:proofErr w:type="gramStart"/>
      <w:r w:rsidRPr="00FC2A80">
        <w:rPr>
          <w:rFonts w:hint="eastAsia"/>
          <w:color w:val="333333"/>
          <w:shd w:val="clear" w:color="auto" w:fill="FFFFFF"/>
        </w:rPr>
        <w:t>档</w:t>
      </w:r>
      <w:proofErr w:type="gramEnd"/>
      <w:r w:rsidRPr="00FC2A80">
        <w:rPr>
          <w:rFonts w:hint="eastAsia"/>
          <w:color w:val="333333"/>
          <w:shd w:val="clear" w:color="auto" w:fill="FFFFFF"/>
        </w:rPr>
        <w:t>用于测量速度、研究非弹性碰撞（对）</w:t>
      </w:r>
    </w:p>
    <w:p w14:paraId="31CE492C" w14:textId="110C5249" w:rsidR="00FC2A80" w:rsidRDefault="00FC2A80" w:rsidP="00E22F16">
      <w:pPr>
        <w:spacing w:line="360" w:lineRule="auto"/>
        <w:rPr>
          <w:color w:val="333333"/>
          <w:szCs w:val="21"/>
          <w:shd w:val="clear" w:color="auto" w:fill="FFFFFF"/>
        </w:rPr>
      </w:pPr>
      <w:r w:rsidRPr="00FC2A80">
        <w:t>9、</w:t>
      </w:r>
      <w:r w:rsidR="00327D26">
        <w:rPr>
          <w:rFonts w:hint="eastAsia"/>
          <w:color w:val="333333"/>
          <w:szCs w:val="21"/>
          <w:shd w:val="clear" w:color="auto" w:fill="FFFFFF"/>
        </w:rPr>
        <w:t>恢复系数</w:t>
      </w:r>
      <w:r w:rsidR="00327D26">
        <w:rPr>
          <w:rFonts w:ascii="Arial" w:hAnsi="Arial" w:cs="Arial"/>
          <w:color w:val="333333"/>
          <w:szCs w:val="21"/>
          <w:shd w:val="clear" w:color="auto" w:fill="FFFFFF"/>
        </w:rPr>
        <w:t xml:space="preserve">e=1 </w:t>
      </w:r>
      <w:r w:rsidR="00327D26">
        <w:rPr>
          <w:rFonts w:hint="eastAsia"/>
          <w:color w:val="333333"/>
          <w:szCs w:val="21"/>
          <w:shd w:val="clear" w:color="auto" w:fill="FFFFFF"/>
        </w:rPr>
        <w:t>时，为完全弹性碰撞，机械能守恒。（对）</w:t>
      </w:r>
    </w:p>
    <w:p w14:paraId="20BD738B" w14:textId="4EDD81B7" w:rsidR="00F519C3" w:rsidRPr="00E61537" w:rsidRDefault="00E61537" w:rsidP="006009D1">
      <w:pPr>
        <w:pStyle w:val="1"/>
        <w:rPr>
          <w:b w:val="0"/>
          <w:bCs w:val="0"/>
        </w:rPr>
      </w:pPr>
      <w:bookmarkStart w:id="5" w:name="_Toc43799426"/>
      <w:r w:rsidRPr="00E61537">
        <w:rPr>
          <w:rFonts w:hint="eastAsia"/>
        </w:rPr>
        <w:t>惠斯通电桥测电阻</w:t>
      </w:r>
      <w:bookmarkEnd w:id="5"/>
    </w:p>
    <w:p w14:paraId="46247394" w14:textId="77777777" w:rsidR="00C749A7" w:rsidRPr="00C749A7" w:rsidRDefault="00C749A7" w:rsidP="00C749A7">
      <w:pPr>
        <w:widowControl/>
        <w:spacing w:line="390" w:lineRule="atLeast"/>
        <w:rPr>
          <w:rFonts w:ascii="宋体" w:eastAsia="宋体" w:hAnsi="宋体" w:cs="Arial"/>
          <w:b/>
          <w:bCs/>
          <w:color w:val="FF0000"/>
          <w:kern w:val="0"/>
          <w:sz w:val="24"/>
          <w:szCs w:val="24"/>
        </w:rPr>
      </w:pPr>
      <w:r w:rsidRPr="00C749A7">
        <w:rPr>
          <w:rFonts w:ascii="宋体" w:eastAsia="宋体" w:hAnsi="宋体" w:cs="Arial" w:hint="eastAsia"/>
          <w:b/>
          <w:bCs/>
          <w:color w:val="FF0000"/>
          <w:kern w:val="0"/>
          <w:sz w:val="24"/>
          <w:szCs w:val="24"/>
        </w:rPr>
        <w:t>惠斯通电桥适用于测哪类电阻？（</w:t>
      </w:r>
      <w:r w:rsidRPr="00C749A7">
        <w:rPr>
          <w:rFonts w:ascii="宋体" w:eastAsia="宋体" w:hAnsi="宋体" w:cs="Arial"/>
          <w:b/>
          <w:bCs/>
          <w:color w:val="FF0000"/>
          <w:kern w:val="0"/>
          <w:sz w:val="24"/>
          <w:szCs w:val="24"/>
        </w:rPr>
        <w:t>A）</w:t>
      </w:r>
    </w:p>
    <w:p w14:paraId="7F72CD67" w14:textId="77777777"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A.</w:t>
      </w:r>
      <w:r w:rsidRPr="005F164F">
        <w:rPr>
          <w:rFonts w:ascii="Arial" w:eastAsia="宋体" w:hAnsi="Arial" w:cs="Arial"/>
          <w:kern w:val="0"/>
          <w:sz w:val="20"/>
          <w:szCs w:val="20"/>
          <w:highlight w:val="yellow"/>
        </w:rPr>
        <w:t>中值电阻</w:t>
      </w:r>
    </w:p>
    <w:p w14:paraId="723EE40C"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B.</w:t>
      </w:r>
      <w:r w:rsidRPr="00C749A7">
        <w:rPr>
          <w:rFonts w:ascii="Arial" w:eastAsia="宋体" w:hAnsi="Arial" w:cs="Arial"/>
          <w:kern w:val="0"/>
          <w:sz w:val="20"/>
          <w:szCs w:val="20"/>
        </w:rPr>
        <w:t>以上都适合</w:t>
      </w:r>
    </w:p>
    <w:p w14:paraId="71BF9578"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C.</w:t>
      </w:r>
      <w:r w:rsidRPr="00C749A7">
        <w:rPr>
          <w:rFonts w:ascii="Arial" w:eastAsia="宋体" w:hAnsi="Arial" w:cs="Arial"/>
          <w:kern w:val="0"/>
          <w:sz w:val="20"/>
          <w:szCs w:val="20"/>
        </w:rPr>
        <w:t>低值电阻</w:t>
      </w:r>
    </w:p>
    <w:p w14:paraId="79919610" w14:textId="6BCEA6CD"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D.</w:t>
      </w:r>
      <w:r w:rsidRPr="00C749A7">
        <w:rPr>
          <w:rFonts w:ascii="Arial" w:eastAsia="宋体" w:hAnsi="Arial" w:cs="Arial"/>
          <w:kern w:val="0"/>
          <w:sz w:val="20"/>
          <w:szCs w:val="20"/>
        </w:rPr>
        <w:t>高值电阻</w:t>
      </w:r>
    </w:p>
    <w:p w14:paraId="6136CA2A" w14:textId="77777777" w:rsidR="00C749A7" w:rsidRPr="00C749A7" w:rsidRDefault="00C749A7" w:rsidP="00C749A7">
      <w:pPr>
        <w:widowControl/>
        <w:spacing w:line="390" w:lineRule="atLeast"/>
        <w:rPr>
          <w:rFonts w:ascii="宋体" w:eastAsia="宋体" w:hAnsi="宋体" w:cs="Arial"/>
          <w:b/>
          <w:bCs/>
          <w:color w:val="FF0000"/>
          <w:kern w:val="0"/>
          <w:sz w:val="24"/>
          <w:szCs w:val="24"/>
        </w:rPr>
      </w:pPr>
      <w:proofErr w:type="gramStart"/>
      <w:r w:rsidRPr="00C749A7">
        <w:rPr>
          <w:rFonts w:ascii="宋体" w:eastAsia="宋体" w:hAnsi="宋体" w:cs="Arial" w:hint="eastAsia"/>
          <w:b/>
          <w:bCs/>
          <w:color w:val="FF0000"/>
          <w:kern w:val="0"/>
          <w:sz w:val="24"/>
          <w:szCs w:val="24"/>
        </w:rPr>
        <w:t>用惠斯</w:t>
      </w:r>
      <w:proofErr w:type="gramEnd"/>
      <w:r w:rsidRPr="00C749A7">
        <w:rPr>
          <w:rFonts w:ascii="宋体" w:eastAsia="宋体" w:hAnsi="宋体" w:cs="Arial" w:hint="eastAsia"/>
          <w:b/>
          <w:bCs/>
          <w:color w:val="FF0000"/>
          <w:kern w:val="0"/>
          <w:sz w:val="24"/>
          <w:szCs w:val="24"/>
        </w:rPr>
        <w:t>登电桥可精确测量的电阻范围是（</w:t>
      </w:r>
      <w:r w:rsidRPr="00C749A7">
        <w:rPr>
          <w:rFonts w:ascii="宋体" w:eastAsia="宋体" w:hAnsi="宋体" w:cs="Arial"/>
          <w:b/>
          <w:bCs/>
          <w:color w:val="FF0000"/>
          <w:kern w:val="0"/>
          <w:sz w:val="24"/>
          <w:szCs w:val="24"/>
        </w:rPr>
        <w:t>D）欧姆。</w:t>
      </w:r>
    </w:p>
    <w:p w14:paraId="0DF68BE5"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A.10</w:t>
      </w:r>
      <w:r w:rsidRPr="00C749A7">
        <w:rPr>
          <w:rFonts w:ascii="Arial" w:eastAsia="宋体" w:hAnsi="Arial" w:cs="Arial"/>
          <w:kern w:val="0"/>
          <w:sz w:val="20"/>
          <w:szCs w:val="20"/>
        </w:rPr>
        <w:t>的</w:t>
      </w:r>
      <w:r w:rsidRPr="00C749A7">
        <w:rPr>
          <w:rFonts w:ascii="Arial" w:eastAsia="宋体" w:hAnsi="Arial" w:cs="Arial"/>
          <w:kern w:val="0"/>
          <w:sz w:val="20"/>
          <w:szCs w:val="20"/>
        </w:rPr>
        <w:t>-3</w:t>
      </w:r>
      <w:r w:rsidRPr="00C749A7">
        <w:rPr>
          <w:rFonts w:ascii="Arial" w:eastAsia="宋体" w:hAnsi="Arial" w:cs="Arial"/>
          <w:kern w:val="0"/>
          <w:sz w:val="20"/>
          <w:szCs w:val="20"/>
        </w:rPr>
        <w:t>次方</w:t>
      </w:r>
      <w:r w:rsidRPr="00C749A7">
        <w:rPr>
          <w:rFonts w:ascii="Arial" w:eastAsia="宋体" w:hAnsi="Arial" w:cs="Arial"/>
          <w:kern w:val="0"/>
          <w:sz w:val="20"/>
          <w:szCs w:val="20"/>
        </w:rPr>
        <w:t>---10</w:t>
      </w:r>
      <w:r w:rsidRPr="00C749A7">
        <w:rPr>
          <w:rFonts w:ascii="Arial" w:eastAsia="宋体" w:hAnsi="Arial" w:cs="Arial"/>
          <w:kern w:val="0"/>
          <w:sz w:val="20"/>
          <w:szCs w:val="20"/>
        </w:rPr>
        <w:t>的</w:t>
      </w:r>
      <w:r w:rsidRPr="00C749A7">
        <w:rPr>
          <w:rFonts w:ascii="Arial" w:eastAsia="宋体" w:hAnsi="Arial" w:cs="Arial"/>
          <w:kern w:val="0"/>
          <w:sz w:val="20"/>
          <w:szCs w:val="20"/>
        </w:rPr>
        <w:t>0</w:t>
      </w:r>
      <w:r w:rsidRPr="00C749A7">
        <w:rPr>
          <w:rFonts w:ascii="Arial" w:eastAsia="宋体" w:hAnsi="Arial" w:cs="Arial"/>
          <w:kern w:val="0"/>
          <w:sz w:val="20"/>
          <w:szCs w:val="20"/>
        </w:rPr>
        <w:t>次方</w:t>
      </w:r>
    </w:p>
    <w:p w14:paraId="4661937A"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B.10</w:t>
      </w:r>
      <w:r w:rsidRPr="00C749A7">
        <w:rPr>
          <w:rFonts w:ascii="Arial" w:eastAsia="宋体" w:hAnsi="Arial" w:cs="Arial"/>
          <w:kern w:val="0"/>
          <w:sz w:val="20"/>
          <w:szCs w:val="20"/>
        </w:rPr>
        <w:t>的</w:t>
      </w:r>
      <w:r w:rsidRPr="00C749A7">
        <w:rPr>
          <w:rFonts w:ascii="Arial" w:eastAsia="宋体" w:hAnsi="Arial" w:cs="Arial"/>
          <w:kern w:val="0"/>
          <w:sz w:val="20"/>
          <w:szCs w:val="20"/>
        </w:rPr>
        <w:t>-2</w:t>
      </w:r>
      <w:r w:rsidRPr="00C749A7">
        <w:rPr>
          <w:rFonts w:ascii="Arial" w:eastAsia="宋体" w:hAnsi="Arial" w:cs="Arial"/>
          <w:kern w:val="0"/>
          <w:sz w:val="20"/>
          <w:szCs w:val="20"/>
        </w:rPr>
        <w:t>次方</w:t>
      </w:r>
      <w:r w:rsidRPr="00C749A7">
        <w:rPr>
          <w:rFonts w:ascii="Arial" w:eastAsia="宋体" w:hAnsi="Arial" w:cs="Arial"/>
          <w:kern w:val="0"/>
          <w:sz w:val="20"/>
          <w:szCs w:val="20"/>
        </w:rPr>
        <w:t>---10</w:t>
      </w:r>
      <w:r w:rsidRPr="00C749A7">
        <w:rPr>
          <w:rFonts w:ascii="Arial" w:eastAsia="宋体" w:hAnsi="Arial" w:cs="Arial"/>
          <w:kern w:val="0"/>
          <w:sz w:val="20"/>
          <w:szCs w:val="20"/>
        </w:rPr>
        <w:t>的</w:t>
      </w:r>
      <w:r w:rsidRPr="00C749A7">
        <w:rPr>
          <w:rFonts w:ascii="Arial" w:eastAsia="宋体" w:hAnsi="Arial" w:cs="Arial"/>
          <w:kern w:val="0"/>
          <w:sz w:val="20"/>
          <w:szCs w:val="20"/>
        </w:rPr>
        <w:t>4</w:t>
      </w:r>
      <w:r w:rsidRPr="00C749A7">
        <w:rPr>
          <w:rFonts w:ascii="Arial" w:eastAsia="宋体" w:hAnsi="Arial" w:cs="Arial"/>
          <w:kern w:val="0"/>
          <w:sz w:val="20"/>
          <w:szCs w:val="20"/>
        </w:rPr>
        <w:t>次方</w:t>
      </w:r>
    </w:p>
    <w:p w14:paraId="28638D82"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C.10</w:t>
      </w:r>
      <w:r w:rsidRPr="00C749A7">
        <w:rPr>
          <w:rFonts w:ascii="Arial" w:eastAsia="宋体" w:hAnsi="Arial" w:cs="Arial"/>
          <w:kern w:val="0"/>
          <w:sz w:val="20"/>
          <w:szCs w:val="20"/>
        </w:rPr>
        <w:t>的</w:t>
      </w:r>
      <w:r w:rsidRPr="00C749A7">
        <w:rPr>
          <w:rFonts w:ascii="Arial" w:eastAsia="宋体" w:hAnsi="Arial" w:cs="Arial"/>
          <w:kern w:val="0"/>
          <w:sz w:val="20"/>
          <w:szCs w:val="20"/>
        </w:rPr>
        <w:t>5</w:t>
      </w:r>
      <w:r w:rsidRPr="00C749A7">
        <w:rPr>
          <w:rFonts w:ascii="Arial" w:eastAsia="宋体" w:hAnsi="Arial" w:cs="Arial"/>
          <w:kern w:val="0"/>
          <w:sz w:val="20"/>
          <w:szCs w:val="20"/>
        </w:rPr>
        <w:t>次方</w:t>
      </w:r>
      <w:r w:rsidRPr="00C749A7">
        <w:rPr>
          <w:rFonts w:ascii="Arial" w:eastAsia="宋体" w:hAnsi="Arial" w:cs="Arial"/>
          <w:kern w:val="0"/>
          <w:sz w:val="20"/>
          <w:szCs w:val="20"/>
        </w:rPr>
        <w:t>---10</w:t>
      </w:r>
      <w:r w:rsidRPr="00C749A7">
        <w:rPr>
          <w:rFonts w:ascii="Arial" w:eastAsia="宋体" w:hAnsi="Arial" w:cs="Arial"/>
          <w:kern w:val="0"/>
          <w:sz w:val="20"/>
          <w:szCs w:val="20"/>
        </w:rPr>
        <w:t>的</w:t>
      </w:r>
      <w:r w:rsidRPr="00C749A7">
        <w:rPr>
          <w:rFonts w:ascii="Arial" w:eastAsia="宋体" w:hAnsi="Arial" w:cs="Arial"/>
          <w:kern w:val="0"/>
          <w:sz w:val="20"/>
          <w:szCs w:val="20"/>
        </w:rPr>
        <w:t>8</w:t>
      </w:r>
      <w:r w:rsidRPr="00C749A7">
        <w:rPr>
          <w:rFonts w:ascii="Arial" w:eastAsia="宋体" w:hAnsi="Arial" w:cs="Arial"/>
          <w:kern w:val="0"/>
          <w:sz w:val="20"/>
          <w:szCs w:val="20"/>
        </w:rPr>
        <w:t>次方</w:t>
      </w:r>
    </w:p>
    <w:p w14:paraId="26C980BA" w14:textId="5D012DAB"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D.10</w:t>
      </w:r>
      <w:r w:rsidRPr="005F164F">
        <w:rPr>
          <w:rFonts w:ascii="Arial" w:eastAsia="宋体" w:hAnsi="Arial" w:cs="Arial"/>
          <w:kern w:val="0"/>
          <w:sz w:val="20"/>
          <w:szCs w:val="20"/>
          <w:highlight w:val="yellow"/>
        </w:rPr>
        <w:t>的</w:t>
      </w:r>
      <w:r w:rsidRPr="005F164F">
        <w:rPr>
          <w:rFonts w:ascii="Arial" w:eastAsia="宋体" w:hAnsi="Arial" w:cs="Arial"/>
          <w:kern w:val="0"/>
          <w:sz w:val="20"/>
          <w:szCs w:val="20"/>
          <w:highlight w:val="yellow"/>
        </w:rPr>
        <w:t>1</w:t>
      </w:r>
      <w:r w:rsidRPr="005F164F">
        <w:rPr>
          <w:rFonts w:ascii="Arial" w:eastAsia="宋体" w:hAnsi="Arial" w:cs="Arial"/>
          <w:kern w:val="0"/>
          <w:sz w:val="20"/>
          <w:szCs w:val="20"/>
          <w:highlight w:val="yellow"/>
        </w:rPr>
        <w:t>次方</w:t>
      </w:r>
      <w:r w:rsidRPr="005F164F">
        <w:rPr>
          <w:rFonts w:ascii="Arial" w:eastAsia="宋体" w:hAnsi="Arial" w:cs="Arial"/>
          <w:kern w:val="0"/>
          <w:sz w:val="20"/>
          <w:szCs w:val="20"/>
          <w:highlight w:val="yellow"/>
        </w:rPr>
        <w:t>---10</w:t>
      </w:r>
      <w:r w:rsidRPr="005F164F">
        <w:rPr>
          <w:rFonts w:ascii="Arial" w:eastAsia="宋体" w:hAnsi="Arial" w:cs="Arial"/>
          <w:kern w:val="0"/>
          <w:sz w:val="20"/>
          <w:szCs w:val="20"/>
          <w:highlight w:val="yellow"/>
        </w:rPr>
        <w:t>的</w:t>
      </w:r>
      <w:r w:rsidRPr="005F164F">
        <w:rPr>
          <w:rFonts w:ascii="Arial" w:eastAsia="宋体" w:hAnsi="Arial" w:cs="Arial"/>
          <w:kern w:val="0"/>
          <w:sz w:val="20"/>
          <w:szCs w:val="20"/>
          <w:highlight w:val="yellow"/>
        </w:rPr>
        <w:t>5</w:t>
      </w:r>
      <w:r w:rsidRPr="005F164F">
        <w:rPr>
          <w:rFonts w:ascii="Arial" w:eastAsia="宋体" w:hAnsi="Arial" w:cs="Arial"/>
          <w:kern w:val="0"/>
          <w:sz w:val="20"/>
          <w:szCs w:val="20"/>
          <w:highlight w:val="yellow"/>
        </w:rPr>
        <w:t>次方</w:t>
      </w:r>
    </w:p>
    <w:p w14:paraId="1B5C1D2A" w14:textId="77777777" w:rsidR="00C749A7" w:rsidRPr="00C749A7" w:rsidRDefault="00C749A7" w:rsidP="00C749A7">
      <w:pPr>
        <w:widowControl/>
        <w:spacing w:line="390" w:lineRule="atLeast"/>
        <w:rPr>
          <w:rFonts w:ascii="宋体" w:eastAsia="宋体" w:hAnsi="宋体" w:cs="Arial"/>
          <w:b/>
          <w:bCs/>
          <w:color w:val="FF0000"/>
          <w:kern w:val="0"/>
          <w:sz w:val="24"/>
          <w:szCs w:val="24"/>
        </w:rPr>
      </w:pPr>
      <w:r w:rsidRPr="00C749A7">
        <w:rPr>
          <w:rFonts w:ascii="宋体" w:eastAsia="宋体" w:hAnsi="宋体" w:cs="Arial" w:hint="eastAsia"/>
          <w:b/>
          <w:bCs/>
          <w:color w:val="FF0000"/>
          <w:kern w:val="0"/>
          <w:sz w:val="24"/>
          <w:szCs w:val="24"/>
        </w:rPr>
        <w:t>惠斯登电桥实验中，粗调电桥平衡时，对于滑线变阻器和电位器的使用正确的是</w:t>
      </w:r>
      <w:r w:rsidRPr="00C749A7">
        <w:rPr>
          <w:rFonts w:ascii="宋体" w:eastAsia="宋体" w:hAnsi="宋体" w:cs="Arial"/>
          <w:b/>
          <w:bCs/>
          <w:color w:val="FF0000"/>
          <w:kern w:val="0"/>
          <w:sz w:val="24"/>
          <w:szCs w:val="24"/>
        </w:rPr>
        <w:t>(AD)。</w:t>
      </w:r>
    </w:p>
    <w:p w14:paraId="37D79393" w14:textId="77777777"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A.</w:t>
      </w:r>
      <w:r w:rsidRPr="005F164F">
        <w:rPr>
          <w:rFonts w:ascii="Arial" w:eastAsia="宋体" w:hAnsi="Arial" w:cs="Arial"/>
          <w:kern w:val="0"/>
          <w:sz w:val="20"/>
          <w:szCs w:val="20"/>
          <w:highlight w:val="yellow"/>
        </w:rPr>
        <w:t>滑线变阻器阻值取最大值</w:t>
      </w:r>
    </w:p>
    <w:p w14:paraId="64453489"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B.</w:t>
      </w:r>
      <w:r w:rsidRPr="00C749A7">
        <w:rPr>
          <w:rFonts w:ascii="Arial" w:eastAsia="宋体" w:hAnsi="Arial" w:cs="Arial"/>
          <w:kern w:val="0"/>
          <w:sz w:val="20"/>
          <w:szCs w:val="20"/>
        </w:rPr>
        <w:t>电位器的阻值取最小值</w:t>
      </w:r>
    </w:p>
    <w:p w14:paraId="4DFD4635"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C.</w:t>
      </w:r>
      <w:r w:rsidRPr="00C749A7">
        <w:rPr>
          <w:rFonts w:ascii="Arial" w:eastAsia="宋体" w:hAnsi="Arial" w:cs="Arial"/>
          <w:kern w:val="0"/>
          <w:sz w:val="20"/>
          <w:szCs w:val="20"/>
        </w:rPr>
        <w:t>滑线变阻器阻值取最小值</w:t>
      </w:r>
    </w:p>
    <w:p w14:paraId="7BABAF7B" w14:textId="7B4D3BEF"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D.</w:t>
      </w:r>
      <w:r w:rsidRPr="005F164F">
        <w:rPr>
          <w:rFonts w:ascii="Arial" w:eastAsia="宋体" w:hAnsi="Arial" w:cs="Arial"/>
          <w:kern w:val="0"/>
          <w:sz w:val="20"/>
          <w:szCs w:val="20"/>
          <w:highlight w:val="yellow"/>
        </w:rPr>
        <w:t>电位器的阻值取最大值</w:t>
      </w:r>
    </w:p>
    <w:p w14:paraId="0477F946" w14:textId="77777777" w:rsidR="00C749A7" w:rsidRPr="00C749A7" w:rsidRDefault="00C749A7" w:rsidP="00C749A7">
      <w:pPr>
        <w:widowControl/>
        <w:spacing w:line="390" w:lineRule="atLeast"/>
        <w:rPr>
          <w:rFonts w:ascii="宋体" w:eastAsia="宋体" w:hAnsi="宋体" w:cs="Arial"/>
          <w:b/>
          <w:bCs/>
          <w:color w:val="FF0000"/>
          <w:kern w:val="0"/>
          <w:sz w:val="24"/>
          <w:szCs w:val="24"/>
        </w:rPr>
      </w:pPr>
      <w:r w:rsidRPr="00C749A7">
        <w:rPr>
          <w:rFonts w:ascii="宋体" w:eastAsia="宋体" w:hAnsi="宋体" w:cs="Arial" w:hint="eastAsia"/>
          <w:b/>
          <w:bCs/>
          <w:color w:val="FF0000"/>
          <w:kern w:val="0"/>
          <w:sz w:val="24"/>
          <w:szCs w:val="24"/>
        </w:rPr>
        <w:t>惠斯登电桥实验中，细调电桥平衡时，对于滑线变阻器和电位器的使用正确的是</w:t>
      </w:r>
      <w:r w:rsidRPr="00C749A7">
        <w:rPr>
          <w:rFonts w:ascii="宋体" w:eastAsia="宋体" w:hAnsi="宋体" w:cs="Arial"/>
          <w:b/>
          <w:bCs/>
          <w:color w:val="FF0000"/>
          <w:kern w:val="0"/>
          <w:sz w:val="24"/>
          <w:szCs w:val="24"/>
        </w:rPr>
        <w:t xml:space="preserve"> (BD)。</w:t>
      </w:r>
    </w:p>
    <w:p w14:paraId="09A2A203"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A.</w:t>
      </w:r>
      <w:r w:rsidRPr="00C749A7">
        <w:rPr>
          <w:rFonts w:ascii="Arial" w:eastAsia="宋体" w:hAnsi="Arial" w:cs="Arial"/>
          <w:kern w:val="0"/>
          <w:sz w:val="20"/>
          <w:szCs w:val="20"/>
        </w:rPr>
        <w:t>电位器的阻值取最大值</w:t>
      </w:r>
    </w:p>
    <w:p w14:paraId="3F2E0DAE" w14:textId="77777777"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B.</w:t>
      </w:r>
      <w:r w:rsidRPr="005F164F">
        <w:rPr>
          <w:rFonts w:ascii="Arial" w:eastAsia="宋体" w:hAnsi="Arial" w:cs="Arial"/>
          <w:kern w:val="0"/>
          <w:sz w:val="20"/>
          <w:szCs w:val="20"/>
          <w:highlight w:val="yellow"/>
        </w:rPr>
        <w:t>电位器的阻值取最小值</w:t>
      </w:r>
    </w:p>
    <w:p w14:paraId="64CF95B7"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C.</w:t>
      </w:r>
      <w:r w:rsidRPr="00C749A7">
        <w:rPr>
          <w:rFonts w:ascii="Arial" w:eastAsia="宋体" w:hAnsi="Arial" w:cs="Arial"/>
          <w:kern w:val="0"/>
          <w:sz w:val="20"/>
          <w:szCs w:val="20"/>
        </w:rPr>
        <w:t>滑线变阻器阻值取最大值</w:t>
      </w:r>
    </w:p>
    <w:p w14:paraId="073259EC" w14:textId="78E3D20F"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D.</w:t>
      </w:r>
      <w:r w:rsidRPr="005F164F">
        <w:rPr>
          <w:rFonts w:ascii="Arial" w:eastAsia="宋体" w:hAnsi="Arial" w:cs="Arial"/>
          <w:kern w:val="0"/>
          <w:sz w:val="20"/>
          <w:szCs w:val="20"/>
          <w:highlight w:val="yellow"/>
        </w:rPr>
        <w:t>滑线变阻器阻值取最小值</w:t>
      </w:r>
    </w:p>
    <w:p w14:paraId="31B055A7" w14:textId="77777777" w:rsidR="00C749A7" w:rsidRPr="00C749A7" w:rsidRDefault="00C749A7" w:rsidP="00C749A7">
      <w:pPr>
        <w:widowControl/>
        <w:spacing w:line="390" w:lineRule="atLeast"/>
        <w:rPr>
          <w:rFonts w:ascii="宋体" w:eastAsia="宋体" w:hAnsi="宋体" w:cs="Arial"/>
          <w:b/>
          <w:bCs/>
          <w:color w:val="FF0000"/>
          <w:kern w:val="0"/>
          <w:sz w:val="24"/>
          <w:szCs w:val="24"/>
        </w:rPr>
      </w:pPr>
      <w:r w:rsidRPr="00C749A7">
        <w:rPr>
          <w:rFonts w:ascii="宋体" w:eastAsia="宋体" w:hAnsi="宋体" w:cs="Arial" w:hint="eastAsia"/>
          <w:b/>
          <w:bCs/>
          <w:color w:val="FF0000"/>
          <w:kern w:val="0"/>
          <w:sz w:val="24"/>
          <w:szCs w:val="24"/>
        </w:rPr>
        <w:t>惠斯登电桥测量电阻实验中，若计算得</w:t>
      </w:r>
      <w:r w:rsidRPr="00C749A7">
        <w:rPr>
          <w:rFonts w:ascii="宋体" w:eastAsia="宋体" w:hAnsi="宋体" w:cs="Arial"/>
          <w:b/>
          <w:bCs/>
          <w:color w:val="FF0000"/>
          <w:kern w:val="0"/>
          <w:sz w:val="24"/>
          <w:szCs w:val="24"/>
        </w:rPr>
        <w:t>Rx=1997.8Ω，</w:t>
      </w:r>
      <w:proofErr w:type="spellStart"/>
      <w:r w:rsidRPr="00C749A7">
        <w:rPr>
          <w:rFonts w:ascii="宋体" w:eastAsia="宋体" w:hAnsi="宋体" w:cs="Arial"/>
          <w:b/>
          <w:bCs/>
          <w:color w:val="FF0000"/>
          <w:kern w:val="0"/>
          <w:sz w:val="24"/>
          <w:szCs w:val="24"/>
        </w:rPr>
        <w:t>URx</w:t>
      </w:r>
      <w:proofErr w:type="spellEnd"/>
      <w:r w:rsidRPr="00C749A7">
        <w:rPr>
          <w:rFonts w:ascii="宋体" w:eastAsia="宋体" w:hAnsi="宋体" w:cs="Arial"/>
          <w:b/>
          <w:bCs/>
          <w:color w:val="FF0000"/>
          <w:kern w:val="0"/>
          <w:sz w:val="24"/>
          <w:szCs w:val="24"/>
        </w:rPr>
        <w:t>=3.82Ω，则结果报道为（B）Ω。</w:t>
      </w:r>
    </w:p>
    <w:p w14:paraId="54D2B3DE"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A.1997.8+3.8</w:t>
      </w:r>
    </w:p>
    <w:p w14:paraId="324B4170" w14:textId="77777777" w:rsidR="00C749A7" w:rsidRPr="00C749A7" w:rsidRDefault="00C749A7" w:rsidP="00C749A7">
      <w:pPr>
        <w:widowControl/>
        <w:spacing w:line="390" w:lineRule="atLeast"/>
        <w:rPr>
          <w:rFonts w:ascii="Arial" w:eastAsia="宋体" w:hAnsi="Arial" w:cs="Arial"/>
          <w:kern w:val="0"/>
          <w:sz w:val="20"/>
          <w:szCs w:val="20"/>
        </w:rPr>
      </w:pPr>
      <w:r w:rsidRPr="005F164F">
        <w:rPr>
          <w:rFonts w:ascii="Arial" w:eastAsia="宋体" w:hAnsi="Arial" w:cs="Arial"/>
          <w:kern w:val="0"/>
          <w:sz w:val="20"/>
          <w:szCs w:val="20"/>
          <w:highlight w:val="yellow"/>
        </w:rPr>
        <w:t>B.1997+4</w:t>
      </w:r>
    </w:p>
    <w:p w14:paraId="0C1A2DD9" w14:textId="77777777"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lastRenderedPageBreak/>
        <w:t>C.1997.8+3.820</w:t>
      </w:r>
    </w:p>
    <w:p w14:paraId="17267AAD" w14:textId="56FE77F8" w:rsidR="00C749A7" w:rsidRPr="00C749A7" w:rsidRDefault="00C749A7" w:rsidP="00C749A7">
      <w:pPr>
        <w:widowControl/>
        <w:spacing w:line="390" w:lineRule="atLeast"/>
        <w:rPr>
          <w:rFonts w:ascii="Arial" w:eastAsia="宋体" w:hAnsi="Arial" w:cs="Arial"/>
          <w:kern w:val="0"/>
          <w:sz w:val="20"/>
          <w:szCs w:val="20"/>
        </w:rPr>
      </w:pPr>
      <w:r w:rsidRPr="00C749A7">
        <w:rPr>
          <w:rFonts w:ascii="Arial" w:eastAsia="宋体" w:hAnsi="Arial" w:cs="Arial"/>
          <w:kern w:val="0"/>
          <w:sz w:val="20"/>
          <w:szCs w:val="20"/>
        </w:rPr>
        <w:t>D.1997.8+3.82</w:t>
      </w:r>
    </w:p>
    <w:p w14:paraId="3A3D0162" w14:textId="64CEAE08" w:rsidR="00C749A7" w:rsidRPr="00E5370C" w:rsidRDefault="002C1803" w:rsidP="00C749A7">
      <w:pPr>
        <w:widowControl/>
        <w:spacing w:line="390" w:lineRule="atLeast"/>
        <w:rPr>
          <w:rFonts w:ascii="Arial" w:eastAsia="宋体" w:hAnsi="Arial" w:cs="Arial"/>
          <w:color w:val="FF0000"/>
          <w:kern w:val="0"/>
          <w:sz w:val="20"/>
          <w:szCs w:val="20"/>
        </w:rPr>
      </w:pPr>
      <w:r w:rsidRPr="00E5370C">
        <w:rPr>
          <w:rFonts w:ascii="Arial" w:eastAsia="宋体" w:hAnsi="Arial" w:cs="Arial" w:hint="eastAsia"/>
          <w:color w:val="FF0000"/>
          <w:kern w:val="0"/>
          <w:sz w:val="20"/>
          <w:szCs w:val="20"/>
        </w:rPr>
        <w:t>1</w:t>
      </w:r>
      <w:r w:rsidRPr="00E5370C">
        <w:rPr>
          <w:rFonts w:ascii="Arial" w:eastAsia="宋体" w:hAnsi="Arial" w:cs="Arial" w:hint="eastAsia"/>
          <w:color w:val="FF0000"/>
          <w:kern w:val="0"/>
          <w:sz w:val="20"/>
          <w:szCs w:val="20"/>
        </w:rPr>
        <w:t>、</w:t>
      </w:r>
      <w:r w:rsidR="00C749A7" w:rsidRPr="00E5370C">
        <w:rPr>
          <w:rFonts w:ascii="Arial" w:eastAsia="宋体" w:hAnsi="Arial" w:cs="Arial" w:hint="eastAsia"/>
          <w:color w:val="FF0000"/>
          <w:kern w:val="0"/>
          <w:sz w:val="20"/>
          <w:szCs w:val="20"/>
        </w:rPr>
        <w:t>惠斯登电桥测量电阻实验中，应用换向法的目的是消除电桥的不等臂误差。（错）</w:t>
      </w:r>
    </w:p>
    <w:p w14:paraId="516AF1D4" w14:textId="05804972" w:rsidR="00C749A7" w:rsidRPr="00C749A7" w:rsidRDefault="002C1803" w:rsidP="00C749A7">
      <w:pPr>
        <w:widowControl/>
        <w:spacing w:line="390" w:lineRule="atLeast"/>
        <w:rPr>
          <w:rFonts w:ascii="Arial" w:eastAsia="宋体" w:hAnsi="Arial" w:cs="Arial"/>
          <w:kern w:val="0"/>
          <w:sz w:val="20"/>
          <w:szCs w:val="20"/>
        </w:rPr>
      </w:pPr>
      <w:r>
        <w:rPr>
          <w:rFonts w:ascii="Arial" w:eastAsia="宋体" w:hAnsi="Arial" w:cs="Arial" w:hint="eastAsia"/>
          <w:kern w:val="0"/>
          <w:sz w:val="20"/>
          <w:szCs w:val="20"/>
        </w:rPr>
        <w:t>2</w:t>
      </w:r>
      <w:r>
        <w:rPr>
          <w:rFonts w:ascii="Arial" w:eastAsia="宋体" w:hAnsi="Arial" w:cs="Arial" w:hint="eastAsia"/>
          <w:kern w:val="0"/>
          <w:sz w:val="20"/>
          <w:szCs w:val="20"/>
        </w:rPr>
        <w:t>、</w:t>
      </w:r>
      <w:r w:rsidR="00C749A7" w:rsidRPr="00C749A7">
        <w:rPr>
          <w:rFonts w:ascii="Arial" w:eastAsia="宋体" w:hAnsi="Arial" w:cs="Arial" w:hint="eastAsia"/>
          <w:kern w:val="0"/>
          <w:sz w:val="20"/>
          <w:szCs w:val="20"/>
        </w:rPr>
        <w:t>搬动检流计时，要将小旋纽转向红色圆点处。（对）</w:t>
      </w:r>
    </w:p>
    <w:p w14:paraId="0ECC3B12" w14:textId="5FC49CFF" w:rsidR="00C749A7" w:rsidRPr="00C749A7" w:rsidRDefault="002C1803" w:rsidP="00C749A7">
      <w:pPr>
        <w:widowControl/>
        <w:spacing w:line="390" w:lineRule="atLeast"/>
        <w:rPr>
          <w:rFonts w:ascii="Arial" w:eastAsia="宋体" w:hAnsi="Arial" w:cs="Arial"/>
          <w:kern w:val="0"/>
          <w:sz w:val="20"/>
          <w:szCs w:val="20"/>
        </w:rPr>
      </w:pPr>
      <w:r>
        <w:rPr>
          <w:rFonts w:ascii="Arial" w:eastAsia="宋体" w:hAnsi="Arial" w:cs="Arial" w:hint="eastAsia"/>
          <w:kern w:val="0"/>
          <w:sz w:val="20"/>
          <w:szCs w:val="20"/>
        </w:rPr>
        <w:t>3</w:t>
      </w:r>
      <w:r>
        <w:rPr>
          <w:rFonts w:ascii="Arial" w:eastAsia="宋体" w:hAnsi="Arial" w:cs="Arial" w:hint="eastAsia"/>
          <w:kern w:val="0"/>
          <w:sz w:val="20"/>
          <w:szCs w:val="20"/>
        </w:rPr>
        <w:t>、</w:t>
      </w:r>
      <w:r w:rsidR="00C749A7" w:rsidRPr="00C749A7">
        <w:rPr>
          <w:rFonts w:ascii="Arial" w:eastAsia="宋体" w:hAnsi="Arial" w:cs="Arial" w:hint="eastAsia"/>
          <w:kern w:val="0"/>
          <w:sz w:val="20"/>
          <w:szCs w:val="20"/>
        </w:rPr>
        <w:t>当接有检流计的电路偏离平衡较远时，检流计的“电计”按钮，按下后应立即松开。（对）</w:t>
      </w:r>
    </w:p>
    <w:p w14:paraId="7E92D897" w14:textId="17155C10" w:rsidR="002600A8" w:rsidRDefault="002C1803" w:rsidP="00C749A7">
      <w:pPr>
        <w:widowControl/>
        <w:spacing w:line="390" w:lineRule="atLeast"/>
        <w:rPr>
          <w:rFonts w:ascii="Arial" w:eastAsia="宋体" w:hAnsi="Arial" w:cs="Arial"/>
          <w:color w:val="FF0000"/>
          <w:kern w:val="0"/>
          <w:sz w:val="20"/>
          <w:szCs w:val="20"/>
        </w:rPr>
      </w:pPr>
      <w:r w:rsidRPr="00E5370C">
        <w:rPr>
          <w:rFonts w:ascii="Arial" w:eastAsia="宋体" w:hAnsi="Arial" w:cs="Arial" w:hint="eastAsia"/>
          <w:color w:val="FF0000"/>
          <w:kern w:val="0"/>
          <w:sz w:val="20"/>
          <w:szCs w:val="20"/>
        </w:rPr>
        <w:t>4</w:t>
      </w:r>
      <w:r w:rsidRPr="00E5370C">
        <w:rPr>
          <w:rFonts w:ascii="Arial" w:eastAsia="宋体" w:hAnsi="Arial" w:cs="Arial" w:hint="eastAsia"/>
          <w:color w:val="FF0000"/>
          <w:kern w:val="0"/>
          <w:sz w:val="20"/>
          <w:szCs w:val="20"/>
        </w:rPr>
        <w:t>、</w:t>
      </w:r>
      <w:r w:rsidR="00C749A7" w:rsidRPr="00E5370C">
        <w:rPr>
          <w:rFonts w:ascii="Arial" w:eastAsia="宋体" w:hAnsi="Arial" w:cs="Arial" w:hint="eastAsia"/>
          <w:color w:val="FF0000"/>
          <w:kern w:val="0"/>
          <w:sz w:val="20"/>
          <w:szCs w:val="20"/>
        </w:rPr>
        <w:t>检流计的小旋纽在红色圆点处，可以转动零位调节器调零。（错）</w:t>
      </w:r>
    </w:p>
    <w:p w14:paraId="0BE837E4" w14:textId="6D91E9CB" w:rsidR="00E5370C" w:rsidRDefault="00E5370C" w:rsidP="006009D1">
      <w:pPr>
        <w:pStyle w:val="1"/>
        <w:rPr>
          <w:b w:val="0"/>
          <w:bCs w:val="0"/>
        </w:rPr>
      </w:pPr>
      <w:bookmarkStart w:id="6" w:name="_Toc43799427"/>
      <w:r>
        <w:rPr>
          <w:rFonts w:hint="eastAsia"/>
        </w:rPr>
        <w:t>非线性元件伏安特性的研究</w:t>
      </w:r>
      <w:bookmarkEnd w:id="6"/>
    </w:p>
    <w:p w14:paraId="11C30ABC" w14:textId="377ADD5D" w:rsidR="00E5370C" w:rsidRPr="00F02901" w:rsidRDefault="00E80B02" w:rsidP="00E5370C">
      <w:pPr>
        <w:spacing w:line="360" w:lineRule="auto"/>
        <w:rPr>
          <w:rFonts w:ascii="宋体" w:eastAsia="宋体" w:hAnsi="宋体" w:cs="Arial"/>
          <w:b/>
          <w:bCs/>
          <w:color w:val="FF0000"/>
          <w:kern w:val="0"/>
          <w:sz w:val="24"/>
          <w:szCs w:val="24"/>
        </w:rPr>
      </w:pPr>
      <w:r w:rsidRPr="00F02901">
        <w:rPr>
          <w:rFonts w:ascii="宋体" w:eastAsia="宋体" w:hAnsi="宋体" w:cs="Arial" w:hint="eastAsia"/>
          <w:b/>
          <w:bCs/>
          <w:color w:val="FF0000"/>
          <w:kern w:val="0"/>
          <w:sz w:val="24"/>
          <w:szCs w:val="24"/>
        </w:rPr>
        <w:t>下列曲线中属于钨丝灯伏安特性曲线的是（    ）。</w:t>
      </w:r>
    </w:p>
    <w:p w14:paraId="7F8B04AF" w14:textId="4D03846D" w:rsidR="00E80B02" w:rsidRDefault="00E80B02" w:rsidP="00E5370C">
      <w:pPr>
        <w:spacing w:line="360" w:lineRule="auto"/>
        <w:rPr>
          <w:rFonts w:ascii="Arial" w:eastAsia="宋体" w:hAnsi="Arial" w:cs="Arial"/>
          <w:kern w:val="0"/>
          <w:sz w:val="20"/>
          <w:szCs w:val="20"/>
        </w:rPr>
      </w:pPr>
      <w:r>
        <w:rPr>
          <w:noProof/>
        </w:rPr>
        <w:drawing>
          <wp:inline distT="0" distB="0" distL="0" distR="0" wp14:anchorId="25A5D4DC" wp14:editId="65E3B3BE">
            <wp:extent cx="2118544" cy="186706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18544" cy="1867062"/>
                    </a:xfrm>
                    <a:prstGeom prst="rect">
                      <a:avLst/>
                    </a:prstGeom>
                  </pic:spPr>
                </pic:pic>
              </a:graphicData>
            </a:graphic>
          </wp:inline>
        </w:drawing>
      </w:r>
    </w:p>
    <w:p w14:paraId="1AFC363F" w14:textId="721BA987" w:rsidR="00E80B02" w:rsidRPr="00F02901" w:rsidRDefault="00594C38" w:rsidP="00E5370C">
      <w:pPr>
        <w:spacing w:line="360" w:lineRule="auto"/>
        <w:rPr>
          <w:rFonts w:ascii="宋体" w:eastAsia="宋体" w:hAnsi="宋体" w:cs="Arial"/>
          <w:b/>
          <w:bCs/>
          <w:color w:val="FF0000"/>
          <w:kern w:val="0"/>
          <w:sz w:val="24"/>
          <w:szCs w:val="24"/>
        </w:rPr>
      </w:pPr>
      <w:r w:rsidRPr="00F02901">
        <w:rPr>
          <w:rFonts w:ascii="宋体" w:eastAsia="宋体" w:hAnsi="宋体" w:cs="Arial" w:hint="eastAsia"/>
          <w:b/>
          <w:bCs/>
          <w:color w:val="FF0000"/>
          <w:kern w:val="0"/>
          <w:sz w:val="24"/>
          <w:szCs w:val="24"/>
        </w:rPr>
        <w:t>下列曲线中属于二极管伏安特性曲线的是</w:t>
      </w:r>
      <w:r w:rsidRPr="00F02901">
        <w:rPr>
          <w:rFonts w:ascii="宋体" w:eastAsia="宋体" w:hAnsi="宋体" w:cs="Arial"/>
          <w:b/>
          <w:bCs/>
          <w:color w:val="FF0000"/>
          <w:kern w:val="0"/>
          <w:sz w:val="24"/>
          <w:szCs w:val="24"/>
        </w:rPr>
        <w:t>（      ）</w:t>
      </w:r>
    </w:p>
    <w:p w14:paraId="04147F57" w14:textId="0FAA247A" w:rsidR="005145E9" w:rsidRDefault="00594C38" w:rsidP="00E5370C">
      <w:pPr>
        <w:spacing w:line="360" w:lineRule="auto"/>
        <w:rPr>
          <w:noProof/>
        </w:rPr>
      </w:pPr>
      <w:r>
        <w:rPr>
          <w:noProof/>
        </w:rPr>
        <w:drawing>
          <wp:inline distT="0" distB="0" distL="0" distR="0" wp14:anchorId="4DC0CA18" wp14:editId="7815EB8F">
            <wp:extent cx="2118544" cy="16613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18544" cy="1661304"/>
                    </a:xfrm>
                    <a:prstGeom prst="rect">
                      <a:avLst/>
                    </a:prstGeom>
                  </pic:spPr>
                </pic:pic>
              </a:graphicData>
            </a:graphic>
          </wp:inline>
        </w:drawing>
      </w:r>
      <w:r w:rsidRPr="00594C38">
        <w:rPr>
          <w:noProof/>
        </w:rPr>
        <w:t xml:space="preserve"> </w:t>
      </w:r>
      <w:r>
        <w:rPr>
          <w:noProof/>
        </w:rPr>
        <w:drawing>
          <wp:inline distT="0" distB="0" distL="0" distR="0" wp14:anchorId="6D00D738" wp14:editId="544D6B8A">
            <wp:extent cx="5067739" cy="1691787"/>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7739" cy="1691787"/>
                    </a:xfrm>
                    <a:prstGeom prst="rect">
                      <a:avLst/>
                    </a:prstGeom>
                  </pic:spPr>
                </pic:pic>
              </a:graphicData>
            </a:graphic>
          </wp:inline>
        </w:drawing>
      </w:r>
    </w:p>
    <w:p w14:paraId="53C72D52" w14:textId="77777777" w:rsidR="00F02901" w:rsidRPr="00F02901" w:rsidRDefault="00F02901" w:rsidP="00F02901">
      <w:pPr>
        <w:spacing w:line="360" w:lineRule="auto"/>
        <w:rPr>
          <w:rFonts w:ascii="宋体" w:eastAsia="宋体" w:hAnsi="宋体" w:cs="Arial"/>
          <w:b/>
          <w:bCs/>
          <w:color w:val="FF0000"/>
          <w:kern w:val="0"/>
          <w:sz w:val="24"/>
          <w:szCs w:val="24"/>
        </w:rPr>
      </w:pPr>
      <w:r w:rsidRPr="00F02901">
        <w:rPr>
          <w:rFonts w:ascii="宋体" w:eastAsia="宋体" w:hAnsi="宋体" w:cs="Arial" w:hint="eastAsia"/>
          <w:b/>
          <w:bCs/>
          <w:color w:val="FF0000"/>
          <w:kern w:val="0"/>
          <w:sz w:val="24"/>
          <w:szCs w:val="24"/>
        </w:rPr>
        <w:t>下面哪些元件为非线性元件（</w:t>
      </w:r>
      <w:r w:rsidRPr="00F02901">
        <w:rPr>
          <w:rFonts w:ascii="宋体" w:eastAsia="宋体" w:hAnsi="宋体" w:cs="Arial"/>
          <w:b/>
          <w:bCs/>
          <w:color w:val="FF0000"/>
          <w:kern w:val="0"/>
          <w:sz w:val="24"/>
          <w:szCs w:val="24"/>
        </w:rPr>
        <w:t>AC）</w:t>
      </w:r>
    </w:p>
    <w:p w14:paraId="1B2292E2"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lastRenderedPageBreak/>
        <w:t>A.</w:t>
      </w:r>
      <w:r w:rsidRPr="00F02901">
        <w:rPr>
          <w:rFonts w:ascii="Arial" w:eastAsia="宋体" w:hAnsi="Arial" w:cs="Arial"/>
          <w:kern w:val="0"/>
          <w:sz w:val="20"/>
          <w:szCs w:val="20"/>
        </w:rPr>
        <w:t>钨丝灯</w:t>
      </w:r>
    </w:p>
    <w:p w14:paraId="1869B7C1"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B.</w:t>
      </w:r>
      <w:r w:rsidRPr="00F02901">
        <w:rPr>
          <w:rFonts w:ascii="Arial" w:eastAsia="宋体" w:hAnsi="Arial" w:cs="Arial"/>
          <w:kern w:val="0"/>
          <w:sz w:val="20"/>
          <w:szCs w:val="20"/>
        </w:rPr>
        <w:t>绕线电阻</w:t>
      </w:r>
    </w:p>
    <w:p w14:paraId="2ABB1DD0"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C.</w:t>
      </w:r>
      <w:r w:rsidRPr="00F02901">
        <w:rPr>
          <w:rFonts w:ascii="Arial" w:eastAsia="宋体" w:hAnsi="Arial" w:cs="Arial"/>
          <w:kern w:val="0"/>
          <w:sz w:val="20"/>
          <w:szCs w:val="20"/>
        </w:rPr>
        <w:t>半导体二极管</w:t>
      </w:r>
    </w:p>
    <w:p w14:paraId="54DAB1BB" w14:textId="4F607CB0"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D.</w:t>
      </w:r>
      <w:r w:rsidRPr="00F02901">
        <w:rPr>
          <w:rFonts w:ascii="Arial" w:eastAsia="宋体" w:hAnsi="Arial" w:cs="Arial"/>
          <w:kern w:val="0"/>
          <w:sz w:val="20"/>
          <w:szCs w:val="20"/>
        </w:rPr>
        <w:t>金属膜电阻</w:t>
      </w:r>
    </w:p>
    <w:p w14:paraId="64E13144" w14:textId="77777777" w:rsidR="00F02901" w:rsidRPr="00F02901" w:rsidRDefault="00F02901" w:rsidP="00F02901">
      <w:pPr>
        <w:spacing w:line="360" w:lineRule="auto"/>
        <w:rPr>
          <w:rFonts w:ascii="宋体" w:eastAsia="宋体" w:hAnsi="宋体" w:cs="Arial"/>
          <w:b/>
          <w:bCs/>
          <w:color w:val="FF0000"/>
          <w:kern w:val="0"/>
          <w:sz w:val="24"/>
          <w:szCs w:val="24"/>
        </w:rPr>
      </w:pPr>
      <w:r w:rsidRPr="00F02901">
        <w:rPr>
          <w:rFonts w:ascii="宋体" w:eastAsia="宋体" w:hAnsi="宋体" w:cs="Arial" w:hint="eastAsia"/>
          <w:b/>
          <w:bCs/>
          <w:color w:val="FF0000"/>
          <w:kern w:val="0"/>
          <w:sz w:val="24"/>
          <w:szCs w:val="24"/>
        </w:rPr>
        <w:t>给二极管加一个未超过阈值电压的正向电压时，通过二极管的电流特征是（</w:t>
      </w:r>
      <w:r w:rsidRPr="00F02901">
        <w:rPr>
          <w:rFonts w:ascii="宋体" w:eastAsia="宋体" w:hAnsi="宋体" w:cs="Arial"/>
          <w:b/>
          <w:bCs/>
          <w:color w:val="FF0000"/>
          <w:kern w:val="0"/>
          <w:sz w:val="24"/>
          <w:szCs w:val="24"/>
        </w:rPr>
        <w:t>C）。</w:t>
      </w:r>
    </w:p>
    <w:p w14:paraId="2E2BF1D8"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A.</w:t>
      </w:r>
      <w:r w:rsidRPr="00F02901">
        <w:rPr>
          <w:rFonts w:ascii="Arial" w:eastAsia="宋体" w:hAnsi="Arial" w:cs="Arial"/>
          <w:kern w:val="0"/>
          <w:sz w:val="20"/>
          <w:szCs w:val="20"/>
        </w:rPr>
        <w:t>有很大的正向电流</w:t>
      </w:r>
    </w:p>
    <w:p w14:paraId="66E9B3C6"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B.</w:t>
      </w:r>
      <w:r w:rsidRPr="00F02901">
        <w:rPr>
          <w:rFonts w:ascii="Arial" w:eastAsia="宋体" w:hAnsi="Arial" w:cs="Arial"/>
          <w:kern w:val="0"/>
          <w:sz w:val="20"/>
          <w:szCs w:val="20"/>
        </w:rPr>
        <w:t>有很大反向电流</w:t>
      </w:r>
    </w:p>
    <w:p w14:paraId="2EA297A2"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C.</w:t>
      </w:r>
      <w:r w:rsidRPr="00F02901">
        <w:rPr>
          <w:rFonts w:ascii="Arial" w:eastAsia="宋体" w:hAnsi="Arial" w:cs="Arial"/>
          <w:kern w:val="0"/>
          <w:sz w:val="20"/>
          <w:szCs w:val="20"/>
        </w:rPr>
        <w:t>有很小的正向电流</w:t>
      </w:r>
    </w:p>
    <w:p w14:paraId="4B3F7EB2" w14:textId="5736BECE"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D.</w:t>
      </w:r>
      <w:r w:rsidRPr="00F02901">
        <w:rPr>
          <w:rFonts w:ascii="Arial" w:eastAsia="宋体" w:hAnsi="Arial" w:cs="Arial"/>
          <w:kern w:val="0"/>
          <w:sz w:val="20"/>
          <w:szCs w:val="20"/>
        </w:rPr>
        <w:t>有很小的反向电流</w:t>
      </w:r>
    </w:p>
    <w:p w14:paraId="5DEC50D9" w14:textId="77777777" w:rsidR="00F02901" w:rsidRPr="00F02901" w:rsidRDefault="00F02901" w:rsidP="00F02901">
      <w:pPr>
        <w:spacing w:line="360" w:lineRule="auto"/>
        <w:rPr>
          <w:rFonts w:ascii="宋体" w:eastAsia="宋体" w:hAnsi="宋体" w:cs="Arial"/>
          <w:b/>
          <w:bCs/>
          <w:color w:val="FF0000"/>
          <w:kern w:val="0"/>
          <w:sz w:val="24"/>
          <w:szCs w:val="24"/>
        </w:rPr>
      </w:pPr>
      <w:r w:rsidRPr="00F02901">
        <w:rPr>
          <w:rFonts w:ascii="宋体" w:eastAsia="宋体" w:hAnsi="宋体" w:cs="Arial" w:hint="eastAsia"/>
          <w:b/>
          <w:bCs/>
          <w:color w:val="FF0000"/>
          <w:kern w:val="0"/>
          <w:sz w:val="24"/>
          <w:szCs w:val="24"/>
        </w:rPr>
        <w:t>下列电流表使用方法叙述正确的是（</w:t>
      </w:r>
      <w:r w:rsidRPr="00F02901">
        <w:rPr>
          <w:rFonts w:ascii="宋体" w:eastAsia="宋体" w:hAnsi="宋体" w:cs="Arial"/>
          <w:b/>
          <w:bCs/>
          <w:color w:val="FF0000"/>
          <w:kern w:val="0"/>
          <w:sz w:val="24"/>
          <w:szCs w:val="24"/>
        </w:rPr>
        <w:t>AB）</w:t>
      </w:r>
    </w:p>
    <w:p w14:paraId="4DE67B09"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A.</w:t>
      </w:r>
      <w:r w:rsidRPr="00F02901">
        <w:rPr>
          <w:rFonts w:ascii="Arial" w:eastAsia="宋体" w:hAnsi="Arial" w:cs="Arial"/>
          <w:kern w:val="0"/>
          <w:sz w:val="20"/>
          <w:szCs w:val="20"/>
        </w:rPr>
        <w:t>电流表内接法，</w:t>
      </w:r>
      <w:proofErr w:type="gramStart"/>
      <w:r w:rsidRPr="00F02901">
        <w:rPr>
          <w:rFonts w:ascii="Arial" w:eastAsia="宋体" w:hAnsi="Arial" w:cs="Arial"/>
          <w:kern w:val="0"/>
          <w:sz w:val="20"/>
          <w:szCs w:val="20"/>
        </w:rPr>
        <w:t>宜测大电阻</w:t>
      </w:r>
      <w:proofErr w:type="gramEnd"/>
    </w:p>
    <w:p w14:paraId="1E0AD8D2"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B.</w:t>
      </w:r>
      <w:r w:rsidRPr="00F02901">
        <w:rPr>
          <w:rFonts w:ascii="Arial" w:eastAsia="宋体" w:hAnsi="Arial" w:cs="Arial"/>
          <w:kern w:val="0"/>
          <w:sz w:val="20"/>
          <w:szCs w:val="20"/>
        </w:rPr>
        <w:t>电流表外接法，</w:t>
      </w:r>
      <w:proofErr w:type="gramStart"/>
      <w:r w:rsidRPr="00F02901">
        <w:rPr>
          <w:rFonts w:ascii="Arial" w:eastAsia="宋体" w:hAnsi="Arial" w:cs="Arial"/>
          <w:kern w:val="0"/>
          <w:sz w:val="20"/>
          <w:szCs w:val="20"/>
        </w:rPr>
        <w:t>宜测小电阻</w:t>
      </w:r>
      <w:proofErr w:type="gramEnd"/>
    </w:p>
    <w:p w14:paraId="212CADE2" w14:textId="77777777"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C.</w:t>
      </w:r>
      <w:r w:rsidRPr="00F02901">
        <w:rPr>
          <w:rFonts w:ascii="Arial" w:eastAsia="宋体" w:hAnsi="Arial" w:cs="Arial"/>
          <w:kern w:val="0"/>
          <w:sz w:val="20"/>
          <w:szCs w:val="20"/>
        </w:rPr>
        <w:t>电流表外接法，</w:t>
      </w:r>
      <w:proofErr w:type="gramStart"/>
      <w:r w:rsidRPr="00F02901">
        <w:rPr>
          <w:rFonts w:ascii="Arial" w:eastAsia="宋体" w:hAnsi="Arial" w:cs="Arial"/>
          <w:kern w:val="0"/>
          <w:sz w:val="20"/>
          <w:szCs w:val="20"/>
        </w:rPr>
        <w:t>宜测大电阻</w:t>
      </w:r>
      <w:proofErr w:type="gramEnd"/>
    </w:p>
    <w:p w14:paraId="0126AD02" w14:textId="6A42C5F1" w:rsidR="00F02901" w:rsidRPr="00F02901" w:rsidRDefault="00F02901" w:rsidP="00F02901">
      <w:pPr>
        <w:spacing w:line="360" w:lineRule="auto"/>
        <w:rPr>
          <w:rFonts w:ascii="Arial" w:eastAsia="宋体" w:hAnsi="Arial" w:cs="Arial"/>
          <w:kern w:val="0"/>
          <w:sz w:val="20"/>
          <w:szCs w:val="20"/>
        </w:rPr>
      </w:pPr>
      <w:r w:rsidRPr="00F02901">
        <w:rPr>
          <w:rFonts w:ascii="Arial" w:eastAsia="宋体" w:hAnsi="Arial" w:cs="Arial"/>
          <w:kern w:val="0"/>
          <w:sz w:val="20"/>
          <w:szCs w:val="20"/>
        </w:rPr>
        <w:t>D.</w:t>
      </w:r>
      <w:r w:rsidRPr="00F02901">
        <w:rPr>
          <w:rFonts w:ascii="Arial" w:eastAsia="宋体" w:hAnsi="Arial" w:cs="Arial"/>
          <w:kern w:val="0"/>
          <w:sz w:val="20"/>
          <w:szCs w:val="20"/>
        </w:rPr>
        <w:t>电流表内接法，</w:t>
      </w:r>
      <w:proofErr w:type="gramStart"/>
      <w:r w:rsidRPr="00F02901">
        <w:rPr>
          <w:rFonts w:ascii="Arial" w:eastAsia="宋体" w:hAnsi="Arial" w:cs="Arial"/>
          <w:kern w:val="0"/>
          <w:sz w:val="20"/>
          <w:szCs w:val="20"/>
        </w:rPr>
        <w:t>宜测小电阻</w:t>
      </w:r>
      <w:proofErr w:type="gramEnd"/>
    </w:p>
    <w:p w14:paraId="43C7D9CD" w14:textId="7335C8E7" w:rsidR="00F02901" w:rsidRPr="00F02901" w:rsidRDefault="0092342C" w:rsidP="00F02901">
      <w:pPr>
        <w:spacing w:line="360" w:lineRule="auto"/>
        <w:rPr>
          <w:rFonts w:ascii="Arial" w:eastAsia="宋体" w:hAnsi="Arial" w:cs="Arial"/>
          <w:kern w:val="0"/>
          <w:sz w:val="20"/>
          <w:szCs w:val="20"/>
        </w:rPr>
      </w:pPr>
      <w:r>
        <w:rPr>
          <w:rFonts w:ascii="Arial" w:eastAsia="宋体" w:hAnsi="Arial" w:cs="Arial" w:hint="eastAsia"/>
          <w:kern w:val="0"/>
          <w:sz w:val="20"/>
          <w:szCs w:val="20"/>
        </w:rPr>
        <w:t>1</w:t>
      </w:r>
      <w:r>
        <w:rPr>
          <w:rFonts w:ascii="Arial" w:eastAsia="宋体" w:hAnsi="Arial" w:cs="Arial" w:hint="eastAsia"/>
          <w:kern w:val="0"/>
          <w:sz w:val="20"/>
          <w:szCs w:val="20"/>
        </w:rPr>
        <w:t>、</w:t>
      </w:r>
      <w:r w:rsidR="00F02901" w:rsidRPr="00F02901">
        <w:rPr>
          <w:rFonts w:ascii="Arial" w:eastAsia="宋体" w:hAnsi="Arial" w:cs="Arial" w:hint="eastAsia"/>
          <w:kern w:val="0"/>
          <w:sz w:val="20"/>
          <w:szCs w:val="20"/>
        </w:rPr>
        <w:t>二极管具有单向导电性（对）</w:t>
      </w:r>
    </w:p>
    <w:p w14:paraId="64FB7087" w14:textId="456FF4D8" w:rsidR="00F02901" w:rsidRPr="00063E85" w:rsidRDefault="0092342C" w:rsidP="00F02901">
      <w:pPr>
        <w:spacing w:line="360" w:lineRule="auto"/>
        <w:rPr>
          <w:rFonts w:ascii="Arial" w:eastAsia="宋体" w:hAnsi="Arial" w:cs="Arial"/>
          <w:color w:val="FF0000"/>
          <w:kern w:val="0"/>
          <w:sz w:val="20"/>
          <w:szCs w:val="20"/>
        </w:rPr>
      </w:pPr>
      <w:r w:rsidRPr="00063E85">
        <w:rPr>
          <w:rFonts w:ascii="Arial" w:eastAsia="宋体" w:hAnsi="Arial" w:cs="Arial" w:hint="eastAsia"/>
          <w:color w:val="FF0000"/>
          <w:kern w:val="0"/>
          <w:sz w:val="20"/>
          <w:szCs w:val="20"/>
        </w:rPr>
        <w:t>2</w:t>
      </w:r>
      <w:r w:rsidRPr="00063E85">
        <w:rPr>
          <w:rFonts w:ascii="Arial" w:eastAsia="宋体" w:hAnsi="Arial" w:cs="Arial" w:hint="eastAsia"/>
          <w:color w:val="FF0000"/>
          <w:kern w:val="0"/>
          <w:sz w:val="20"/>
          <w:szCs w:val="20"/>
        </w:rPr>
        <w:t>、</w:t>
      </w:r>
      <w:r w:rsidR="00F02901" w:rsidRPr="00063E85">
        <w:rPr>
          <w:rFonts w:ascii="Arial" w:eastAsia="宋体" w:hAnsi="Arial" w:cs="Arial" w:hint="eastAsia"/>
          <w:color w:val="FF0000"/>
          <w:kern w:val="0"/>
          <w:sz w:val="20"/>
          <w:szCs w:val="20"/>
        </w:rPr>
        <w:t>测量钨丝灯的伏安特性曲线时，采用的伏安法是（电流表外接法）</w:t>
      </w:r>
    </w:p>
    <w:p w14:paraId="1D18D54B" w14:textId="51422516" w:rsidR="00F02901" w:rsidRPr="00063E85" w:rsidRDefault="0092342C" w:rsidP="00F02901">
      <w:pPr>
        <w:spacing w:line="360" w:lineRule="auto"/>
        <w:rPr>
          <w:rFonts w:ascii="Arial" w:eastAsia="宋体" w:hAnsi="Arial" w:cs="Arial"/>
          <w:color w:val="FF0000"/>
          <w:kern w:val="0"/>
          <w:sz w:val="20"/>
          <w:szCs w:val="20"/>
        </w:rPr>
      </w:pPr>
      <w:r w:rsidRPr="00063E85">
        <w:rPr>
          <w:rFonts w:ascii="Arial" w:eastAsia="宋体" w:hAnsi="Arial" w:cs="Arial" w:hint="eastAsia"/>
          <w:color w:val="FF0000"/>
          <w:kern w:val="0"/>
          <w:sz w:val="20"/>
          <w:szCs w:val="20"/>
        </w:rPr>
        <w:t>3</w:t>
      </w:r>
      <w:r w:rsidRPr="00063E85">
        <w:rPr>
          <w:rFonts w:ascii="Arial" w:eastAsia="宋体" w:hAnsi="Arial" w:cs="Arial" w:hint="eastAsia"/>
          <w:color w:val="FF0000"/>
          <w:kern w:val="0"/>
          <w:sz w:val="20"/>
          <w:szCs w:val="20"/>
        </w:rPr>
        <w:t>、</w:t>
      </w:r>
      <w:r w:rsidR="00F02901" w:rsidRPr="00063E85">
        <w:rPr>
          <w:rFonts w:ascii="Arial" w:eastAsia="宋体" w:hAnsi="Arial" w:cs="Arial" w:hint="eastAsia"/>
          <w:color w:val="FF0000"/>
          <w:kern w:val="0"/>
          <w:sz w:val="20"/>
          <w:szCs w:val="20"/>
        </w:rPr>
        <w:t>钨丝灯的冷态电阻大于热态电阻。（错）</w:t>
      </w:r>
    </w:p>
    <w:p w14:paraId="5CBB6773" w14:textId="1C4A82EC" w:rsidR="00F02901" w:rsidRPr="00F02901" w:rsidRDefault="0092342C" w:rsidP="00F02901">
      <w:pPr>
        <w:spacing w:line="360" w:lineRule="auto"/>
        <w:rPr>
          <w:rFonts w:ascii="Arial" w:eastAsia="宋体" w:hAnsi="Arial" w:cs="Arial"/>
          <w:kern w:val="0"/>
          <w:sz w:val="20"/>
          <w:szCs w:val="20"/>
        </w:rPr>
      </w:pPr>
      <w:r>
        <w:rPr>
          <w:rFonts w:ascii="Arial" w:eastAsia="宋体" w:hAnsi="Arial" w:cs="Arial" w:hint="eastAsia"/>
          <w:kern w:val="0"/>
          <w:sz w:val="20"/>
          <w:szCs w:val="20"/>
        </w:rPr>
        <w:t>4</w:t>
      </w:r>
      <w:r>
        <w:rPr>
          <w:rFonts w:ascii="Arial" w:eastAsia="宋体" w:hAnsi="Arial" w:cs="Arial" w:hint="eastAsia"/>
          <w:kern w:val="0"/>
          <w:sz w:val="20"/>
          <w:szCs w:val="20"/>
        </w:rPr>
        <w:t>、</w:t>
      </w:r>
      <w:r w:rsidR="00F02901" w:rsidRPr="00F02901">
        <w:rPr>
          <w:rFonts w:ascii="Arial" w:eastAsia="宋体" w:hAnsi="Arial" w:cs="Arial" w:hint="eastAsia"/>
          <w:kern w:val="0"/>
          <w:sz w:val="20"/>
          <w:szCs w:val="20"/>
        </w:rPr>
        <w:t>钨丝灯显示正温度系数的关系（对）</w:t>
      </w:r>
    </w:p>
    <w:p w14:paraId="1C7C9260" w14:textId="1AC51C78" w:rsidR="00F02901" w:rsidRPr="00063E85" w:rsidRDefault="0092342C" w:rsidP="00F02901">
      <w:pPr>
        <w:spacing w:line="360" w:lineRule="auto"/>
        <w:rPr>
          <w:rFonts w:ascii="Arial" w:eastAsia="宋体" w:hAnsi="Arial" w:cs="Arial"/>
          <w:color w:val="FF0000"/>
          <w:kern w:val="0"/>
          <w:sz w:val="20"/>
          <w:szCs w:val="20"/>
        </w:rPr>
      </w:pPr>
      <w:r w:rsidRPr="00063E85">
        <w:rPr>
          <w:rFonts w:ascii="Arial" w:eastAsia="宋体" w:hAnsi="Arial" w:cs="Arial" w:hint="eastAsia"/>
          <w:color w:val="FF0000"/>
          <w:kern w:val="0"/>
          <w:sz w:val="20"/>
          <w:szCs w:val="20"/>
        </w:rPr>
        <w:t>5</w:t>
      </w:r>
      <w:r w:rsidRPr="00063E85">
        <w:rPr>
          <w:rFonts w:ascii="Arial" w:eastAsia="宋体" w:hAnsi="Arial" w:cs="Arial" w:hint="eastAsia"/>
          <w:color w:val="FF0000"/>
          <w:kern w:val="0"/>
          <w:sz w:val="20"/>
          <w:szCs w:val="20"/>
        </w:rPr>
        <w:t>、</w:t>
      </w:r>
      <w:r w:rsidR="00F02901" w:rsidRPr="00063E85">
        <w:rPr>
          <w:rFonts w:ascii="Arial" w:eastAsia="宋体" w:hAnsi="Arial" w:cs="Arial" w:hint="eastAsia"/>
          <w:color w:val="FF0000"/>
          <w:kern w:val="0"/>
          <w:sz w:val="20"/>
          <w:szCs w:val="20"/>
        </w:rPr>
        <w:t>用伏安法测得</w:t>
      </w:r>
      <w:r w:rsidR="00F02901" w:rsidRPr="00063E85">
        <w:rPr>
          <w:rFonts w:ascii="Arial" w:eastAsia="宋体" w:hAnsi="Arial" w:cs="Arial"/>
          <w:color w:val="FF0000"/>
          <w:kern w:val="0"/>
          <w:sz w:val="20"/>
          <w:szCs w:val="20"/>
        </w:rPr>
        <w:t>210</w:t>
      </w:r>
      <w:r w:rsidR="00F02901" w:rsidRPr="00063E85">
        <w:rPr>
          <w:rFonts w:ascii="Arial" w:eastAsia="宋体" w:hAnsi="Arial" w:cs="Arial"/>
          <w:color w:val="FF0000"/>
          <w:kern w:val="0"/>
          <w:sz w:val="20"/>
          <w:szCs w:val="20"/>
        </w:rPr>
        <w:t>欧的电阻，电压表的内阻为</w:t>
      </w:r>
      <w:r w:rsidR="00F02901" w:rsidRPr="00063E85">
        <w:rPr>
          <w:rFonts w:ascii="Arial" w:eastAsia="宋体" w:hAnsi="Arial" w:cs="Arial"/>
          <w:color w:val="FF0000"/>
          <w:kern w:val="0"/>
          <w:sz w:val="20"/>
          <w:szCs w:val="20"/>
        </w:rPr>
        <w:t>10</w:t>
      </w:r>
      <w:r w:rsidR="00F02901" w:rsidRPr="00063E85">
        <w:rPr>
          <w:rFonts w:ascii="Arial" w:eastAsia="宋体" w:hAnsi="Arial" w:cs="Arial"/>
          <w:color w:val="FF0000"/>
          <w:kern w:val="0"/>
          <w:sz w:val="20"/>
          <w:szCs w:val="20"/>
        </w:rPr>
        <w:t>千欧，电阻</w:t>
      </w:r>
      <w:proofErr w:type="gramStart"/>
      <w:r w:rsidR="00F02901" w:rsidRPr="00063E85">
        <w:rPr>
          <w:rFonts w:ascii="Arial" w:eastAsia="宋体" w:hAnsi="Arial" w:cs="Arial"/>
          <w:color w:val="FF0000"/>
          <w:kern w:val="0"/>
          <w:sz w:val="20"/>
          <w:szCs w:val="20"/>
        </w:rPr>
        <w:t>测量值经方法误差</w:t>
      </w:r>
      <w:proofErr w:type="gramEnd"/>
      <w:r w:rsidR="00F02901" w:rsidRPr="00063E85">
        <w:rPr>
          <w:rFonts w:ascii="Arial" w:eastAsia="宋体" w:hAnsi="Arial" w:cs="Arial"/>
          <w:color w:val="FF0000"/>
          <w:kern w:val="0"/>
          <w:sz w:val="20"/>
          <w:szCs w:val="20"/>
        </w:rPr>
        <w:t>（采用外接法）修正之后的阻值是（</w:t>
      </w:r>
      <w:r w:rsidR="00F02901" w:rsidRPr="00063E85">
        <w:rPr>
          <w:rFonts w:ascii="Arial" w:eastAsia="宋体" w:hAnsi="Arial" w:cs="Arial"/>
          <w:color w:val="FF0000"/>
          <w:kern w:val="0"/>
          <w:sz w:val="20"/>
          <w:szCs w:val="20"/>
        </w:rPr>
        <w:t>214</w:t>
      </w:r>
      <w:r w:rsidR="00F02901" w:rsidRPr="00063E85">
        <w:rPr>
          <w:rFonts w:ascii="Arial" w:eastAsia="宋体" w:hAnsi="Arial" w:cs="Arial"/>
          <w:color w:val="FF0000"/>
          <w:kern w:val="0"/>
          <w:sz w:val="20"/>
          <w:szCs w:val="20"/>
        </w:rPr>
        <w:t>）欧姆。</w:t>
      </w:r>
    </w:p>
    <w:p w14:paraId="7208406B" w14:textId="77777777" w:rsidR="00F02901" w:rsidRPr="0092342C" w:rsidRDefault="00F02901" w:rsidP="00F02901">
      <w:pPr>
        <w:spacing w:line="360" w:lineRule="auto"/>
        <w:rPr>
          <w:rFonts w:ascii="Arial" w:eastAsia="宋体" w:hAnsi="Arial" w:cs="Arial"/>
          <w:kern w:val="0"/>
          <w:sz w:val="20"/>
          <w:szCs w:val="20"/>
        </w:rPr>
      </w:pPr>
    </w:p>
    <w:p w14:paraId="0D461199" w14:textId="298C8352" w:rsidR="00594C38" w:rsidRPr="00657A8A" w:rsidRDefault="00657A8A" w:rsidP="006009D1">
      <w:pPr>
        <w:pStyle w:val="1"/>
        <w:rPr>
          <w:b w:val="0"/>
          <w:bCs w:val="0"/>
        </w:rPr>
      </w:pPr>
      <w:bookmarkStart w:id="7" w:name="_Toc43799428"/>
      <w:r w:rsidRPr="00657A8A">
        <w:rPr>
          <w:rFonts w:hint="eastAsia"/>
        </w:rPr>
        <w:lastRenderedPageBreak/>
        <w:t>示波器的使用</w:t>
      </w:r>
      <w:bookmarkEnd w:id="7"/>
    </w:p>
    <w:p w14:paraId="34CA86F7" w14:textId="3F110DE5" w:rsidR="004F23A5" w:rsidRDefault="004F23A5" w:rsidP="00E5370C">
      <w:pPr>
        <w:spacing w:line="360" w:lineRule="auto"/>
        <w:rPr>
          <w:rFonts w:ascii="Arial" w:eastAsia="宋体" w:hAnsi="Arial" w:cs="Arial"/>
          <w:kern w:val="0"/>
          <w:sz w:val="20"/>
          <w:szCs w:val="20"/>
        </w:rPr>
      </w:pPr>
      <w:r>
        <w:rPr>
          <w:noProof/>
        </w:rPr>
        <w:drawing>
          <wp:inline distT="0" distB="0" distL="0" distR="0" wp14:anchorId="21E6527B" wp14:editId="1BF6FCF2">
            <wp:extent cx="4580017" cy="4221846"/>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0017" cy="4221846"/>
                    </a:xfrm>
                    <a:prstGeom prst="rect">
                      <a:avLst/>
                    </a:prstGeom>
                  </pic:spPr>
                </pic:pic>
              </a:graphicData>
            </a:graphic>
          </wp:inline>
        </w:drawing>
      </w:r>
    </w:p>
    <w:p w14:paraId="0C4EEDB3" w14:textId="7EA6F1D8" w:rsidR="004F23A5" w:rsidRPr="00F02901" w:rsidRDefault="00512E32" w:rsidP="00E5370C">
      <w:pPr>
        <w:spacing w:line="360" w:lineRule="auto"/>
        <w:rPr>
          <w:rFonts w:ascii="Arial" w:eastAsia="宋体" w:hAnsi="Arial" w:cs="Arial"/>
          <w:kern w:val="0"/>
          <w:sz w:val="20"/>
          <w:szCs w:val="20"/>
        </w:rPr>
      </w:pPr>
      <w:r>
        <w:rPr>
          <w:noProof/>
        </w:rPr>
        <w:drawing>
          <wp:inline distT="0" distB="0" distL="0" distR="0" wp14:anchorId="6598D8A3" wp14:editId="33BBD815">
            <wp:extent cx="4785775" cy="34597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5775" cy="3459780"/>
                    </a:xfrm>
                    <a:prstGeom prst="rect">
                      <a:avLst/>
                    </a:prstGeom>
                  </pic:spPr>
                </pic:pic>
              </a:graphicData>
            </a:graphic>
          </wp:inline>
        </w:drawing>
      </w:r>
    </w:p>
    <w:p w14:paraId="58DC1CE9" w14:textId="77777777" w:rsidR="00657A8A" w:rsidRPr="00657A8A" w:rsidRDefault="00657A8A" w:rsidP="00657A8A">
      <w:pPr>
        <w:widowControl/>
        <w:spacing w:line="390" w:lineRule="atLeast"/>
        <w:rPr>
          <w:rFonts w:ascii="宋体" w:eastAsia="宋体" w:hAnsi="宋体" w:cs="Arial"/>
          <w:b/>
          <w:bCs/>
          <w:color w:val="FF0000"/>
          <w:kern w:val="0"/>
          <w:sz w:val="24"/>
          <w:szCs w:val="24"/>
        </w:rPr>
      </w:pPr>
      <w:r w:rsidRPr="00657A8A">
        <w:rPr>
          <w:rFonts w:ascii="宋体" w:eastAsia="宋体" w:hAnsi="宋体" w:cs="Arial" w:hint="eastAsia"/>
          <w:b/>
          <w:bCs/>
          <w:color w:val="FF0000"/>
          <w:kern w:val="0"/>
          <w:sz w:val="24"/>
          <w:szCs w:val="24"/>
        </w:rPr>
        <w:lastRenderedPageBreak/>
        <w:t>用</w:t>
      </w:r>
      <w:proofErr w:type="gramStart"/>
      <w:r w:rsidRPr="00657A8A">
        <w:rPr>
          <w:rFonts w:ascii="宋体" w:eastAsia="宋体" w:hAnsi="宋体" w:cs="Arial" w:hint="eastAsia"/>
          <w:b/>
          <w:bCs/>
          <w:color w:val="FF0000"/>
          <w:kern w:val="0"/>
          <w:sz w:val="24"/>
          <w:szCs w:val="24"/>
        </w:rPr>
        <w:t>示波器显某待测</w:t>
      </w:r>
      <w:proofErr w:type="gramEnd"/>
      <w:r w:rsidRPr="00657A8A">
        <w:rPr>
          <w:rFonts w:ascii="宋体" w:eastAsia="宋体" w:hAnsi="宋体" w:cs="Arial" w:hint="eastAsia"/>
          <w:b/>
          <w:bCs/>
          <w:color w:val="FF0000"/>
          <w:kern w:val="0"/>
          <w:sz w:val="24"/>
          <w:szCs w:val="24"/>
        </w:rPr>
        <w:t>正弦信号波形，当扫描速率为</w:t>
      </w:r>
      <w:r w:rsidRPr="00657A8A">
        <w:rPr>
          <w:rFonts w:ascii="宋体" w:eastAsia="宋体" w:hAnsi="宋体" w:cs="Arial"/>
          <w:b/>
          <w:bCs/>
          <w:color w:val="FF0000"/>
          <w:kern w:val="0"/>
          <w:sz w:val="24"/>
          <w:szCs w:val="24"/>
        </w:rPr>
        <w:t>0.5ms/DIV时，测得信号波长为4.0DIV，则信号频率为（C）</w:t>
      </w:r>
    </w:p>
    <w:p w14:paraId="0F4DEDA4" w14:textId="77777777"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A.1000Hz</w:t>
      </w:r>
    </w:p>
    <w:p w14:paraId="3BA25BA2" w14:textId="77777777"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B.4000Hz</w:t>
      </w:r>
    </w:p>
    <w:p w14:paraId="5EA23263" w14:textId="77777777"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C.500Hz</w:t>
      </w:r>
    </w:p>
    <w:p w14:paraId="6C578FE8" w14:textId="220C4C8B"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D.2000Hz</w:t>
      </w:r>
    </w:p>
    <w:p w14:paraId="7638B95B" w14:textId="77777777" w:rsidR="00657A8A" w:rsidRPr="00657A8A" w:rsidRDefault="00657A8A" w:rsidP="00657A8A">
      <w:pPr>
        <w:widowControl/>
        <w:spacing w:line="390" w:lineRule="atLeast"/>
        <w:rPr>
          <w:rFonts w:ascii="宋体" w:eastAsia="宋体" w:hAnsi="宋体" w:cs="Arial"/>
          <w:b/>
          <w:bCs/>
          <w:color w:val="FF0000"/>
          <w:kern w:val="0"/>
          <w:sz w:val="24"/>
          <w:szCs w:val="24"/>
        </w:rPr>
      </w:pPr>
      <w:r w:rsidRPr="00657A8A">
        <w:rPr>
          <w:rFonts w:ascii="宋体" w:eastAsia="宋体" w:hAnsi="宋体" w:cs="Arial" w:hint="eastAsia"/>
          <w:b/>
          <w:bCs/>
          <w:color w:val="FF0000"/>
          <w:kern w:val="0"/>
          <w:sz w:val="24"/>
          <w:szCs w:val="24"/>
        </w:rPr>
        <w:t>示波器中扫描发生器的作用是产生线性度好、稳定的（</w:t>
      </w:r>
      <w:r w:rsidRPr="00657A8A">
        <w:rPr>
          <w:rFonts w:ascii="宋体" w:eastAsia="宋体" w:hAnsi="宋体" w:cs="Arial"/>
          <w:b/>
          <w:bCs/>
          <w:color w:val="FF0000"/>
          <w:kern w:val="0"/>
          <w:sz w:val="24"/>
          <w:szCs w:val="24"/>
        </w:rPr>
        <w:t>A）</w:t>
      </w:r>
    </w:p>
    <w:p w14:paraId="792BBE7B" w14:textId="77777777"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A.</w:t>
      </w:r>
      <w:r w:rsidRPr="00657A8A">
        <w:rPr>
          <w:rFonts w:ascii="Arial" w:eastAsia="宋体" w:hAnsi="Arial" w:cs="Arial"/>
          <w:kern w:val="0"/>
          <w:sz w:val="20"/>
          <w:szCs w:val="20"/>
        </w:rPr>
        <w:t>锯齿波电压</w:t>
      </w:r>
    </w:p>
    <w:p w14:paraId="1E378094" w14:textId="77777777"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B.</w:t>
      </w:r>
      <w:r w:rsidRPr="00657A8A">
        <w:rPr>
          <w:rFonts w:ascii="Arial" w:eastAsia="宋体" w:hAnsi="Arial" w:cs="Arial"/>
          <w:kern w:val="0"/>
          <w:sz w:val="20"/>
          <w:szCs w:val="20"/>
        </w:rPr>
        <w:t>脉冲波电压</w:t>
      </w:r>
    </w:p>
    <w:p w14:paraId="524C6609" w14:textId="77777777" w:rsidR="00657A8A" w:rsidRP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C.</w:t>
      </w:r>
      <w:r w:rsidRPr="00657A8A">
        <w:rPr>
          <w:rFonts w:ascii="Arial" w:eastAsia="宋体" w:hAnsi="Arial" w:cs="Arial"/>
          <w:kern w:val="0"/>
          <w:sz w:val="20"/>
          <w:szCs w:val="20"/>
        </w:rPr>
        <w:t>正弦波电压</w:t>
      </w:r>
    </w:p>
    <w:p w14:paraId="2C74258F" w14:textId="4884C3F6" w:rsidR="00657A8A" w:rsidRDefault="00657A8A" w:rsidP="00657A8A">
      <w:pPr>
        <w:widowControl/>
        <w:spacing w:line="390" w:lineRule="atLeast"/>
        <w:rPr>
          <w:rFonts w:ascii="Arial" w:eastAsia="宋体" w:hAnsi="Arial" w:cs="Arial"/>
          <w:kern w:val="0"/>
          <w:sz w:val="20"/>
          <w:szCs w:val="20"/>
        </w:rPr>
      </w:pPr>
      <w:r w:rsidRPr="00657A8A">
        <w:rPr>
          <w:rFonts w:ascii="Arial" w:eastAsia="宋体" w:hAnsi="Arial" w:cs="Arial"/>
          <w:kern w:val="0"/>
          <w:sz w:val="20"/>
          <w:szCs w:val="20"/>
        </w:rPr>
        <w:t>D.</w:t>
      </w:r>
      <w:r w:rsidRPr="00657A8A">
        <w:rPr>
          <w:rFonts w:ascii="Arial" w:eastAsia="宋体" w:hAnsi="Arial" w:cs="Arial"/>
          <w:kern w:val="0"/>
          <w:sz w:val="20"/>
          <w:szCs w:val="20"/>
        </w:rPr>
        <w:t>方波电压</w:t>
      </w:r>
    </w:p>
    <w:p w14:paraId="285E7CE6" w14:textId="77777777" w:rsidR="00B37FC6" w:rsidRPr="00657A8A" w:rsidRDefault="00B37FC6" w:rsidP="00657A8A">
      <w:pPr>
        <w:widowControl/>
        <w:spacing w:line="390" w:lineRule="atLeast"/>
        <w:rPr>
          <w:rFonts w:ascii="Arial" w:eastAsia="宋体" w:hAnsi="Arial" w:cs="Arial"/>
          <w:kern w:val="0"/>
          <w:sz w:val="20"/>
          <w:szCs w:val="20"/>
        </w:rPr>
      </w:pPr>
    </w:p>
    <w:p w14:paraId="7ED19EC9" w14:textId="77777777" w:rsidR="00657A8A" w:rsidRPr="00657A8A" w:rsidRDefault="00657A8A" w:rsidP="00B37FC6">
      <w:pPr>
        <w:widowControl/>
        <w:spacing w:line="360" w:lineRule="auto"/>
        <w:rPr>
          <w:rFonts w:ascii="宋体" w:eastAsia="宋体" w:hAnsi="宋体" w:cs="Arial"/>
          <w:b/>
          <w:bCs/>
          <w:color w:val="FF0000"/>
          <w:kern w:val="0"/>
          <w:sz w:val="24"/>
          <w:szCs w:val="24"/>
        </w:rPr>
      </w:pPr>
      <w:r w:rsidRPr="00657A8A">
        <w:rPr>
          <w:rFonts w:ascii="Arial" w:eastAsia="宋体" w:hAnsi="Arial" w:cs="Arial"/>
          <w:kern w:val="0"/>
          <w:sz w:val="20"/>
          <w:szCs w:val="20"/>
        </w:rPr>
        <w:t>1</w:t>
      </w:r>
      <w:r w:rsidRPr="00657A8A">
        <w:rPr>
          <w:rFonts w:ascii="Arial" w:eastAsia="宋体" w:hAnsi="Arial" w:cs="Arial"/>
          <w:kern w:val="0"/>
          <w:sz w:val="20"/>
          <w:szCs w:val="20"/>
        </w:rPr>
        <w:t>、利用传感器，电子示波器可以进行非电量的测量（对）</w:t>
      </w:r>
    </w:p>
    <w:p w14:paraId="4AC57BEE" w14:textId="77777777" w:rsidR="00657A8A" w:rsidRPr="00657A8A" w:rsidRDefault="00657A8A" w:rsidP="00B37FC6">
      <w:pPr>
        <w:widowControl/>
        <w:spacing w:line="360" w:lineRule="auto"/>
        <w:rPr>
          <w:rFonts w:ascii="Arial" w:eastAsia="宋体" w:hAnsi="Arial" w:cs="Arial"/>
          <w:kern w:val="0"/>
          <w:sz w:val="20"/>
          <w:szCs w:val="20"/>
        </w:rPr>
      </w:pPr>
      <w:r w:rsidRPr="00657A8A">
        <w:rPr>
          <w:rFonts w:ascii="Arial" w:eastAsia="宋体" w:hAnsi="Arial" w:cs="Arial"/>
          <w:kern w:val="0"/>
          <w:sz w:val="20"/>
          <w:szCs w:val="20"/>
        </w:rPr>
        <w:t>2</w:t>
      </w:r>
      <w:r w:rsidRPr="00657A8A">
        <w:rPr>
          <w:rFonts w:ascii="Arial" w:eastAsia="宋体" w:hAnsi="Arial" w:cs="Arial"/>
          <w:kern w:val="0"/>
          <w:sz w:val="20"/>
          <w:szCs w:val="20"/>
        </w:rPr>
        <w:t>、示波器中水平部份</w:t>
      </w:r>
      <w:r w:rsidRPr="00657A8A">
        <w:rPr>
          <w:rFonts w:ascii="Arial" w:eastAsia="宋体" w:hAnsi="Arial" w:cs="Arial"/>
          <w:kern w:val="0"/>
          <w:sz w:val="20"/>
          <w:szCs w:val="20"/>
        </w:rPr>
        <w:t xml:space="preserve">“SCALE” </w:t>
      </w:r>
      <w:r w:rsidRPr="00657A8A">
        <w:rPr>
          <w:rFonts w:ascii="Arial" w:eastAsia="宋体" w:hAnsi="Arial" w:cs="Arial"/>
          <w:kern w:val="0"/>
          <w:sz w:val="20"/>
          <w:szCs w:val="20"/>
        </w:rPr>
        <w:t>旋钮的功能是调节屏幕上水平方向上每一大格所代表的时间（对）</w:t>
      </w:r>
    </w:p>
    <w:p w14:paraId="15303D7E" w14:textId="77777777" w:rsidR="00657A8A" w:rsidRPr="00657A8A" w:rsidRDefault="00657A8A" w:rsidP="00B37FC6">
      <w:pPr>
        <w:widowControl/>
        <w:spacing w:line="360" w:lineRule="auto"/>
        <w:rPr>
          <w:rFonts w:ascii="Arial" w:eastAsia="宋体" w:hAnsi="Arial" w:cs="Arial"/>
          <w:kern w:val="0"/>
          <w:sz w:val="20"/>
          <w:szCs w:val="20"/>
        </w:rPr>
      </w:pPr>
      <w:r w:rsidRPr="00657A8A">
        <w:rPr>
          <w:rFonts w:ascii="Arial" w:eastAsia="宋体" w:hAnsi="Arial" w:cs="Arial"/>
          <w:kern w:val="0"/>
          <w:sz w:val="20"/>
          <w:szCs w:val="20"/>
        </w:rPr>
        <w:t>3</w:t>
      </w:r>
      <w:r w:rsidRPr="00657A8A">
        <w:rPr>
          <w:rFonts w:ascii="Arial" w:eastAsia="宋体" w:hAnsi="Arial" w:cs="Arial"/>
          <w:kern w:val="0"/>
          <w:sz w:val="20"/>
          <w:szCs w:val="20"/>
        </w:rPr>
        <w:t>、示波器中垂直部份</w:t>
      </w:r>
      <w:r w:rsidRPr="00657A8A">
        <w:rPr>
          <w:rFonts w:ascii="Arial" w:eastAsia="宋体" w:hAnsi="Arial" w:cs="Arial"/>
          <w:kern w:val="0"/>
          <w:sz w:val="20"/>
          <w:szCs w:val="20"/>
        </w:rPr>
        <w:t>“SCALE”</w:t>
      </w:r>
      <w:r w:rsidRPr="00657A8A">
        <w:rPr>
          <w:rFonts w:ascii="Arial" w:eastAsia="宋体" w:hAnsi="Arial" w:cs="Arial"/>
          <w:kern w:val="0"/>
          <w:sz w:val="20"/>
          <w:szCs w:val="20"/>
        </w:rPr>
        <w:t>旋钮的功能是调节屏幕上竖直方向上每一大格所代表的电压（对）</w:t>
      </w:r>
    </w:p>
    <w:p w14:paraId="76B3D10E" w14:textId="77777777" w:rsidR="00657A8A" w:rsidRPr="00686A5F" w:rsidRDefault="00657A8A" w:rsidP="00B37FC6">
      <w:pPr>
        <w:widowControl/>
        <w:spacing w:line="360" w:lineRule="auto"/>
        <w:rPr>
          <w:rFonts w:ascii="Arial" w:eastAsia="宋体" w:hAnsi="Arial" w:cs="Arial"/>
          <w:color w:val="FF0000"/>
          <w:kern w:val="0"/>
          <w:sz w:val="20"/>
          <w:szCs w:val="20"/>
        </w:rPr>
      </w:pPr>
      <w:r w:rsidRPr="00686A5F">
        <w:rPr>
          <w:rFonts w:ascii="Arial" w:eastAsia="宋体" w:hAnsi="Arial" w:cs="Arial"/>
          <w:color w:val="FF0000"/>
          <w:kern w:val="0"/>
          <w:sz w:val="20"/>
          <w:szCs w:val="20"/>
        </w:rPr>
        <w:t>4</w:t>
      </w:r>
      <w:r w:rsidRPr="00686A5F">
        <w:rPr>
          <w:rFonts w:ascii="Arial" w:eastAsia="宋体" w:hAnsi="Arial" w:cs="Arial"/>
          <w:color w:val="FF0000"/>
          <w:kern w:val="0"/>
          <w:sz w:val="20"/>
          <w:szCs w:val="20"/>
        </w:rPr>
        <w:t>、利用李</w:t>
      </w:r>
      <w:proofErr w:type="gramStart"/>
      <w:r w:rsidRPr="00686A5F">
        <w:rPr>
          <w:rFonts w:ascii="Arial" w:eastAsia="宋体" w:hAnsi="Arial" w:cs="Arial"/>
          <w:color w:val="FF0000"/>
          <w:kern w:val="0"/>
          <w:sz w:val="20"/>
          <w:szCs w:val="20"/>
        </w:rPr>
        <w:t>萨</w:t>
      </w:r>
      <w:proofErr w:type="gramEnd"/>
      <w:r w:rsidRPr="00686A5F">
        <w:rPr>
          <w:rFonts w:ascii="Arial" w:eastAsia="宋体" w:hAnsi="Arial" w:cs="Arial"/>
          <w:color w:val="FF0000"/>
          <w:kern w:val="0"/>
          <w:sz w:val="20"/>
          <w:szCs w:val="20"/>
        </w:rPr>
        <w:t>如图形可以测定任何信号的频率（错）</w:t>
      </w:r>
    </w:p>
    <w:p w14:paraId="6B67EE75" w14:textId="77777777" w:rsidR="00657A8A" w:rsidRPr="00657A8A" w:rsidRDefault="00657A8A" w:rsidP="00B37FC6">
      <w:pPr>
        <w:widowControl/>
        <w:spacing w:line="360" w:lineRule="auto"/>
        <w:rPr>
          <w:rFonts w:ascii="Arial" w:eastAsia="宋体" w:hAnsi="Arial" w:cs="Arial"/>
          <w:kern w:val="0"/>
          <w:sz w:val="20"/>
          <w:szCs w:val="20"/>
        </w:rPr>
      </w:pPr>
      <w:r w:rsidRPr="00657A8A">
        <w:rPr>
          <w:rFonts w:ascii="Arial" w:eastAsia="宋体" w:hAnsi="Arial" w:cs="Arial"/>
          <w:kern w:val="0"/>
          <w:sz w:val="20"/>
          <w:szCs w:val="20"/>
        </w:rPr>
        <w:t>5</w:t>
      </w:r>
      <w:r w:rsidRPr="00657A8A">
        <w:rPr>
          <w:rFonts w:ascii="Arial" w:eastAsia="宋体" w:hAnsi="Arial" w:cs="Arial"/>
          <w:kern w:val="0"/>
          <w:sz w:val="20"/>
          <w:szCs w:val="20"/>
        </w:rPr>
        <w:t>、为了在示波器屏幕上获得稳定的波形，扫描电压周期必须与被测电压周期成整数</w:t>
      </w:r>
      <w:proofErr w:type="gramStart"/>
      <w:r w:rsidRPr="00657A8A">
        <w:rPr>
          <w:rFonts w:ascii="Arial" w:eastAsia="宋体" w:hAnsi="Arial" w:cs="Arial"/>
          <w:kern w:val="0"/>
          <w:sz w:val="20"/>
          <w:szCs w:val="20"/>
        </w:rPr>
        <w:t>倍</w:t>
      </w:r>
      <w:proofErr w:type="gramEnd"/>
      <w:r w:rsidRPr="00657A8A">
        <w:rPr>
          <w:rFonts w:ascii="Arial" w:eastAsia="宋体" w:hAnsi="Arial" w:cs="Arial"/>
          <w:kern w:val="0"/>
          <w:sz w:val="20"/>
          <w:szCs w:val="20"/>
        </w:rPr>
        <w:t>关系（对）</w:t>
      </w:r>
    </w:p>
    <w:p w14:paraId="0D33FFC2" w14:textId="77777777" w:rsidR="00657A8A" w:rsidRPr="00686A5F" w:rsidRDefault="00657A8A" w:rsidP="00B37FC6">
      <w:pPr>
        <w:widowControl/>
        <w:spacing w:line="360" w:lineRule="auto"/>
        <w:rPr>
          <w:rFonts w:ascii="Arial" w:eastAsia="宋体" w:hAnsi="Arial" w:cs="Arial"/>
          <w:color w:val="FF0000"/>
          <w:kern w:val="0"/>
          <w:sz w:val="20"/>
          <w:szCs w:val="20"/>
        </w:rPr>
      </w:pPr>
      <w:r w:rsidRPr="00686A5F">
        <w:rPr>
          <w:rFonts w:ascii="Arial" w:eastAsia="宋体" w:hAnsi="Arial" w:cs="Arial"/>
          <w:color w:val="FF0000"/>
          <w:kern w:val="0"/>
          <w:sz w:val="20"/>
          <w:szCs w:val="20"/>
        </w:rPr>
        <w:t>6</w:t>
      </w:r>
      <w:r w:rsidRPr="00686A5F">
        <w:rPr>
          <w:rFonts w:ascii="Arial" w:eastAsia="宋体" w:hAnsi="Arial" w:cs="Arial"/>
          <w:color w:val="FF0000"/>
          <w:kern w:val="0"/>
          <w:sz w:val="20"/>
          <w:szCs w:val="20"/>
        </w:rPr>
        <w:t>、用示波器测定两个正弦信号的相位差，得到李</w:t>
      </w:r>
      <w:proofErr w:type="gramStart"/>
      <w:r w:rsidRPr="00686A5F">
        <w:rPr>
          <w:rFonts w:ascii="Arial" w:eastAsia="宋体" w:hAnsi="Arial" w:cs="Arial"/>
          <w:color w:val="FF0000"/>
          <w:kern w:val="0"/>
          <w:sz w:val="20"/>
          <w:szCs w:val="20"/>
        </w:rPr>
        <w:t>萨</w:t>
      </w:r>
      <w:proofErr w:type="gramEnd"/>
      <w:r w:rsidRPr="00686A5F">
        <w:rPr>
          <w:rFonts w:ascii="Arial" w:eastAsia="宋体" w:hAnsi="Arial" w:cs="Arial"/>
          <w:color w:val="FF0000"/>
          <w:kern w:val="0"/>
          <w:sz w:val="20"/>
          <w:szCs w:val="20"/>
        </w:rPr>
        <w:t>如图形是二、四象限内的一条直线，那么这两个正弦信号的相位差为</w:t>
      </w:r>
      <w:r w:rsidRPr="00686A5F">
        <w:rPr>
          <w:rFonts w:ascii="Arial" w:eastAsia="宋体" w:hAnsi="Arial" w:cs="Arial"/>
          <w:color w:val="FF0000"/>
          <w:kern w:val="0"/>
          <w:sz w:val="20"/>
          <w:szCs w:val="20"/>
        </w:rPr>
        <w:t>0</w:t>
      </w:r>
      <w:r w:rsidRPr="00686A5F">
        <w:rPr>
          <w:rFonts w:ascii="Arial" w:eastAsia="宋体" w:hAnsi="Arial" w:cs="Arial"/>
          <w:color w:val="FF0000"/>
          <w:kern w:val="0"/>
          <w:sz w:val="20"/>
          <w:szCs w:val="20"/>
        </w:rPr>
        <w:t>或</w:t>
      </w:r>
      <w:r w:rsidRPr="00686A5F">
        <w:rPr>
          <w:rFonts w:ascii="Arial" w:eastAsia="宋体" w:hAnsi="Arial" w:cs="Arial"/>
          <w:color w:val="FF0000"/>
          <w:kern w:val="0"/>
          <w:sz w:val="20"/>
          <w:szCs w:val="20"/>
        </w:rPr>
        <w:t>2π</w:t>
      </w:r>
      <w:r w:rsidRPr="00686A5F">
        <w:rPr>
          <w:rFonts w:ascii="Arial" w:eastAsia="宋体" w:hAnsi="Arial" w:cs="Arial"/>
          <w:color w:val="FF0000"/>
          <w:kern w:val="0"/>
          <w:sz w:val="20"/>
          <w:szCs w:val="20"/>
        </w:rPr>
        <w:t>（错）</w:t>
      </w:r>
    </w:p>
    <w:p w14:paraId="29798BE2" w14:textId="0773F354" w:rsidR="00E5370C" w:rsidRDefault="00657A8A" w:rsidP="00B37FC6">
      <w:pPr>
        <w:widowControl/>
        <w:spacing w:line="360" w:lineRule="auto"/>
        <w:rPr>
          <w:rFonts w:ascii="Arial" w:eastAsia="宋体" w:hAnsi="Arial" w:cs="Arial"/>
          <w:kern w:val="0"/>
          <w:sz w:val="20"/>
          <w:szCs w:val="20"/>
        </w:rPr>
      </w:pPr>
      <w:r w:rsidRPr="00657A8A">
        <w:rPr>
          <w:rFonts w:ascii="Arial" w:eastAsia="宋体" w:hAnsi="Arial" w:cs="Arial"/>
          <w:kern w:val="0"/>
          <w:sz w:val="20"/>
          <w:szCs w:val="20"/>
        </w:rPr>
        <w:t>7</w:t>
      </w:r>
      <w:r w:rsidRPr="00657A8A">
        <w:rPr>
          <w:rFonts w:ascii="Arial" w:eastAsia="宋体" w:hAnsi="Arial" w:cs="Arial"/>
          <w:kern w:val="0"/>
          <w:sz w:val="20"/>
          <w:szCs w:val="20"/>
        </w:rPr>
        <w:t>、示波器实验中，要观测到李</w:t>
      </w:r>
      <w:proofErr w:type="gramStart"/>
      <w:r w:rsidRPr="00657A8A">
        <w:rPr>
          <w:rFonts w:ascii="Arial" w:eastAsia="宋体" w:hAnsi="Arial" w:cs="Arial"/>
          <w:kern w:val="0"/>
          <w:sz w:val="20"/>
          <w:szCs w:val="20"/>
        </w:rPr>
        <w:t>萨</w:t>
      </w:r>
      <w:proofErr w:type="gramEnd"/>
      <w:r w:rsidRPr="00657A8A">
        <w:rPr>
          <w:rFonts w:ascii="Arial" w:eastAsia="宋体" w:hAnsi="Arial" w:cs="Arial"/>
          <w:kern w:val="0"/>
          <w:sz w:val="20"/>
          <w:szCs w:val="20"/>
        </w:rPr>
        <w:t>如图，须在水平控制部分的</w:t>
      </w:r>
      <w:r w:rsidRPr="00657A8A">
        <w:rPr>
          <w:rFonts w:ascii="Arial" w:eastAsia="宋体" w:hAnsi="Arial" w:cs="Arial"/>
          <w:kern w:val="0"/>
          <w:sz w:val="20"/>
          <w:szCs w:val="20"/>
        </w:rPr>
        <w:t>MENU</w:t>
      </w:r>
      <w:r w:rsidRPr="00657A8A">
        <w:rPr>
          <w:rFonts w:ascii="Arial" w:eastAsia="宋体" w:hAnsi="Arial" w:cs="Arial"/>
          <w:kern w:val="0"/>
          <w:sz w:val="20"/>
          <w:szCs w:val="20"/>
        </w:rPr>
        <w:t>菜单时选择</w:t>
      </w:r>
      <w:r w:rsidRPr="00657A8A">
        <w:rPr>
          <w:rFonts w:ascii="Arial" w:eastAsia="宋体" w:hAnsi="Arial" w:cs="Arial"/>
          <w:kern w:val="0"/>
          <w:sz w:val="20"/>
          <w:szCs w:val="20"/>
        </w:rPr>
        <w:t xml:space="preserve"> X-Y </w:t>
      </w:r>
      <w:r w:rsidRPr="00657A8A">
        <w:rPr>
          <w:rFonts w:ascii="Arial" w:eastAsia="宋体" w:hAnsi="Arial" w:cs="Arial"/>
          <w:kern w:val="0"/>
          <w:sz w:val="20"/>
          <w:szCs w:val="20"/>
        </w:rPr>
        <w:t>时基模式（对）</w:t>
      </w:r>
    </w:p>
    <w:p w14:paraId="064A9497" w14:textId="3F2E2F63" w:rsidR="00686A5F" w:rsidRDefault="00EC4997" w:rsidP="006009D1">
      <w:pPr>
        <w:pStyle w:val="1"/>
        <w:rPr>
          <w:b w:val="0"/>
          <w:bCs w:val="0"/>
        </w:rPr>
      </w:pPr>
      <w:bookmarkStart w:id="8" w:name="_Toc43799429"/>
      <w:proofErr w:type="gramStart"/>
      <w:r w:rsidRPr="00657A8A">
        <w:rPr>
          <w:rFonts w:hint="eastAsia"/>
        </w:rPr>
        <w:lastRenderedPageBreak/>
        <w:t>波器的</w:t>
      </w:r>
      <w:proofErr w:type="gramEnd"/>
      <w:r w:rsidRPr="00657A8A">
        <w:rPr>
          <w:rFonts w:hint="eastAsia"/>
        </w:rPr>
        <w:t>使</w:t>
      </w:r>
      <w:r w:rsidR="0021265F">
        <w:rPr>
          <w:rFonts w:hint="eastAsia"/>
          <w:b w:val="0"/>
          <w:bCs w:val="0"/>
        </w:rPr>
        <w:t>用</w:t>
      </w:r>
      <w:bookmarkEnd w:id="8"/>
    </w:p>
    <w:p w14:paraId="69DCC413" w14:textId="010EFB3C" w:rsidR="0021265F" w:rsidRDefault="0021265F" w:rsidP="0021265F">
      <w:pPr>
        <w:widowControl/>
        <w:spacing w:line="390" w:lineRule="atLeast"/>
        <w:rPr>
          <w:rFonts w:ascii="Arial" w:eastAsia="宋体" w:hAnsi="Arial" w:cs="Arial"/>
          <w:kern w:val="0"/>
          <w:sz w:val="20"/>
          <w:szCs w:val="20"/>
        </w:rPr>
      </w:pPr>
      <w:r>
        <w:rPr>
          <w:noProof/>
        </w:rPr>
        <w:drawing>
          <wp:inline distT="0" distB="0" distL="0" distR="0" wp14:anchorId="1008718C" wp14:editId="2EF8CFA4">
            <wp:extent cx="4755292" cy="450381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5292" cy="4503810"/>
                    </a:xfrm>
                    <a:prstGeom prst="rect">
                      <a:avLst/>
                    </a:prstGeom>
                  </pic:spPr>
                </pic:pic>
              </a:graphicData>
            </a:graphic>
          </wp:inline>
        </w:drawing>
      </w:r>
    </w:p>
    <w:p w14:paraId="3CFF8141" w14:textId="77777777" w:rsidR="00C749B3" w:rsidRPr="00C749B3" w:rsidRDefault="00C749B3" w:rsidP="00C749B3">
      <w:pPr>
        <w:widowControl/>
        <w:spacing w:line="390" w:lineRule="atLeast"/>
        <w:rPr>
          <w:rFonts w:ascii="宋体" w:eastAsia="宋体" w:hAnsi="宋体" w:cs="Arial"/>
          <w:b/>
          <w:bCs/>
          <w:color w:val="FF0000"/>
          <w:kern w:val="0"/>
          <w:sz w:val="24"/>
          <w:szCs w:val="24"/>
        </w:rPr>
      </w:pPr>
      <w:r w:rsidRPr="00C749B3">
        <w:rPr>
          <w:rFonts w:ascii="宋体" w:eastAsia="宋体" w:hAnsi="宋体" w:cs="Arial" w:hint="eastAsia"/>
          <w:b/>
          <w:bCs/>
          <w:color w:val="FF0000"/>
          <w:kern w:val="0"/>
          <w:sz w:val="24"/>
          <w:szCs w:val="24"/>
        </w:rPr>
        <w:t>利用示波器观测</w:t>
      </w:r>
      <w:r w:rsidRPr="00C749B3">
        <w:rPr>
          <w:rFonts w:ascii="宋体" w:eastAsia="宋体" w:hAnsi="宋体" w:cs="Arial"/>
          <w:b/>
          <w:bCs/>
          <w:color w:val="FF0000"/>
          <w:kern w:val="0"/>
          <w:sz w:val="24"/>
          <w:szCs w:val="24"/>
        </w:rPr>
        <w:t>RC串联电路暂态过程的实验中,使用的信号源是：（D）</w:t>
      </w:r>
    </w:p>
    <w:p w14:paraId="310E665E"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A.</w:t>
      </w:r>
      <w:r w:rsidRPr="00C749B3">
        <w:rPr>
          <w:rFonts w:ascii="Arial" w:eastAsia="宋体" w:hAnsi="Arial" w:cs="Arial"/>
          <w:kern w:val="0"/>
          <w:sz w:val="20"/>
          <w:szCs w:val="20"/>
        </w:rPr>
        <w:t>锯齿波信号</w:t>
      </w:r>
    </w:p>
    <w:p w14:paraId="1079F021"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B.</w:t>
      </w:r>
      <w:r w:rsidRPr="00C749B3">
        <w:rPr>
          <w:rFonts w:ascii="Arial" w:eastAsia="宋体" w:hAnsi="Arial" w:cs="Arial"/>
          <w:kern w:val="0"/>
          <w:sz w:val="20"/>
          <w:szCs w:val="20"/>
        </w:rPr>
        <w:t>正弦信号</w:t>
      </w:r>
    </w:p>
    <w:p w14:paraId="30FDDC82"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C.</w:t>
      </w:r>
      <w:r w:rsidRPr="00C749B3">
        <w:rPr>
          <w:rFonts w:ascii="Arial" w:eastAsia="宋体" w:hAnsi="Arial" w:cs="Arial"/>
          <w:kern w:val="0"/>
          <w:sz w:val="20"/>
          <w:szCs w:val="20"/>
        </w:rPr>
        <w:t>非线性信号</w:t>
      </w:r>
    </w:p>
    <w:p w14:paraId="485DE408" w14:textId="2FE760AA" w:rsidR="00C749B3" w:rsidRPr="00C749B3" w:rsidRDefault="00C749B3" w:rsidP="00C749B3">
      <w:pPr>
        <w:widowControl/>
        <w:spacing w:line="390" w:lineRule="atLeast"/>
        <w:rPr>
          <w:rFonts w:ascii="Arial" w:eastAsia="宋体" w:hAnsi="Arial" w:cs="Arial" w:hint="eastAsia"/>
          <w:kern w:val="0"/>
          <w:sz w:val="20"/>
          <w:szCs w:val="20"/>
        </w:rPr>
      </w:pPr>
      <w:r w:rsidRPr="00D71362">
        <w:rPr>
          <w:rFonts w:ascii="Arial" w:eastAsia="宋体" w:hAnsi="Arial" w:cs="Arial"/>
          <w:kern w:val="0"/>
          <w:sz w:val="20"/>
          <w:szCs w:val="20"/>
          <w:highlight w:val="yellow"/>
        </w:rPr>
        <w:t>D.</w:t>
      </w:r>
      <w:r w:rsidRPr="00D71362">
        <w:rPr>
          <w:rFonts w:ascii="Arial" w:eastAsia="宋体" w:hAnsi="Arial" w:cs="Arial"/>
          <w:kern w:val="0"/>
          <w:sz w:val="20"/>
          <w:szCs w:val="20"/>
          <w:highlight w:val="yellow"/>
        </w:rPr>
        <w:t>方波信号</w:t>
      </w:r>
    </w:p>
    <w:p w14:paraId="5501D1FC" w14:textId="77777777" w:rsidR="00C749B3" w:rsidRPr="00C749B3" w:rsidRDefault="00C749B3" w:rsidP="00C749B3">
      <w:pPr>
        <w:widowControl/>
        <w:spacing w:line="390" w:lineRule="atLeast"/>
        <w:rPr>
          <w:rFonts w:ascii="宋体" w:eastAsia="宋体" w:hAnsi="宋体" w:cs="Arial"/>
          <w:b/>
          <w:bCs/>
          <w:color w:val="FF0000"/>
          <w:kern w:val="0"/>
          <w:sz w:val="24"/>
          <w:szCs w:val="24"/>
        </w:rPr>
      </w:pPr>
      <w:r w:rsidRPr="00C749B3">
        <w:rPr>
          <w:rFonts w:ascii="宋体" w:eastAsia="宋体" w:hAnsi="宋体" w:cs="Arial"/>
          <w:b/>
          <w:bCs/>
          <w:color w:val="FF0000"/>
          <w:kern w:val="0"/>
          <w:sz w:val="24"/>
          <w:szCs w:val="24"/>
        </w:rPr>
        <w:t>RC串联电路实验中，用示波器来观测电容的充电过程，若RC电路时间常数比方波周期T小得多时，则将看到的波形是：（A）</w:t>
      </w:r>
    </w:p>
    <w:p w14:paraId="41E18A89" w14:textId="77777777" w:rsidR="00C749B3" w:rsidRPr="00C749B3" w:rsidRDefault="00C749B3" w:rsidP="00C749B3">
      <w:pPr>
        <w:widowControl/>
        <w:spacing w:line="390" w:lineRule="atLeast"/>
        <w:rPr>
          <w:rFonts w:ascii="Arial" w:eastAsia="宋体" w:hAnsi="Arial" w:cs="Arial"/>
          <w:kern w:val="0"/>
          <w:sz w:val="20"/>
          <w:szCs w:val="20"/>
        </w:rPr>
      </w:pPr>
      <w:r w:rsidRPr="00D71362">
        <w:rPr>
          <w:rFonts w:ascii="Arial" w:eastAsia="宋体" w:hAnsi="Arial" w:cs="Arial"/>
          <w:kern w:val="0"/>
          <w:sz w:val="20"/>
          <w:szCs w:val="20"/>
          <w:highlight w:val="yellow"/>
        </w:rPr>
        <w:t>A.</w:t>
      </w:r>
      <w:r w:rsidRPr="00D71362">
        <w:rPr>
          <w:rFonts w:ascii="Arial" w:eastAsia="宋体" w:hAnsi="Arial" w:cs="Arial"/>
          <w:kern w:val="0"/>
          <w:sz w:val="20"/>
          <w:szCs w:val="20"/>
          <w:highlight w:val="yellow"/>
        </w:rPr>
        <w:t>过饱和波形</w:t>
      </w:r>
    </w:p>
    <w:p w14:paraId="048C8962"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B.</w:t>
      </w:r>
      <w:r w:rsidRPr="00C749B3">
        <w:rPr>
          <w:rFonts w:ascii="Arial" w:eastAsia="宋体" w:hAnsi="Arial" w:cs="Arial"/>
          <w:kern w:val="0"/>
          <w:sz w:val="20"/>
          <w:szCs w:val="20"/>
        </w:rPr>
        <w:t>临界充电饱和波形</w:t>
      </w:r>
    </w:p>
    <w:p w14:paraId="1E7F1F63"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C.</w:t>
      </w:r>
      <w:r w:rsidRPr="00C749B3">
        <w:rPr>
          <w:rFonts w:ascii="Arial" w:eastAsia="宋体" w:hAnsi="Arial" w:cs="Arial"/>
          <w:kern w:val="0"/>
          <w:sz w:val="20"/>
          <w:szCs w:val="20"/>
        </w:rPr>
        <w:t>不能确定</w:t>
      </w:r>
    </w:p>
    <w:p w14:paraId="7B45CD42" w14:textId="5F5DE357" w:rsidR="00C749B3" w:rsidRPr="00C749B3" w:rsidRDefault="00C749B3" w:rsidP="00C749B3">
      <w:pPr>
        <w:widowControl/>
        <w:spacing w:line="390" w:lineRule="atLeast"/>
        <w:rPr>
          <w:rFonts w:ascii="Arial" w:eastAsia="宋体" w:hAnsi="Arial" w:cs="Arial" w:hint="eastAsia"/>
          <w:kern w:val="0"/>
          <w:sz w:val="20"/>
          <w:szCs w:val="20"/>
        </w:rPr>
      </w:pPr>
      <w:r w:rsidRPr="00C749B3">
        <w:rPr>
          <w:rFonts w:ascii="Arial" w:eastAsia="宋体" w:hAnsi="Arial" w:cs="Arial"/>
          <w:kern w:val="0"/>
          <w:sz w:val="20"/>
          <w:szCs w:val="20"/>
        </w:rPr>
        <w:t>D.</w:t>
      </w:r>
      <w:r w:rsidRPr="00C749B3">
        <w:rPr>
          <w:rFonts w:ascii="Arial" w:eastAsia="宋体" w:hAnsi="Arial" w:cs="Arial"/>
          <w:kern w:val="0"/>
          <w:sz w:val="20"/>
          <w:szCs w:val="20"/>
        </w:rPr>
        <w:t>未饱和波形</w:t>
      </w:r>
    </w:p>
    <w:p w14:paraId="3FE04C78" w14:textId="77777777" w:rsidR="00C749B3" w:rsidRPr="00C749B3" w:rsidRDefault="00C749B3" w:rsidP="00C749B3">
      <w:pPr>
        <w:widowControl/>
        <w:spacing w:line="390" w:lineRule="atLeast"/>
        <w:rPr>
          <w:rFonts w:ascii="宋体" w:eastAsia="宋体" w:hAnsi="宋体" w:cs="Arial"/>
          <w:b/>
          <w:bCs/>
          <w:color w:val="FF0000"/>
          <w:kern w:val="0"/>
          <w:sz w:val="24"/>
          <w:szCs w:val="24"/>
        </w:rPr>
      </w:pPr>
      <w:r w:rsidRPr="00C749B3">
        <w:rPr>
          <w:rFonts w:ascii="宋体" w:eastAsia="宋体" w:hAnsi="宋体" w:cs="Arial"/>
          <w:b/>
          <w:bCs/>
          <w:color w:val="FF0000"/>
          <w:kern w:val="0"/>
          <w:sz w:val="24"/>
          <w:szCs w:val="24"/>
        </w:rPr>
        <w:t>RC串联电路实验中，电路参数不变，若将信号</w:t>
      </w:r>
      <w:proofErr w:type="gramStart"/>
      <w:r w:rsidRPr="00C749B3">
        <w:rPr>
          <w:rFonts w:ascii="宋体" w:eastAsia="宋体" w:hAnsi="宋体" w:cs="Arial"/>
          <w:b/>
          <w:bCs/>
          <w:color w:val="FF0000"/>
          <w:kern w:val="0"/>
          <w:sz w:val="24"/>
          <w:szCs w:val="24"/>
        </w:rPr>
        <w:t>源产生</w:t>
      </w:r>
      <w:proofErr w:type="gramEnd"/>
      <w:r w:rsidRPr="00C749B3">
        <w:rPr>
          <w:rFonts w:ascii="宋体" w:eastAsia="宋体" w:hAnsi="宋体" w:cs="Arial"/>
          <w:b/>
          <w:bCs/>
          <w:color w:val="FF0000"/>
          <w:kern w:val="0"/>
          <w:sz w:val="24"/>
          <w:szCs w:val="24"/>
        </w:rPr>
        <w:t>的方波信号频率变小时，电路的时间常数将：（D）</w:t>
      </w:r>
    </w:p>
    <w:p w14:paraId="1AE27C3A"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A.</w:t>
      </w:r>
      <w:r w:rsidRPr="00C749B3">
        <w:rPr>
          <w:rFonts w:ascii="Arial" w:eastAsia="宋体" w:hAnsi="Arial" w:cs="Arial"/>
          <w:kern w:val="0"/>
          <w:sz w:val="20"/>
          <w:szCs w:val="20"/>
        </w:rPr>
        <w:t>变大</w:t>
      </w:r>
    </w:p>
    <w:p w14:paraId="7DC46E5F"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lastRenderedPageBreak/>
        <w:t>B.</w:t>
      </w:r>
      <w:r w:rsidRPr="00C749B3">
        <w:rPr>
          <w:rFonts w:ascii="Arial" w:eastAsia="宋体" w:hAnsi="Arial" w:cs="Arial"/>
          <w:kern w:val="0"/>
          <w:sz w:val="20"/>
          <w:szCs w:val="20"/>
        </w:rPr>
        <w:t>变小</w:t>
      </w:r>
    </w:p>
    <w:p w14:paraId="73CB2047"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C.</w:t>
      </w:r>
      <w:r w:rsidRPr="00C749B3">
        <w:rPr>
          <w:rFonts w:ascii="Arial" w:eastAsia="宋体" w:hAnsi="Arial" w:cs="Arial"/>
          <w:kern w:val="0"/>
          <w:sz w:val="20"/>
          <w:szCs w:val="20"/>
        </w:rPr>
        <w:t>无法确定</w:t>
      </w:r>
    </w:p>
    <w:p w14:paraId="36B29867" w14:textId="0FB64ABD" w:rsidR="00C749B3" w:rsidRPr="00C749B3" w:rsidRDefault="00C749B3" w:rsidP="00C749B3">
      <w:pPr>
        <w:widowControl/>
        <w:spacing w:line="390" w:lineRule="atLeast"/>
        <w:rPr>
          <w:rFonts w:ascii="Arial" w:eastAsia="宋体" w:hAnsi="Arial" w:cs="Arial" w:hint="eastAsia"/>
          <w:kern w:val="0"/>
          <w:sz w:val="20"/>
          <w:szCs w:val="20"/>
        </w:rPr>
      </w:pPr>
      <w:r w:rsidRPr="00D71362">
        <w:rPr>
          <w:rFonts w:ascii="Arial" w:eastAsia="宋体" w:hAnsi="Arial" w:cs="Arial"/>
          <w:kern w:val="0"/>
          <w:sz w:val="20"/>
          <w:szCs w:val="20"/>
          <w:highlight w:val="yellow"/>
        </w:rPr>
        <w:t>D.</w:t>
      </w:r>
      <w:r w:rsidRPr="00D71362">
        <w:rPr>
          <w:rFonts w:ascii="Arial" w:eastAsia="宋体" w:hAnsi="Arial" w:cs="Arial"/>
          <w:kern w:val="0"/>
          <w:sz w:val="20"/>
          <w:szCs w:val="20"/>
          <w:highlight w:val="yellow"/>
        </w:rPr>
        <w:t>不变</w:t>
      </w:r>
    </w:p>
    <w:p w14:paraId="7C8D690D" w14:textId="77777777" w:rsidR="00C749B3" w:rsidRPr="00C749B3" w:rsidRDefault="00C749B3" w:rsidP="00C749B3">
      <w:pPr>
        <w:widowControl/>
        <w:spacing w:line="390" w:lineRule="atLeast"/>
        <w:rPr>
          <w:rFonts w:ascii="宋体" w:eastAsia="宋体" w:hAnsi="宋体" w:cs="Arial"/>
          <w:b/>
          <w:bCs/>
          <w:color w:val="FF0000"/>
          <w:kern w:val="0"/>
          <w:sz w:val="24"/>
          <w:szCs w:val="24"/>
        </w:rPr>
      </w:pPr>
      <w:r w:rsidRPr="00C749B3">
        <w:rPr>
          <w:rFonts w:ascii="宋体" w:eastAsia="宋体" w:hAnsi="宋体" w:cs="Arial"/>
          <w:b/>
          <w:bCs/>
          <w:color w:val="FF0000"/>
          <w:kern w:val="0"/>
          <w:sz w:val="24"/>
          <w:szCs w:val="24"/>
        </w:rPr>
        <w:t>RC串联电路实验中，R=1000Ω，C=0.01μF，则该电路时间常数τ的值为:（C）</w:t>
      </w:r>
    </w:p>
    <w:p w14:paraId="58041C6B"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A.0.1ms</w:t>
      </w:r>
    </w:p>
    <w:p w14:paraId="30C32916"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B.0.063ms</w:t>
      </w:r>
    </w:p>
    <w:p w14:paraId="4A0C0044" w14:textId="77777777" w:rsidR="00C749B3" w:rsidRPr="00C749B3" w:rsidRDefault="00C749B3" w:rsidP="00C749B3">
      <w:pPr>
        <w:widowControl/>
        <w:spacing w:line="390" w:lineRule="atLeast"/>
        <w:rPr>
          <w:rFonts w:ascii="Arial" w:eastAsia="宋体" w:hAnsi="Arial" w:cs="Arial"/>
          <w:kern w:val="0"/>
          <w:sz w:val="20"/>
          <w:szCs w:val="20"/>
        </w:rPr>
      </w:pPr>
      <w:r w:rsidRPr="00D71362">
        <w:rPr>
          <w:rFonts w:ascii="Arial" w:eastAsia="宋体" w:hAnsi="Arial" w:cs="Arial"/>
          <w:kern w:val="0"/>
          <w:sz w:val="20"/>
          <w:szCs w:val="20"/>
          <w:highlight w:val="yellow"/>
        </w:rPr>
        <w:t>C.0.01ms</w:t>
      </w:r>
    </w:p>
    <w:p w14:paraId="5E6AFC87" w14:textId="7019253B" w:rsidR="00C749B3" w:rsidRPr="00C749B3" w:rsidRDefault="00C749B3" w:rsidP="00C749B3">
      <w:pPr>
        <w:widowControl/>
        <w:spacing w:line="390" w:lineRule="atLeast"/>
        <w:rPr>
          <w:rFonts w:ascii="Arial" w:eastAsia="宋体" w:hAnsi="Arial" w:cs="Arial" w:hint="eastAsia"/>
          <w:kern w:val="0"/>
          <w:sz w:val="20"/>
          <w:szCs w:val="20"/>
        </w:rPr>
      </w:pPr>
      <w:r w:rsidRPr="00C749B3">
        <w:rPr>
          <w:rFonts w:ascii="Arial" w:eastAsia="宋体" w:hAnsi="Arial" w:cs="Arial"/>
          <w:kern w:val="0"/>
          <w:sz w:val="20"/>
          <w:szCs w:val="20"/>
        </w:rPr>
        <w:t>D.</w:t>
      </w:r>
      <w:r w:rsidRPr="00C749B3">
        <w:rPr>
          <w:rFonts w:ascii="Arial" w:eastAsia="宋体" w:hAnsi="Arial" w:cs="Arial"/>
          <w:kern w:val="0"/>
          <w:sz w:val="20"/>
          <w:szCs w:val="20"/>
        </w:rPr>
        <w:t>无法确定</w:t>
      </w:r>
    </w:p>
    <w:p w14:paraId="4966AD2C" w14:textId="77777777" w:rsidR="00C749B3" w:rsidRPr="00C749B3" w:rsidRDefault="00C749B3" w:rsidP="00C749B3">
      <w:pPr>
        <w:widowControl/>
        <w:spacing w:line="390" w:lineRule="atLeast"/>
        <w:rPr>
          <w:rFonts w:ascii="宋体" w:eastAsia="宋体" w:hAnsi="宋体" w:cs="Arial"/>
          <w:b/>
          <w:bCs/>
          <w:color w:val="FF0000"/>
          <w:kern w:val="0"/>
          <w:sz w:val="24"/>
          <w:szCs w:val="24"/>
        </w:rPr>
      </w:pPr>
      <w:r w:rsidRPr="00C749B3">
        <w:rPr>
          <w:rFonts w:ascii="宋体" w:eastAsia="宋体" w:hAnsi="宋体" w:cs="Arial"/>
          <w:b/>
          <w:bCs/>
          <w:color w:val="FF0000"/>
          <w:kern w:val="0"/>
          <w:sz w:val="24"/>
          <w:szCs w:val="24"/>
        </w:rPr>
        <w:t>RC串联电路实验中，电路参数不变，若将信号</w:t>
      </w:r>
      <w:proofErr w:type="gramStart"/>
      <w:r w:rsidRPr="00C749B3">
        <w:rPr>
          <w:rFonts w:ascii="宋体" w:eastAsia="宋体" w:hAnsi="宋体" w:cs="Arial"/>
          <w:b/>
          <w:bCs/>
          <w:color w:val="FF0000"/>
          <w:kern w:val="0"/>
          <w:sz w:val="24"/>
          <w:szCs w:val="24"/>
        </w:rPr>
        <w:t>源产生</w:t>
      </w:r>
      <w:proofErr w:type="gramEnd"/>
      <w:r w:rsidRPr="00C749B3">
        <w:rPr>
          <w:rFonts w:ascii="宋体" w:eastAsia="宋体" w:hAnsi="宋体" w:cs="Arial"/>
          <w:b/>
          <w:bCs/>
          <w:color w:val="FF0000"/>
          <w:kern w:val="0"/>
          <w:sz w:val="24"/>
          <w:szCs w:val="24"/>
        </w:rPr>
        <w:t>的方波信号频率变小时，电路的时间常数将：（C）</w:t>
      </w:r>
    </w:p>
    <w:p w14:paraId="030E3A91"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A.</w:t>
      </w:r>
      <w:r w:rsidRPr="00C749B3">
        <w:rPr>
          <w:rFonts w:ascii="Arial" w:eastAsia="宋体" w:hAnsi="Arial" w:cs="Arial"/>
          <w:kern w:val="0"/>
          <w:sz w:val="20"/>
          <w:szCs w:val="20"/>
        </w:rPr>
        <w:t>变大</w:t>
      </w:r>
    </w:p>
    <w:p w14:paraId="53E98E63"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B.</w:t>
      </w:r>
      <w:r w:rsidRPr="00C749B3">
        <w:rPr>
          <w:rFonts w:ascii="Arial" w:eastAsia="宋体" w:hAnsi="Arial" w:cs="Arial"/>
          <w:kern w:val="0"/>
          <w:sz w:val="20"/>
          <w:szCs w:val="20"/>
        </w:rPr>
        <w:t>变小</w:t>
      </w:r>
    </w:p>
    <w:p w14:paraId="42085145" w14:textId="77777777" w:rsidR="00C749B3" w:rsidRPr="00C749B3" w:rsidRDefault="00C749B3" w:rsidP="00C749B3">
      <w:pPr>
        <w:widowControl/>
        <w:spacing w:line="390" w:lineRule="atLeast"/>
        <w:rPr>
          <w:rFonts w:ascii="Arial" w:eastAsia="宋体" w:hAnsi="Arial" w:cs="Arial"/>
          <w:kern w:val="0"/>
          <w:sz w:val="20"/>
          <w:szCs w:val="20"/>
        </w:rPr>
      </w:pPr>
      <w:r w:rsidRPr="00D71362">
        <w:rPr>
          <w:rFonts w:ascii="Arial" w:eastAsia="宋体" w:hAnsi="Arial" w:cs="Arial"/>
          <w:kern w:val="0"/>
          <w:sz w:val="20"/>
          <w:szCs w:val="20"/>
          <w:highlight w:val="yellow"/>
        </w:rPr>
        <w:t>C.</w:t>
      </w:r>
      <w:r w:rsidRPr="00D71362">
        <w:rPr>
          <w:rFonts w:ascii="Arial" w:eastAsia="宋体" w:hAnsi="Arial" w:cs="Arial"/>
          <w:kern w:val="0"/>
          <w:sz w:val="20"/>
          <w:szCs w:val="20"/>
          <w:highlight w:val="yellow"/>
        </w:rPr>
        <w:t>不变</w:t>
      </w:r>
    </w:p>
    <w:p w14:paraId="5016332F" w14:textId="5611488D" w:rsidR="00C749B3" w:rsidRPr="00C749B3" w:rsidRDefault="00C749B3" w:rsidP="00C749B3">
      <w:pPr>
        <w:widowControl/>
        <w:spacing w:line="390" w:lineRule="atLeast"/>
        <w:rPr>
          <w:rFonts w:ascii="Arial" w:eastAsia="宋体" w:hAnsi="Arial" w:cs="Arial" w:hint="eastAsia"/>
          <w:kern w:val="0"/>
          <w:sz w:val="20"/>
          <w:szCs w:val="20"/>
        </w:rPr>
      </w:pPr>
      <w:r w:rsidRPr="00C749B3">
        <w:rPr>
          <w:rFonts w:ascii="Arial" w:eastAsia="宋体" w:hAnsi="Arial" w:cs="Arial"/>
          <w:kern w:val="0"/>
          <w:sz w:val="20"/>
          <w:szCs w:val="20"/>
        </w:rPr>
        <w:t>D.</w:t>
      </w:r>
      <w:r w:rsidRPr="00C749B3">
        <w:rPr>
          <w:rFonts w:ascii="Arial" w:eastAsia="宋体" w:hAnsi="Arial" w:cs="Arial"/>
          <w:kern w:val="0"/>
          <w:sz w:val="20"/>
          <w:szCs w:val="20"/>
        </w:rPr>
        <w:t>无法确定</w:t>
      </w:r>
    </w:p>
    <w:p w14:paraId="7EB67414" w14:textId="77777777" w:rsidR="00C749B3" w:rsidRPr="00C749B3" w:rsidRDefault="00C749B3" w:rsidP="00C749B3">
      <w:pPr>
        <w:widowControl/>
        <w:spacing w:line="390" w:lineRule="atLeast"/>
        <w:rPr>
          <w:rFonts w:ascii="宋体" w:eastAsia="宋体" w:hAnsi="宋体" w:cs="Arial"/>
          <w:b/>
          <w:bCs/>
          <w:color w:val="FF0000"/>
          <w:kern w:val="0"/>
          <w:sz w:val="24"/>
          <w:szCs w:val="24"/>
        </w:rPr>
      </w:pPr>
      <w:r w:rsidRPr="00C749B3">
        <w:rPr>
          <w:rFonts w:ascii="宋体" w:eastAsia="宋体" w:hAnsi="宋体" w:cs="Arial" w:hint="eastAsia"/>
          <w:b/>
          <w:bCs/>
          <w:color w:val="FF0000"/>
          <w:kern w:val="0"/>
          <w:sz w:val="24"/>
          <w:szCs w:val="24"/>
        </w:rPr>
        <w:t>在</w:t>
      </w:r>
      <w:r w:rsidRPr="00C749B3">
        <w:rPr>
          <w:rFonts w:ascii="宋体" w:eastAsia="宋体" w:hAnsi="宋体" w:cs="Arial"/>
          <w:b/>
          <w:bCs/>
          <w:color w:val="FF0000"/>
          <w:kern w:val="0"/>
          <w:sz w:val="24"/>
          <w:szCs w:val="24"/>
        </w:rPr>
        <w:t>RC串联电路暂态过程研究的实验中，通过示波器观察临界饱和时的电容器两端的电压信号UC，可知UC电压变化范围为:（B）</w:t>
      </w:r>
    </w:p>
    <w:p w14:paraId="38901395"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A.-E~E</w:t>
      </w:r>
    </w:p>
    <w:p w14:paraId="0A4C1FC3" w14:textId="77777777" w:rsidR="00C749B3" w:rsidRPr="00C749B3" w:rsidRDefault="00C749B3" w:rsidP="00C749B3">
      <w:pPr>
        <w:widowControl/>
        <w:spacing w:line="390" w:lineRule="atLeast"/>
        <w:rPr>
          <w:rFonts w:ascii="Arial" w:eastAsia="宋体" w:hAnsi="Arial" w:cs="Arial"/>
          <w:kern w:val="0"/>
          <w:sz w:val="20"/>
          <w:szCs w:val="20"/>
        </w:rPr>
      </w:pPr>
      <w:r w:rsidRPr="00D71362">
        <w:rPr>
          <w:rFonts w:ascii="Arial" w:eastAsia="宋体" w:hAnsi="Arial" w:cs="Arial"/>
          <w:kern w:val="0"/>
          <w:sz w:val="20"/>
          <w:szCs w:val="20"/>
          <w:highlight w:val="yellow"/>
        </w:rPr>
        <w:t>B.0~E</w:t>
      </w:r>
    </w:p>
    <w:p w14:paraId="256B2D25" w14:textId="77777777" w:rsidR="00C749B3" w:rsidRPr="00C749B3" w:rsidRDefault="00C749B3" w:rsidP="00C749B3">
      <w:pPr>
        <w:widowControl/>
        <w:spacing w:line="390" w:lineRule="atLeast"/>
        <w:rPr>
          <w:rFonts w:ascii="Arial" w:eastAsia="宋体" w:hAnsi="Arial" w:cs="Arial"/>
          <w:kern w:val="0"/>
          <w:sz w:val="20"/>
          <w:szCs w:val="20"/>
        </w:rPr>
      </w:pPr>
      <w:r w:rsidRPr="00C749B3">
        <w:rPr>
          <w:rFonts w:ascii="Arial" w:eastAsia="宋体" w:hAnsi="Arial" w:cs="Arial"/>
          <w:kern w:val="0"/>
          <w:sz w:val="20"/>
          <w:szCs w:val="20"/>
        </w:rPr>
        <w:t>C.-E~0</w:t>
      </w:r>
    </w:p>
    <w:p w14:paraId="37472120" w14:textId="5AFA932E" w:rsidR="00C749B3" w:rsidRPr="00C749B3" w:rsidRDefault="00C749B3" w:rsidP="00C749B3">
      <w:pPr>
        <w:widowControl/>
        <w:spacing w:line="390" w:lineRule="atLeast"/>
        <w:rPr>
          <w:rFonts w:ascii="Arial" w:eastAsia="宋体" w:hAnsi="Arial" w:cs="Arial" w:hint="eastAsia"/>
          <w:kern w:val="0"/>
          <w:sz w:val="20"/>
          <w:szCs w:val="20"/>
        </w:rPr>
      </w:pPr>
      <w:r w:rsidRPr="00C749B3">
        <w:rPr>
          <w:rFonts w:ascii="Arial" w:eastAsia="宋体" w:hAnsi="Arial" w:cs="Arial"/>
          <w:kern w:val="0"/>
          <w:sz w:val="20"/>
          <w:szCs w:val="20"/>
        </w:rPr>
        <w:t>D.0~-E</w:t>
      </w:r>
    </w:p>
    <w:p w14:paraId="3ECEAAB5" w14:textId="5545EE15" w:rsidR="00C749B3" w:rsidRPr="00C749B3" w:rsidRDefault="004104AF" w:rsidP="00C749B3">
      <w:pPr>
        <w:widowControl/>
        <w:spacing w:line="390" w:lineRule="atLeast"/>
        <w:rPr>
          <w:rFonts w:ascii="Arial" w:eastAsia="宋体" w:hAnsi="Arial" w:cs="Arial"/>
          <w:kern w:val="0"/>
          <w:sz w:val="20"/>
          <w:szCs w:val="20"/>
        </w:rPr>
      </w:pPr>
      <w:r>
        <w:rPr>
          <w:rFonts w:ascii="Arial" w:eastAsia="宋体" w:hAnsi="Arial" w:cs="Arial"/>
          <w:kern w:val="0"/>
          <w:sz w:val="20"/>
          <w:szCs w:val="20"/>
        </w:rPr>
        <w:t>1</w:t>
      </w:r>
      <w:r>
        <w:rPr>
          <w:rFonts w:ascii="Arial" w:eastAsia="宋体" w:hAnsi="Arial" w:cs="Arial" w:hint="eastAsia"/>
          <w:kern w:val="0"/>
          <w:sz w:val="20"/>
          <w:szCs w:val="20"/>
        </w:rPr>
        <w:t>、</w:t>
      </w:r>
      <w:r w:rsidR="00C749B3" w:rsidRPr="00C749B3">
        <w:rPr>
          <w:rFonts w:ascii="Arial" w:eastAsia="宋体" w:hAnsi="Arial" w:cs="Arial"/>
          <w:kern w:val="0"/>
          <w:sz w:val="20"/>
          <w:szCs w:val="20"/>
        </w:rPr>
        <w:t>RC</w:t>
      </w:r>
      <w:r w:rsidR="00C749B3" w:rsidRPr="00C749B3">
        <w:rPr>
          <w:rFonts w:ascii="Arial" w:eastAsia="宋体" w:hAnsi="Arial" w:cs="Arial"/>
          <w:kern w:val="0"/>
          <w:sz w:val="20"/>
          <w:szCs w:val="20"/>
        </w:rPr>
        <w:t>串联电路实验中，电路充电快慢只和电路本身的参数有关，而与电源电压大小无关。（对）</w:t>
      </w:r>
    </w:p>
    <w:p w14:paraId="1977B2AE" w14:textId="44519932" w:rsidR="00C749B3" w:rsidRPr="00D71362" w:rsidRDefault="004104AF" w:rsidP="00C749B3">
      <w:pPr>
        <w:widowControl/>
        <w:spacing w:line="390" w:lineRule="atLeast"/>
        <w:rPr>
          <w:rFonts w:ascii="Arial" w:eastAsia="宋体" w:hAnsi="Arial" w:cs="Arial"/>
          <w:color w:val="FF0000"/>
          <w:kern w:val="0"/>
          <w:sz w:val="20"/>
          <w:szCs w:val="20"/>
        </w:rPr>
      </w:pPr>
      <w:r w:rsidRPr="00D71362">
        <w:rPr>
          <w:rFonts w:ascii="Arial" w:eastAsia="宋体" w:hAnsi="Arial" w:cs="Arial"/>
          <w:color w:val="FF0000"/>
          <w:kern w:val="0"/>
          <w:sz w:val="20"/>
          <w:szCs w:val="20"/>
        </w:rPr>
        <w:t>2</w:t>
      </w:r>
      <w:r w:rsidRPr="00D71362">
        <w:rPr>
          <w:rFonts w:ascii="Arial" w:eastAsia="宋体" w:hAnsi="Arial" w:cs="Arial" w:hint="eastAsia"/>
          <w:color w:val="FF0000"/>
          <w:kern w:val="0"/>
          <w:sz w:val="20"/>
          <w:szCs w:val="20"/>
        </w:rPr>
        <w:t>、</w:t>
      </w:r>
      <w:r w:rsidR="00C749B3" w:rsidRPr="00D71362">
        <w:rPr>
          <w:rFonts w:ascii="Arial" w:eastAsia="宋体" w:hAnsi="Arial" w:cs="Arial"/>
          <w:color w:val="FF0000"/>
          <w:kern w:val="0"/>
          <w:sz w:val="20"/>
          <w:szCs w:val="20"/>
        </w:rPr>
        <w:t>RC</w:t>
      </w:r>
      <w:r w:rsidR="00C749B3" w:rsidRPr="00D71362">
        <w:rPr>
          <w:rFonts w:ascii="Arial" w:eastAsia="宋体" w:hAnsi="Arial" w:cs="Arial"/>
          <w:color w:val="FF0000"/>
          <w:kern w:val="0"/>
          <w:sz w:val="20"/>
          <w:szCs w:val="20"/>
        </w:rPr>
        <w:t>串联电路实验中，电路充电快慢与电压大小有关，电压越大，充电越快。（错）</w:t>
      </w:r>
    </w:p>
    <w:p w14:paraId="200E7748" w14:textId="05EDD489" w:rsidR="00C749B3" w:rsidRPr="00C749B3" w:rsidRDefault="004104AF" w:rsidP="00C749B3">
      <w:pPr>
        <w:widowControl/>
        <w:spacing w:line="390" w:lineRule="atLeast"/>
        <w:rPr>
          <w:rFonts w:ascii="Arial" w:eastAsia="宋体" w:hAnsi="Arial" w:cs="Arial"/>
          <w:kern w:val="0"/>
          <w:sz w:val="20"/>
          <w:szCs w:val="20"/>
        </w:rPr>
      </w:pPr>
      <w:r>
        <w:rPr>
          <w:rFonts w:ascii="Arial" w:eastAsia="宋体" w:hAnsi="Arial" w:cs="Arial" w:hint="eastAsia"/>
          <w:kern w:val="0"/>
          <w:sz w:val="20"/>
          <w:szCs w:val="20"/>
        </w:rPr>
        <w:t>3</w:t>
      </w:r>
      <w:r>
        <w:rPr>
          <w:rFonts w:ascii="Arial" w:eastAsia="宋体" w:hAnsi="Arial" w:cs="Arial" w:hint="eastAsia"/>
          <w:kern w:val="0"/>
          <w:sz w:val="20"/>
          <w:szCs w:val="20"/>
        </w:rPr>
        <w:t>、</w:t>
      </w:r>
      <w:r w:rsidR="00C749B3" w:rsidRPr="00C749B3">
        <w:rPr>
          <w:rFonts w:ascii="Arial" w:eastAsia="宋体" w:hAnsi="Arial" w:cs="Arial" w:hint="eastAsia"/>
          <w:kern w:val="0"/>
          <w:sz w:val="20"/>
          <w:szCs w:val="20"/>
        </w:rPr>
        <w:t>对于</w:t>
      </w:r>
      <w:r w:rsidR="00C749B3" w:rsidRPr="00C749B3">
        <w:rPr>
          <w:rFonts w:ascii="Arial" w:eastAsia="宋体" w:hAnsi="Arial" w:cs="Arial"/>
          <w:kern w:val="0"/>
          <w:sz w:val="20"/>
          <w:szCs w:val="20"/>
        </w:rPr>
        <w:t>RC</w:t>
      </w:r>
      <w:r w:rsidR="00C749B3" w:rsidRPr="00C749B3">
        <w:rPr>
          <w:rFonts w:ascii="Arial" w:eastAsia="宋体" w:hAnsi="Arial" w:cs="Arial"/>
          <w:kern w:val="0"/>
          <w:sz w:val="20"/>
          <w:szCs w:val="20"/>
        </w:rPr>
        <w:t>串联电路，充电过程中电容上电压随时间按指数规律变化。（对）</w:t>
      </w:r>
    </w:p>
    <w:p w14:paraId="6602D63A" w14:textId="5D9E6FF9" w:rsidR="00C749B3" w:rsidRDefault="004104AF" w:rsidP="00C749B3">
      <w:pPr>
        <w:widowControl/>
        <w:spacing w:line="390" w:lineRule="atLeast"/>
        <w:rPr>
          <w:rFonts w:ascii="Arial" w:eastAsia="宋体" w:hAnsi="Arial" w:cs="Arial"/>
          <w:color w:val="FF0000"/>
          <w:kern w:val="0"/>
          <w:sz w:val="20"/>
          <w:szCs w:val="20"/>
        </w:rPr>
      </w:pPr>
      <w:r>
        <w:rPr>
          <w:rFonts w:ascii="Arial" w:eastAsia="宋体" w:hAnsi="Arial" w:cs="Arial" w:hint="eastAsia"/>
          <w:kern w:val="0"/>
          <w:sz w:val="20"/>
          <w:szCs w:val="20"/>
        </w:rPr>
        <w:t>4</w:t>
      </w:r>
      <w:r>
        <w:rPr>
          <w:rFonts w:ascii="Arial" w:eastAsia="宋体" w:hAnsi="Arial" w:cs="Arial" w:hint="eastAsia"/>
          <w:kern w:val="0"/>
          <w:sz w:val="20"/>
          <w:szCs w:val="20"/>
        </w:rPr>
        <w:t>、</w:t>
      </w:r>
      <w:r w:rsidR="00C749B3" w:rsidRPr="00C749B3">
        <w:rPr>
          <w:rFonts w:ascii="Arial" w:eastAsia="宋体" w:hAnsi="Arial" w:cs="Arial" w:hint="eastAsia"/>
          <w:kern w:val="0"/>
          <w:sz w:val="20"/>
          <w:szCs w:val="20"/>
        </w:rPr>
        <w:t>在</w:t>
      </w:r>
      <w:r w:rsidR="00C749B3" w:rsidRPr="00C749B3">
        <w:rPr>
          <w:rFonts w:ascii="Arial" w:eastAsia="宋体" w:hAnsi="Arial" w:cs="Arial"/>
          <w:kern w:val="0"/>
          <w:sz w:val="20"/>
          <w:szCs w:val="20"/>
        </w:rPr>
        <w:t>RC</w:t>
      </w:r>
      <w:r w:rsidR="00C749B3" w:rsidRPr="00C749B3">
        <w:rPr>
          <w:rFonts w:ascii="Arial" w:eastAsia="宋体" w:hAnsi="Arial" w:cs="Arial"/>
          <w:kern w:val="0"/>
          <w:sz w:val="20"/>
          <w:szCs w:val="20"/>
        </w:rPr>
        <w:t>暂态过程中，固定方波的频率以及电容器的电容值</w:t>
      </w:r>
      <w:r w:rsidR="00C749B3" w:rsidRPr="00C749B3">
        <w:rPr>
          <w:rFonts w:ascii="Arial" w:eastAsia="宋体" w:hAnsi="Arial" w:cs="Arial"/>
          <w:kern w:val="0"/>
          <w:sz w:val="20"/>
          <w:szCs w:val="20"/>
        </w:rPr>
        <w:t xml:space="preserve"> </w:t>
      </w:r>
      <w:r w:rsidR="00C749B3" w:rsidRPr="00C749B3">
        <w:rPr>
          <w:rFonts w:ascii="Arial" w:eastAsia="宋体" w:hAnsi="Arial" w:cs="Arial"/>
          <w:kern w:val="0"/>
          <w:sz w:val="20"/>
          <w:szCs w:val="20"/>
        </w:rPr>
        <w:t>，而改变电阻的阻值，当电阻的阻</w:t>
      </w:r>
      <w:r w:rsidRPr="00D71362">
        <w:rPr>
          <w:rFonts w:ascii="Arial" w:eastAsia="宋体" w:hAnsi="Arial" w:cs="Arial" w:hint="eastAsia"/>
          <w:color w:val="FF0000"/>
          <w:kern w:val="0"/>
          <w:sz w:val="20"/>
          <w:szCs w:val="20"/>
        </w:rPr>
        <w:t>5</w:t>
      </w:r>
      <w:r w:rsidRPr="00D71362">
        <w:rPr>
          <w:rFonts w:ascii="Arial" w:eastAsia="宋体" w:hAnsi="Arial" w:cs="Arial" w:hint="eastAsia"/>
          <w:color w:val="FF0000"/>
          <w:kern w:val="0"/>
          <w:sz w:val="20"/>
          <w:szCs w:val="20"/>
        </w:rPr>
        <w:t>、</w:t>
      </w:r>
      <w:r w:rsidR="00C749B3" w:rsidRPr="00D71362">
        <w:rPr>
          <w:rFonts w:ascii="Arial" w:eastAsia="宋体" w:hAnsi="Arial" w:cs="Arial"/>
          <w:color w:val="FF0000"/>
          <w:kern w:val="0"/>
          <w:sz w:val="20"/>
          <w:szCs w:val="20"/>
        </w:rPr>
        <w:t>值由小到大变化时，示波器上可依次观测到三种不同的充放电波形：</w:t>
      </w:r>
      <w:r w:rsidR="00C749B3" w:rsidRPr="00D71362">
        <w:rPr>
          <w:rFonts w:ascii="Arial" w:eastAsia="宋体" w:hAnsi="Arial" w:cs="Arial"/>
          <w:color w:val="FF0000"/>
          <w:kern w:val="0"/>
          <w:sz w:val="20"/>
          <w:szCs w:val="20"/>
        </w:rPr>
        <w:t xml:space="preserve"> </w:t>
      </w:r>
      <w:r w:rsidR="00C749B3" w:rsidRPr="00D71362">
        <w:rPr>
          <w:rFonts w:ascii="Arial" w:eastAsia="宋体" w:hAnsi="Arial" w:cs="Arial"/>
          <w:color w:val="FF0000"/>
          <w:kern w:val="0"/>
          <w:sz w:val="20"/>
          <w:szCs w:val="20"/>
        </w:rPr>
        <w:t>未饱和波形、临界饱和波形、过饱和波形。（错）</w:t>
      </w:r>
    </w:p>
    <w:p w14:paraId="09250DC9" w14:textId="6DFB9EF0" w:rsidR="009A71FA" w:rsidRDefault="009A71FA" w:rsidP="006009D1">
      <w:pPr>
        <w:pStyle w:val="1"/>
        <w:rPr>
          <w:rFonts w:hint="eastAsia"/>
          <w:b w:val="0"/>
          <w:bCs w:val="0"/>
        </w:rPr>
      </w:pPr>
      <w:bookmarkStart w:id="9" w:name="_Toc43799430"/>
      <w:r>
        <w:rPr>
          <w:rFonts w:hint="eastAsia"/>
          <w:b w:val="0"/>
          <w:bCs w:val="0"/>
        </w:rPr>
        <w:t>薄透镜焦距的测量</w:t>
      </w:r>
      <w:bookmarkEnd w:id="9"/>
    </w:p>
    <w:p w14:paraId="223A8670" w14:textId="3A444E81" w:rsidR="00A5757F" w:rsidRDefault="00A5757F" w:rsidP="009A71FA">
      <w:pPr>
        <w:widowControl/>
        <w:spacing w:line="390" w:lineRule="atLeast"/>
        <w:jc w:val="center"/>
        <w:rPr>
          <w:rFonts w:ascii="Arial" w:eastAsia="宋体" w:hAnsi="Arial" w:cs="Arial"/>
          <w:color w:val="FF0000"/>
          <w:kern w:val="0"/>
          <w:sz w:val="20"/>
          <w:szCs w:val="20"/>
        </w:rPr>
      </w:pPr>
    </w:p>
    <w:p w14:paraId="28020956" w14:textId="77777777" w:rsidR="009A71FA" w:rsidRPr="00AB2767" w:rsidRDefault="009A71FA" w:rsidP="009A71FA">
      <w:pPr>
        <w:widowControl/>
        <w:spacing w:line="390" w:lineRule="atLeast"/>
        <w:rPr>
          <w:rFonts w:ascii="宋体" w:eastAsia="宋体" w:hAnsi="宋体" w:cs="Arial"/>
          <w:b/>
          <w:bCs/>
          <w:color w:val="FF0000"/>
          <w:kern w:val="0"/>
          <w:sz w:val="24"/>
          <w:szCs w:val="24"/>
        </w:rPr>
      </w:pPr>
      <w:r w:rsidRPr="00AB2767">
        <w:rPr>
          <w:rFonts w:ascii="宋体" w:eastAsia="宋体" w:hAnsi="宋体" w:cs="Arial" w:hint="eastAsia"/>
          <w:b/>
          <w:bCs/>
          <w:color w:val="FF0000"/>
          <w:kern w:val="0"/>
          <w:sz w:val="24"/>
          <w:szCs w:val="24"/>
        </w:rPr>
        <w:t>凸透镜焦距测量的实验中，透镜的光轴必须平行于轨道，为什么？（</w:t>
      </w:r>
      <w:r w:rsidRPr="00AB2767">
        <w:rPr>
          <w:rFonts w:ascii="宋体" w:eastAsia="宋体" w:hAnsi="宋体" w:cs="Arial"/>
          <w:b/>
          <w:bCs/>
          <w:color w:val="FF0000"/>
          <w:kern w:val="0"/>
          <w:sz w:val="24"/>
          <w:szCs w:val="24"/>
        </w:rPr>
        <w:t>B）</w:t>
      </w:r>
    </w:p>
    <w:p w14:paraId="712CE169" w14:textId="77777777" w:rsidR="009A71FA" w:rsidRPr="009A71FA" w:rsidRDefault="009A71FA" w:rsidP="009A71FA">
      <w:pPr>
        <w:widowControl/>
        <w:spacing w:line="390" w:lineRule="atLeast"/>
        <w:rPr>
          <w:rFonts w:ascii="Arial" w:eastAsia="宋体" w:hAnsi="Arial" w:cs="Arial"/>
          <w:kern w:val="0"/>
          <w:sz w:val="20"/>
          <w:szCs w:val="20"/>
        </w:rPr>
      </w:pPr>
      <w:r w:rsidRPr="009A71FA">
        <w:rPr>
          <w:rFonts w:ascii="Arial" w:eastAsia="宋体" w:hAnsi="Arial" w:cs="Arial"/>
          <w:kern w:val="0"/>
          <w:sz w:val="20"/>
          <w:szCs w:val="20"/>
        </w:rPr>
        <w:t>A.</w:t>
      </w:r>
      <w:r w:rsidRPr="009A71FA">
        <w:rPr>
          <w:rFonts w:ascii="Arial" w:eastAsia="宋体" w:hAnsi="Arial" w:cs="Arial"/>
          <w:kern w:val="0"/>
          <w:sz w:val="20"/>
          <w:szCs w:val="20"/>
        </w:rPr>
        <w:t>方便调节</w:t>
      </w:r>
    </w:p>
    <w:p w14:paraId="61D069AF" w14:textId="77777777" w:rsidR="009A71FA" w:rsidRPr="009A71FA" w:rsidRDefault="009A71FA" w:rsidP="009A71FA">
      <w:pPr>
        <w:widowControl/>
        <w:spacing w:line="390" w:lineRule="atLeast"/>
        <w:rPr>
          <w:rFonts w:ascii="Arial" w:eastAsia="宋体" w:hAnsi="Arial" w:cs="Arial"/>
          <w:kern w:val="0"/>
          <w:sz w:val="20"/>
          <w:szCs w:val="20"/>
        </w:rPr>
      </w:pPr>
      <w:r w:rsidRPr="00F536CC">
        <w:rPr>
          <w:rFonts w:ascii="Arial" w:eastAsia="宋体" w:hAnsi="Arial" w:cs="Arial"/>
          <w:kern w:val="0"/>
          <w:sz w:val="20"/>
          <w:szCs w:val="20"/>
          <w:highlight w:val="yellow"/>
        </w:rPr>
        <w:t>B.</w:t>
      </w:r>
      <w:r w:rsidRPr="00F536CC">
        <w:rPr>
          <w:rFonts w:ascii="Arial" w:eastAsia="宋体" w:hAnsi="Arial" w:cs="Arial"/>
          <w:kern w:val="0"/>
          <w:sz w:val="20"/>
          <w:szCs w:val="20"/>
          <w:highlight w:val="yellow"/>
        </w:rPr>
        <w:t>确定位置</w:t>
      </w:r>
    </w:p>
    <w:p w14:paraId="13735830" w14:textId="77777777" w:rsidR="009A71FA" w:rsidRPr="009A71FA" w:rsidRDefault="009A71FA" w:rsidP="009A71FA">
      <w:pPr>
        <w:widowControl/>
        <w:spacing w:line="390" w:lineRule="atLeast"/>
        <w:rPr>
          <w:rFonts w:ascii="Arial" w:eastAsia="宋体" w:hAnsi="Arial" w:cs="Arial"/>
          <w:kern w:val="0"/>
          <w:sz w:val="20"/>
          <w:szCs w:val="20"/>
        </w:rPr>
      </w:pPr>
      <w:r w:rsidRPr="009A71FA">
        <w:rPr>
          <w:rFonts w:ascii="Arial" w:eastAsia="宋体" w:hAnsi="Arial" w:cs="Arial"/>
          <w:kern w:val="0"/>
          <w:sz w:val="20"/>
          <w:szCs w:val="20"/>
        </w:rPr>
        <w:t>C.</w:t>
      </w:r>
      <w:r w:rsidRPr="009A71FA">
        <w:rPr>
          <w:rFonts w:ascii="Arial" w:eastAsia="宋体" w:hAnsi="Arial" w:cs="Arial"/>
          <w:kern w:val="0"/>
          <w:sz w:val="20"/>
          <w:szCs w:val="20"/>
        </w:rPr>
        <w:t>减小视差</w:t>
      </w:r>
    </w:p>
    <w:p w14:paraId="79A77BBD" w14:textId="52EB7204" w:rsidR="009A71FA" w:rsidRPr="009A71FA" w:rsidRDefault="009A71FA" w:rsidP="009A71FA">
      <w:pPr>
        <w:widowControl/>
        <w:spacing w:line="390" w:lineRule="atLeast"/>
        <w:rPr>
          <w:rFonts w:ascii="Arial" w:eastAsia="宋体" w:hAnsi="Arial" w:cs="Arial" w:hint="eastAsia"/>
          <w:kern w:val="0"/>
          <w:sz w:val="20"/>
          <w:szCs w:val="20"/>
        </w:rPr>
      </w:pPr>
      <w:r w:rsidRPr="009A71FA">
        <w:rPr>
          <w:rFonts w:ascii="Arial" w:eastAsia="宋体" w:hAnsi="Arial" w:cs="Arial"/>
          <w:kern w:val="0"/>
          <w:sz w:val="20"/>
          <w:szCs w:val="20"/>
        </w:rPr>
        <w:t>D.</w:t>
      </w:r>
      <w:r w:rsidRPr="009A71FA">
        <w:rPr>
          <w:rFonts w:ascii="Arial" w:eastAsia="宋体" w:hAnsi="Arial" w:cs="Arial"/>
          <w:kern w:val="0"/>
          <w:sz w:val="20"/>
          <w:szCs w:val="20"/>
        </w:rPr>
        <w:t>理想成像</w:t>
      </w:r>
    </w:p>
    <w:p w14:paraId="2942FBA5" w14:textId="77777777" w:rsidR="009A71FA" w:rsidRPr="00AB2767" w:rsidRDefault="009A71FA" w:rsidP="009A71FA">
      <w:pPr>
        <w:widowControl/>
        <w:spacing w:line="390" w:lineRule="atLeast"/>
        <w:rPr>
          <w:rFonts w:ascii="宋体" w:eastAsia="宋体" w:hAnsi="宋体" w:cs="Arial"/>
          <w:b/>
          <w:bCs/>
          <w:color w:val="FF0000"/>
          <w:kern w:val="0"/>
          <w:sz w:val="24"/>
          <w:szCs w:val="24"/>
        </w:rPr>
      </w:pPr>
      <w:r w:rsidRPr="00AB2767">
        <w:rPr>
          <w:rFonts w:ascii="宋体" w:eastAsia="宋体" w:hAnsi="宋体" w:cs="Arial" w:hint="eastAsia"/>
          <w:b/>
          <w:bCs/>
          <w:color w:val="FF0000"/>
          <w:kern w:val="0"/>
          <w:sz w:val="24"/>
          <w:szCs w:val="24"/>
        </w:rPr>
        <w:lastRenderedPageBreak/>
        <w:t>在采用二次成像法测薄透镜焦距时，假设物与屏之间的距离为</w:t>
      </w:r>
      <w:r w:rsidRPr="00AB2767">
        <w:rPr>
          <w:rFonts w:ascii="宋体" w:eastAsia="宋体" w:hAnsi="宋体" w:cs="Arial"/>
          <w:b/>
          <w:bCs/>
          <w:color w:val="FF0000"/>
          <w:kern w:val="0"/>
          <w:sz w:val="24"/>
          <w:szCs w:val="24"/>
        </w:rPr>
        <w:t>D，透镜焦距为f，则必须满足的前提条件是（A）</w:t>
      </w:r>
    </w:p>
    <w:p w14:paraId="09BCB7B2" w14:textId="77777777" w:rsidR="009A71FA" w:rsidRPr="009A71FA" w:rsidRDefault="009A71FA" w:rsidP="009A71FA">
      <w:pPr>
        <w:widowControl/>
        <w:spacing w:line="390" w:lineRule="atLeast"/>
        <w:rPr>
          <w:rFonts w:ascii="Arial" w:eastAsia="宋体" w:hAnsi="Arial" w:cs="Arial"/>
          <w:kern w:val="0"/>
          <w:sz w:val="20"/>
          <w:szCs w:val="20"/>
        </w:rPr>
      </w:pPr>
      <w:r w:rsidRPr="00F536CC">
        <w:rPr>
          <w:rFonts w:ascii="Arial" w:eastAsia="宋体" w:hAnsi="Arial" w:cs="Arial"/>
          <w:kern w:val="0"/>
          <w:sz w:val="20"/>
          <w:szCs w:val="20"/>
          <w:highlight w:val="yellow"/>
        </w:rPr>
        <w:t>A.D &gt; 4f</w:t>
      </w:r>
      <w:r w:rsidRPr="009A71FA">
        <w:rPr>
          <w:rFonts w:ascii="Arial" w:eastAsia="宋体" w:hAnsi="Arial" w:cs="Arial"/>
          <w:kern w:val="0"/>
          <w:sz w:val="20"/>
          <w:szCs w:val="20"/>
        </w:rPr>
        <w:t xml:space="preserve"> </w:t>
      </w:r>
    </w:p>
    <w:p w14:paraId="27DFD778" w14:textId="77777777" w:rsidR="009A71FA" w:rsidRPr="009A71FA" w:rsidRDefault="009A71FA" w:rsidP="009A71FA">
      <w:pPr>
        <w:widowControl/>
        <w:spacing w:line="390" w:lineRule="atLeast"/>
        <w:rPr>
          <w:rFonts w:ascii="Arial" w:eastAsia="宋体" w:hAnsi="Arial" w:cs="Arial"/>
          <w:kern w:val="0"/>
          <w:sz w:val="20"/>
          <w:szCs w:val="20"/>
        </w:rPr>
      </w:pPr>
      <w:r w:rsidRPr="009A71FA">
        <w:rPr>
          <w:rFonts w:ascii="Arial" w:eastAsia="宋体" w:hAnsi="Arial" w:cs="Arial"/>
          <w:kern w:val="0"/>
          <w:sz w:val="20"/>
          <w:szCs w:val="20"/>
        </w:rPr>
        <w:t xml:space="preserve">B.2f &lt; D &lt; 4f </w:t>
      </w:r>
    </w:p>
    <w:p w14:paraId="5159EC16" w14:textId="77777777" w:rsidR="009A71FA" w:rsidRPr="009A71FA" w:rsidRDefault="009A71FA" w:rsidP="009A71FA">
      <w:pPr>
        <w:widowControl/>
        <w:spacing w:line="390" w:lineRule="atLeast"/>
        <w:rPr>
          <w:rFonts w:ascii="Arial" w:eastAsia="宋体" w:hAnsi="Arial" w:cs="Arial"/>
          <w:kern w:val="0"/>
          <w:sz w:val="20"/>
          <w:szCs w:val="20"/>
        </w:rPr>
      </w:pPr>
      <w:r w:rsidRPr="009A71FA">
        <w:rPr>
          <w:rFonts w:ascii="Arial" w:eastAsia="宋体" w:hAnsi="Arial" w:cs="Arial"/>
          <w:kern w:val="0"/>
          <w:sz w:val="20"/>
          <w:szCs w:val="20"/>
        </w:rPr>
        <w:t>C.D &gt; 3f</w:t>
      </w:r>
    </w:p>
    <w:p w14:paraId="2DD1495F" w14:textId="2D81E96F" w:rsidR="009A71FA" w:rsidRPr="009A71FA" w:rsidRDefault="009A71FA" w:rsidP="009A71FA">
      <w:pPr>
        <w:widowControl/>
        <w:spacing w:line="390" w:lineRule="atLeast"/>
        <w:rPr>
          <w:rFonts w:ascii="Arial" w:eastAsia="宋体" w:hAnsi="Arial" w:cs="Arial" w:hint="eastAsia"/>
          <w:kern w:val="0"/>
          <w:sz w:val="20"/>
          <w:szCs w:val="20"/>
        </w:rPr>
      </w:pPr>
      <w:r w:rsidRPr="009A71FA">
        <w:rPr>
          <w:rFonts w:ascii="Arial" w:eastAsia="宋体" w:hAnsi="Arial" w:cs="Arial"/>
          <w:kern w:val="0"/>
          <w:sz w:val="20"/>
          <w:szCs w:val="20"/>
        </w:rPr>
        <w:t>D.D &gt; 2f</w:t>
      </w:r>
    </w:p>
    <w:p w14:paraId="50F87A02" w14:textId="77777777" w:rsidR="009A71FA" w:rsidRPr="00AB2767" w:rsidRDefault="009A71FA" w:rsidP="009A71FA">
      <w:pPr>
        <w:widowControl/>
        <w:spacing w:line="390" w:lineRule="atLeast"/>
        <w:rPr>
          <w:rFonts w:ascii="宋体" w:eastAsia="宋体" w:hAnsi="宋体" w:cs="Arial"/>
          <w:b/>
          <w:bCs/>
          <w:color w:val="FF0000"/>
          <w:kern w:val="0"/>
          <w:sz w:val="24"/>
          <w:szCs w:val="24"/>
        </w:rPr>
      </w:pPr>
      <w:r w:rsidRPr="00AB2767">
        <w:rPr>
          <w:rFonts w:ascii="宋体" w:eastAsia="宋体" w:hAnsi="宋体" w:cs="Arial" w:hint="eastAsia"/>
          <w:b/>
          <w:bCs/>
          <w:color w:val="FF0000"/>
          <w:kern w:val="0"/>
          <w:sz w:val="24"/>
          <w:szCs w:val="24"/>
        </w:rPr>
        <w:t>透镜焦距测量的实验中，等高共轴调节的意义</w:t>
      </w:r>
      <w:r w:rsidRPr="00AB2767">
        <w:rPr>
          <w:rFonts w:ascii="宋体" w:eastAsia="宋体" w:hAnsi="宋体" w:cs="Arial"/>
          <w:b/>
          <w:bCs/>
          <w:color w:val="FF0000"/>
          <w:kern w:val="0"/>
          <w:sz w:val="24"/>
          <w:szCs w:val="24"/>
        </w:rPr>
        <w:t>?（C）</w:t>
      </w:r>
    </w:p>
    <w:p w14:paraId="676D8DEB" w14:textId="77777777" w:rsidR="009A71FA" w:rsidRPr="009A71FA" w:rsidRDefault="009A71FA" w:rsidP="009A71FA">
      <w:pPr>
        <w:widowControl/>
        <w:spacing w:line="390" w:lineRule="atLeast"/>
        <w:rPr>
          <w:rFonts w:ascii="Arial" w:eastAsia="宋体" w:hAnsi="Arial" w:cs="Arial"/>
          <w:kern w:val="0"/>
          <w:sz w:val="20"/>
          <w:szCs w:val="20"/>
        </w:rPr>
      </w:pPr>
      <w:r w:rsidRPr="009A71FA">
        <w:rPr>
          <w:rFonts w:ascii="Arial" w:eastAsia="宋体" w:hAnsi="Arial" w:cs="Arial"/>
          <w:kern w:val="0"/>
          <w:sz w:val="20"/>
          <w:szCs w:val="20"/>
        </w:rPr>
        <w:t>A.</w:t>
      </w:r>
      <w:r w:rsidRPr="009A71FA">
        <w:rPr>
          <w:rFonts w:ascii="Arial" w:eastAsia="宋体" w:hAnsi="Arial" w:cs="Arial"/>
          <w:kern w:val="0"/>
          <w:sz w:val="20"/>
          <w:szCs w:val="20"/>
        </w:rPr>
        <w:t>便于操作</w:t>
      </w:r>
    </w:p>
    <w:p w14:paraId="70EA5F7D" w14:textId="77777777" w:rsidR="009A71FA" w:rsidRPr="009A71FA" w:rsidRDefault="009A71FA" w:rsidP="009A71FA">
      <w:pPr>
        <w:widowControl/>
        <w:spacing w:line="390" w:lineRule="atLeast"/>
        <w:rPr>
          <w:rFonts w:ascii="Arial" w:eastAsia="宋体" w:hAnsi="Arial" w:cs="Arial"/>
          <w:kern w:val="0"/>
          <w:sz w:val="20"/>
          <w:szCs w:val="20"/>
        </w:rPr>
      </w:pPr>
      <w:r w:rsidRPr="009A71FA">
        <w:rPr>
          <w:rFonts w:ascii="Arial" w:eastAsia="宋体" w:hAnsi="Arial" w:cs="Arial"/>
          <w:kern w:val="0"/>
          <w:sz w:val="20"/>
          <w:szCs w:val="20"/>
        </w:rPr>
        <w:t>B.</w:t>
      </w:r>
      <w:r w:rsidRPr="009A71FA">
        <w:rPr>
          <w:rFonts w:ascii="Arial" w:eastAsia="宋体" w:hAnsi="Arial" w:cs="Arial"/>
          <w:kern w:val="0"/>
          <w:sz w:val="20"/>
          <w:szCs w:val="20"/>
        </w:rPr>
        <w:t>便于测量</w:t>
      </w:r>
    </w:p>
    <w:p w14:paraId="6A5E268F" w14:textId="77777777" w:rsidR="009A71FA" w:rsidRPr="009A71FA" w:rsidRDefault="009A71FA" w:rsidP="009A71FA">
      <w:pPr>
        <w:widowControl/>
        <w:spacing w:line="390" w:lineRule="atLeast"/>
        <w:rPr>
          <w:rFonts w:ascii="Arial" w:eastAsia="宋体" w:hAnsi="Arial" w:cs="Arial"/>
          <w:kern w:val="0"/>
          <w:sz w:val="20"/>
          <w:szCs w:val="20"/>
        </w:rPr>
      </w:pPr>
      <w:r w:rsidRPr="00F536CC">
        <w:rPr>
          <w:rFonts w:ascii="Arial" w:eastAsia="宋体" w:hAnsi="Arial" w:cs="Arial"/>
          <w:kern w:val="0"/>
          <w:sz w:val="20"/>
          <w:szCs w:val="20"/>
          <w:highlight w:val="yellow"/>
        </w:rPr>
        <w:t>C.</w:t>
      </w:r>
      <w:r w:rsidRPr="00F536CC">
        <w:rPr>
          <w:rFonts w:ascii="Arial" w:eastAsia="宋体" w:hAnsi="Arial" w:cs="Arial"/>
          <w:kern w:val="0"/>
          <w:sz w:val="20"/>
          <w:szCs w:val="20"/>
          <w:highlight w:val="yellow"/>
        </w:rPr>
        <w:t>理想成像</w:t>
      </w:r>
      <w:r w:rsidRPr="009A71FA">
        <w:rPr>
          <w:rFonts w:ascii="Arial" w:eastAsia="宋体" w:hAnsi="Arial" w:cs="Arial"/>
          <w:kern w:val="0"/>
          <w:sz w:val="20"/>
          <w:szCs w:val="20"/>
        </w:rPr>
        <w:t xml:space="preserve"> </w:t>
      </w:r>
    </w:p>
    <w:p w14:paraId="6FEB97FB" w14:textId="6BE502F7" w:rsidR="009A71FA" w:rsidRPr="009A71FA" w:rsidRDefault="009A71FA" w:rsidP="009A71FA">
      <w:pPr>
        <w:widowControl/>
        <w:spacing w:line="390" w:lineRule="atLeast"/>
        <w:rPr>
          <w:rFonts w:ascii="Arial" w:eastAsia="宋体" w:hAnsi="Arial" w:cs="Arial" w:hint="eastAsia"/>
          <w:kern w:val="0"/>
          <w:sz w:val="20"/>
          <w:szCs w:val="20"/>
        </w:rPr>
      </w:pPr>
      <w:r w:rsidRPr="009A71FA">
        <w:rPr>
          <w:rFonts w:ascii="Arial" w:eastAsia="宋体" w:hAnsi="Arial" w:cs="Arial"/>
          <w:kern w:val="0"/>
          <w:sz w:val="20"/>
          <w:szCs w:val="20"/>
        </w:rPr>
        <w:t>D.</w:t>
      </w:r>
      <w:r w:rsidRPr="009A71FA">
        <w:rPr>
          <w:rFonts w:ascii="Arial" w:eastAsia="宋体" w:hAnsi="Arial" w:cs="Arial"/>
          <w:kern w:val="0"/>
          <w:sz w:val="20"/>
          <w:szCs w:val="20"/>
        </w:rPr>
        <w:t>确定位置</w:t>
      </w:r>
    </w:p>
    <w:p w14:paraId="3C325F5C" w14:textId="100FA82D" w:rsidR="009A71FA" w:rsidRPr="00F536CC" w:rsidRDefault="009A71FA" w:rsidP="009A71FA">
      <w:pPr>
        <w:widowControl/>
        <w:spacing w:line="390" w:lineRule="atLeast"/>
        <w:rPr>
          <w:rFonts w:ascii="Arial" w:eastAsia="宋体" w:hAnsi="Arial" w:cs="Arial"/>
          <w:color w:val="FF0000"/>
          <w:kern w:val="0"/>
          <w:sz w:val="20"/>
          <w:szCs w:val="20"/>
        </w:rPr>
      </w:pPr>
      <w:r w:rsidRPr="00F536CC">
        <w:rPr>
          <w:rFonts w:ascii="Arial" w:eastAsia="宋体" w:hAnsi="Arial" w:cs="Arial" w:hint="eastAsia"/>
          <w:color w:val="FF0000"/>
          <w:kern w:val="0"/>
          <w:sz w:val="20"/>
          <w:szCs w:val="20"/>
        </w:rPr>
        <w:t>1</w:t>
      </w:r>
      <w:r w:rsidRPr="00F536CC">
        <w:rPr>
          <w:rFonts w:ascii="Arial" w:eastAsia="宋体" w:hAnsi="Arial" w:cs="Arial" w:hint="eastAsia"/>
          <w:color w:val="FF0000"/>
          <w:kern w:val="0"/>
          <w:sz w:val="20"/>
          <w:szCs w:val="20"/>
        </w:rPr>
        <w:t>、</w:t>
      </w:r>
      <w:r w:rsidRPr="00F536CC">
        <w:rPr>
          <w:rFonts w:ascii="Arial" w:eastAsia="宋体" w:hAnsi="Arial" w:cs="Arial" w:hint="eastAsia"/>
          <w:color w:val="FF0000"/>
          <w:kern w:val="0"/>
          <w:sz w:val="20"/>
          <w:szCs w:val="20"/>
        </w:rPr>
        <w:t>凸透镜成像实验中，凸透镜的光轴与轨道存在夹角，那么物距的测量值大于实际值（错）</w:t>
      </w:r>
    </w:p>
    <w:p w14:paraId="73812AE7" w14:textId="5B910F77" w:rsidR="009A71FA" w:rsidRPr="00F536CC" w:rsidRDefault="009A71FA" w:rsidP="009A71FA">
      <w:pPr>
        <w:widowControl/>
        <w:spacing w:line="390" w:lineRule="atLeast"/>
        <w:rPr>
          <w:rFonts w:ascii="Arial" w:eastAsia="宋体" w:hAnsi="Arial" w:cs="Arial"/>
          <w:color w:val="FF0000"/>
          <w:kern w:val="0"/>
          <w:sz w:val="20"/>
          <w:szCs w:val="20"/>
        </w:rPr>
      </w:pPr>
      <w:r w:rsidRPr="00F536CC">
        <w:rPr>
          <w:rFonts w:ascii="Arial" w:eastAsia="宋体" w:hAnsi="Arial" w:cs="Arial" w:hint="eastAsia"/>
          <w:color w:val="FF0000"/>
          <w:kern w:val="0"/>
          <w:sz w:val="20"/>
          <w:szCs w:val="20"/>
        </w:rPr>
        <w:t>2</w:t>
      </w:r>
      <w:r w:rsidRPr="00F536CC">
        <w:rPr>
          <w:rFonts w:ascii="Arial" w:eastAsia="宋体" w:hAnsi="Arial" w:cs="Arial" w:hint="eastAsia"/>
          <w:color w:val="FF0000"/>
          <w:kern w:val="0"/>
          <w:sz w:val="20"/>
          <w:szCs w:val="20"/>
        </w:rPr>
        <w:t>、</w:t>
      </w:r>
      <w:r w:rsidRPr="00F536CC">
        <w:rPr>
          <w:rFonts w:ascii="Arial" w:eastAsia="宋体" w:hAnsi="Arial" w:cs="Arial" w:hint="eastAsia"/>
          <w:color w:val="FF0000"/>
          <w:kern w:val="0"/>
          <w:sz w:val="20"/>
          <w:szCs w:val="20"/>
        </w:rPr>
        <w:t>凸透镜成像实验中，采用自准直法测量焦距时，所成的像是正立的（错）</w:t>
      </w:r>
    </w:p>
    <w:p w14:paraId="3D57E1FE" w14:textId="090015A5" w:rsidR="009A71FA" w:rsidRPr="009A71FA" w:rsidRDefault="009A71FA" w:rsidP="009A71FA">
      <w:pPr>
        <w:widowControl/>
        <w:spacing w:line="390" w:lineRule="atLeast"/>
        <w:rPr>
          <w:rFonts w:ascii="Arial" w:eastAsia="宋体" w:hAnsi="Arial" w:cs="Arial"/>
          <w:kern w:val="0"/>
          <w:sz w:val="20"/>
          <w:szCs w:val="20"/>
        </w:rPr>
      </w:pPr>
      <w:r>
        <w:rPr>
          <w:rFonts w:ascii="Arial" w:eastAsia="宋体" w:hAnsi="Arial" w:cs="Arial" w:hint="eastAsia"/>
          <w:kern w:val="0"/>
          <w:sz w:val="20"/>
          <w:szCs w:val="20"/>
        </w:rPr>
        <w:t>3</w:t>
      </w:r>
      <w:r>
        <w:rPr>
          <w:rFonts w:ascii="Arial" w:eastAsia="宋体" w:hAnsi="Arial" w:cs="Arial" w:hint="eastAsia"/>
          <w:kern w:val="0"/>
          <w:sz w:val="20"/>
          <w:szCs w:val="20"/>
        </w:rPr>
        <w:t>、</w:t>
      </w:r>
      <w:r w:rsidRPr="009A71FA">
        <w:rPr>
          <w:rFonts w:ascii="Arial" w:eastAsia="宋体" w:hAnsi="Arial" w:cs="Arial" w:hint="eastAsia"/>
          <w:kern w:val="0"/>
          <w:sz w:val="20"/>
          <w:szCs w:val="20"/>
        </w:rPr>
        <w:t>凸透镜成像实验中，采用二次成像法调节等高共轴（对）</w:t>
      </w:r>
    </w:p>
    <w:p w14:paraId="6F85B3B3" w14:textId="636DFDA9" w:rsidR="009A71FA" w:rsidRPr="00F536CC" w:rsidRDefault="009A71FA" w:rsidP="009A71FA">
      <w:pPr>
        <w:widowControl/>
        <w:spacing w:line="390" w:lineRule="atLeast"/>
        <w:rPr>
          <w:rFonts w:ascii="Arial" w:eastAsia="宋体" w:hAnsi="Arial" w:cs="Arial"/>
          <w:color w:val="FF0000"/>
          <w:kern w:val="0"/>
          <w:sz w:val="20"/>
          <w:szCs w:val="20"/>
        </w:rPr>
      </w:pPr>
      <w:r w:rsidRPr="00F536CC">
        <w:rPr>
          <w:rFonts w:ascii="Arial" w:eastAsia="宋体" w:hAnsi="Arial" w:cs="Arial" w:hint="eastAsia"/>
          <w:color w:val="FF0000"/>
          <w:kern w:val="0"/>
          <w:sz w:val="20"/>
          <w:szCs w:val="20"/>
        </w:rPr>
        <w:t>4</w:t>
      </w:r>
      <w:r w:rsidRPr="00F536CC">
        <w:rPr>
          <w:rFonts w:ascii="Arial" w:eastAsia="宋体" w:hAnsi="Arial" w:cs="Arial" w:hint="eastAsia"/>
          <w:color w:val="FF0000"/>
          <w:kern w:val="0"/>
          <w:sz w:val="20"/>
          <w:szCs w:val="20"/>
        </w:rPr>
        <w:t>、</w:t>
      </w:r>
      <w:r w:rsidRPr="00F536CC">
        <w:rPr>
          <w:rFonts w:ascii="Arial" w:eastAsia="宋体" w:hAnsi="Arial" w:cs="Arial" w:hint="eastAsia"/>
          <w:color w:val="FF0000"/>
          <w:kern w:val="0"/>
          <w:sz w:val="20"/>
          <w:szCs w:val="20"/>
        </w:rPr>
        <w:t>透镜成像实验中，景深与人眼无关（错）</w:t>
      </w:r>
    </w:p>
    <w:p w14:paraId="774BBF7A" w14:textId="72250BA3" w:rsidR="009A71FA" w:rsidRPr="00F536CC" w:rsidRDefault="009A71FA" w:rsidP="009A71FA">
      <w:pPr>
        <w:widowControl/>
        <w:spacing w:line="390" w:lineRule="atLeast"/>
        <w:rPr>
          <w:rFonts w:ascii="Arial" w:eastAsia="宋体" w:hAnsi="Arial" w:cs="Arial"/>
          <w:color w:val="FF0000"/>
          <w:kern w:val="0"/>
          <w:sz w:val="20"/>
          <w:szCs w:val="20"/>
        </w:rPr>
      </w:pPr>
      <w:r w:rsidRPr="00F536CC">
        <w:rPr>
          <w:rFonts w:ascii="Arial" w:eastAsia="宋体" w:hAnsi="Arial" w:cs="Arial" w:hint="eastAsia"/>
          <w:color w:val="FF0000"/>
          <w:kern w:val="0"/>
          <w:sz w:val="20"/>
          <w:szCs w:val="20"/>
        </w:rPr>
        <w:t>5</w:t>
      </w:r>
      <w:r w:rsidRPr="00F536CC">
        <w:rPr>
          <w:rFonts w:ascii="Arial" w:eastAsia="宋体" w:hAnsi="Arial" w:cs="Arial" w:hint="eastAsia"/>
          <w:color w:val="FF0000"/>
          <w:kern w:val="0"/>
          <w:sz w:val="20"/>
          <w:szCs w:val="20"/>
        </w:rPr>
        <w:t>、</w:t>
      </w:r>
      <w:r w:rsidRPr="00F536CC">
        <w:rPr>
          <w:rFonts w:ascii="Arial" w:eastAsia="宋体" w:hAnsi="Arial" w:cs="Arial" w:hint="eastAsia"/>
          <w:color w:val="FF0000"/>
          <w:kern w:val="0"/>
          <w:sz w:val="20"/>
          <w:szCs w:val="20"/>
        </w:rPr>
        <w:t>辅助透镜法测量凹透镜焦距实验中，所成的像为虚像（错）</w:t>
      </w:r>
    </w:p>
    <w:p w14:paraId="2FFDA96D" w14:textId="7C0008E3" w:rsidR="009A71FA" w:rsidRPr="00F536CC" w:rsidRDefault="009A71FA" w:rsidP="009A71FA">
      <w:pPr>
        <w:widowControl/>
        <w:spacing w:line="390" w:lineRule="atLeast"/>
        <w:rPr>
          <w:rFonts w:ascii="Arial" w:eastAsia="宋体" w:hAnsi="Arial" w:cs="Arial"/>
          <w:color w:val="FF0000"/>
          <w:kern w:val="0"/>
          <w:sz w:val="20"/>
          <w:szCs w:val="20"/>
        </w:rPr>
      </w:pPr>
      <w:r w:rsidRPr="00F536CC">
        <w:rPr>
          <w:rFonts w:ascii="Arial" w:eastAsia="宋体" w:hAnsi="Arial" w:cs="Arial" w:hint="eastAsia"/>
          <w:color w:val="FF0000"/>
          <w:kern w:val="0"/>
          <w:sz w:val="20"/>
          <w:szCs w:val="20"/>
        </w:rPr>
        <w:t>6</w:t>
      </w:r>
      <w:r w:rsidRPr="00F536CC">
        <w:rPr>
          <w:rFonts w:ascii="Arial" w:eastAsia="宋体" w:hAnsi="Arial" w:cs="Arial" w:hint="eastAsia"/>
          <w:color w:val="FF0000"/>
          <w:kern w:val="0"/>
          <w:sz w:val="20"/>
          <w:szCs w:val="20"/>
        </w:rPr>
        <w:t>、</w:t>
      </w:r>
      <w:r w:rsidRPr="00F536CC">
        <w:rPr>
          <w:rFonts w:ascii="Arial" w:eastAsia="宋体" w:hAnsi="Arial" w:cs="Arial" w:hint="eastAsia"/>
          <w:color w:val="FF0000"/>
          <w:kern w:val="0"/>
          <w:sz w:val="20"/>
          <w:szCs w:val="20"/>
        </w:rPr>
        <w:t>透镜焦距测量实验中，也可以采用平面镜作为像屏（错）</w:t>
      </w:r>
    </w:p>
    <w:p w14:paraId="69848034" w14:textId="600E728F" w:rsidR="00A5757F" w:rsidRDefault="00F22CD4" w:rsidP="009A71FA">
      <w:pPr>
        <w:widowControl/>
        <w:spacing w:line="390" w:lineRule="atLeast"/>
        <w:rPr>
          <w:rFonts w:ascii="Arial" w:eastAsia="宋体" w:hAnsi="Arial" w:cs="Arial"/>
          <w:color w:val="FF0000"/>
          <w:kern w:val="0"/>
          <w:sz w:val="20"/>
          <w:szCs w:val="20"/>
        </w:rPr>
      </w:pPr>
      <w:r w:rsidRPr="00F536CC">
        <w:rPr>
          <w:rFonts w:ascii="Arial" w:eastAsia="宋体" w:hAnsi="Arial" w:cs="Arial"/>
          <w:color w:val="FF0000"/>
          <w:kern w:val="0"/>
          <w:sz w:val="20"/>
          <w:szCs w:val="20"/>
        </w:rPr>
        <w:t>7</w:t>
      </w:r>
      <w:r w:rsidRPr="00F536CC">
        <w:rPr>
          <w:rFonts w:ascii="Arial" w:eastAsia="宋体" w:hAnsi="Arial" w:cs="Arial" w:hint="eastAsia"/>
          <w:color w:val="FF0000"/>
          <w:kern w:val="0"/>
          <w:sz w:val="20"/>
          <w:szCs w:val="20"/>
        </w:rPr>
        <w:t>、</w:t>
      </w:r>
      <w:r w:rsidR="009A71FA" w:rsidRPr="00F536CC">
        <w:rPr>
          <w:rFonts w:ascii="Arial" w:eastAsia="宋体" w:hAnsi="Arial" w:cs="Arial" w:hint="eastAsia"/>
          <w:color w:val="FF0000"/>
          <w:kern w:val="0"/>
          <w:sz w:val="20"/>
          <w:szCs w:val="20"/>
        </w:rPr>
        <w:t>透镜焦距测量实验中，也可以</w:t>
      </w:r>
      <w:proofErr w:type="gramStart"/>
      <w:r w:rsidR="009A71FA" w:rsidRPr="00F536CC">
        <w:rPr>
          <w:rFonts w:ascii="Arial" w:eastAsia="宋体" w:hAnsi="Arial" w:cs="Arial" w:hint="eastAsia"/>
          <w:color w:val="FF0000"/>
          <w:kern w:val="0"/>
          <w:sz w:val="20"/>
          <w:szCs w:val="20"/>
        </w:rPr>
        <w:t>采用扩束的</w:t>
      </w:r>
      <w:proofErr w:type="gramEnd"/>
      <w:r w:rsidR="009A71FA" w:rsidRPr="00F536CC">
        <w:rPr>
          <w:rFonts w:ascii="Arial" w:eastAsia="宋体" w:hAnsi="Arial" w:cs="Arial" w:hint="eastAsia"/>
          <w:color w:val="FF0000"/>
          <w:kern w:val="0"/>
          <w:sz w:val="20"/>
          <w:szCs w:val="20"/>
        </w:rPr>
        <w:t>激光作为光源（错）</w:t>
      </w:r>
    </w:p>
    <w:p w14:paraId="254DAF64" w14:textId="304E6832" w:rsidR="00B560B2" w:rsidRDefault="00B560B2" w:rsidP="009A71FA">
      <w:pPr>
        <w:widowControl/>
        <w:spacing w:line="390" w:lineRule="atLeast"/>
        <w:rPr>
          <w:rFonts w:ascii="Arial" w:eastAsia="宋体" w:hAnsi="Arial" w:cs="Arial"/>
          <w:color w:val="FF0000"/>
          <w:kern w:val="0"/>
          <w:sz w:val="20"/>
          <w:szCs w:val="20"/>
        </w:rPr>
      </w:pPr>
    </w:p>
    <w:p w14:paraId="4B0009F9" w14:textId="5DB3284B" w:rsidR="00B560B2" w:rsidRPr="005B5F43" w:rsidRDefault="00B560B2" w:rsidP="006009D1">
      <w:pPr>
        <w:pStyle w:val="1"/>
        <w:rPr>
          <w:rFonts w:hint="eastAsia"/>
          <w:kern w:val="2"/>
        </w:rPr>
      </w:pPr>
      <w:bookmarkStart w:id="10" w:name="_Toc43799431"/>
      <w:r>
        <w:rPr>
          <w:rFonts w:hint="eastAsia"/>
          <w:b w:val="0"/>
          <w:bCs w:val="0"/>
        </w:rPr>
        <w:t>等厚干涉测透镜的曲率半径</w:t>
      </w:r>
      <w:bookmarkEnd w:id="10"/>
    </w:p>
    <w:p w14:paraId="777BA7DD" w14:textId="77777777" w:rsidR="002F7A63" w:rsidRPr="002F7A63" w:rsidRDefault="002F7A63" w:rsidP="002F7A63">
      <w:pPr>
        <w:widowControl/>
        <w:spacing w:line="390" w:lineRule="atLeast"/>
        <w:rPr>
          <w:rFonts w:ascii="宋体" w:eastAsia="宋体" w:hAnsi="宋体" w:cs="Arial"/>
          <w:b/>
          <w:bCs/>
          <w:color w:val="FF0000"/>
          <w:kern w:val="0"/>
          <w:sz w:val="24"/>
          <w:szCs w:val="24"/>
        </w:rPr>
      </w:pPr>
      <w:r w:rsidRPr="002F7A63">
        <w:rPr>
          <w:rFonts w:ascii="宋体" w:eastAsia="宋体" w:hAnsi="宋体" w:cs="Arial" w:hint="eastAsia"/>
          <w:b/>
          <w:bCs/>
          <w:color w:val="FF0000"/>
          <w:kern w:val="0"/>
          <w:sz w:val="24"/>
          <w:szCs w:val="24"/>
        </w:rPr>
        <w:t>在利用牛顿环测量透镜的曲率半径实验中，如果测量的不是牛顿环的直径而是弦长，那么测量结果（</w:t>
      </w:r>
      <w:r w:rsidRPr="002F7A63">
        <w:rPr>
          <w:rFonts w:ascii="宋体" w:eastAsia="宋体" w:hAnsi="宋体" w:cs="Arial"/>
          <w:b/>
          <w:bCs/>
          <w:color w:val="FF0000"/>
          <w:kern w:val="0"/>
          <w:sz w:val="24"/>
          <w:szCs w:val="24"/>
        </w:rPr>
        <w:t>A）</w:t>
      </w:r>
    </w:p>
    <w:p w14:paraId="5DE3B0E9" w14:textId="77777777" w:rsidR="002F7A63" w:rsidRPr="002F7A63" w:rsidRDefault="002F7A63" w:rsidP="002F7A63">
      <w:pPr>
        <w:widowControl/>
        <w:spacing w:line="390" w:lineRule="atLeast"/>
        <w:rPr>
          <w:rFonts w:ascii="Arial" w:eastAsia="宋体" w:hAnsi="Arial" w:cs="Arial"/>
          <w:kern w:val="0"/>
          <w:sz w:val="20"/>
          <w:szCs w:val="20"/>
        </w:rPr>
      </w:pPr>
      <w:r w:rsidRPr="0020216E">
        <w:rPr>
          <w:rFonts w:ascii="Arial" w:eastAsia="宋体" w:hAnsi="Arial" w:cs="Arial"/>
          <w:kern w:val="0"/>
          <w:sz w:val="20"/>
          <w:szCs w:val="20"/>
          <w:highlight w:val="yellow"/>
        </w:rPr>
        <w:t>A.</w:t>
      </w:r>
      <w:r w:rsidRPr="0020216E">
        <w:rPr>
          <w:rFonts w:ascii="Arial" w:eastAsia="宋体" w:hAnsi="Arial" w:cs="Arial"/>
          <w:kern w:val="0"/>
          <w:sz w:val="20"/>
          <w:szCs w:val="20"/>
          <w:highlight w:val="yellow"/>
        </w:rPr>
        <w:t>无影响</w:t>
      </w:r>
    </w:p>
    <w:p w14:paraId="0306BC94"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B.</w:t>
      </w:r>
      <w:r w:rsidRPr="002F7A63">
        <w:rPr>
          <w:rFonts w:ascii="Arial" w:eastAsia="宋体" w:hAnsi="Arial" w:cs="Arial"/>
          <w:kern w:val="0"/>
          <w:sz w:val="20"/>
          <w:szCs w:val="20"/>
        </w:rPr>
        <w:t>都有可能</w:t>
      </w:r>
    </w:p>
    <w:p w14:paraId="347D3CC1"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C.</w:t>
      </w:r>
      <w:r w:rsidRPr="002F7A63">
        <w:rPr>
          <w:rFonts w:ascii="Arial" w:eastAsia="宋体" w:hAnsi="Arial" w:cs="Arial"/>
          <w:kern w:val="0"/>
          <w:sz w:val="20"/>
          <w:szCs w:val="20"/>
        </w:rPr>
        <w:t>偏大</w:t>
      </w:r>
      <w:r w:rsidRPr="002F7A63">
        <w:rPr>
          <w:rFonts w:ascii="Arial" w:eastAsia="宋体" w:hAnsi="Arial" w:cs="Arial"/>
          <w:kern w:val="0"/>
          <w:sz w:val="20"/>
          <w:szCs w:val="20"/>
        </w:rPr>
        <w:t xml:space="preserve"> </w:t>
      </w:r>
    </w:p>
    <w:p w14:paraId="43907A6D"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D.</w:t>
      </w:r>
      <w:r w:rsidRPr="002F7A63">
        <w:rPr>
          <w:rFonts w:ascii="Arial" w:eastAsia="宋体" w:hAnsi="Arial" w:cs="Arial"/>
          <w:kern w:val="0"/>
          <w:sz w:val="20"/>
          <w:szCs w:val="20"/>
        </w:rPr>
        <w:t>偏小</w:t>
      </w:r>
    </w:p>
    <w:p w14:paraId="18B58EED" w14:textId="77777777" w:rsidR="002F7A63" w:rsidRPr="002F7A63" w:rsidRDefault="002F7A63" w:rsidP="002F7A63">
      <w:pPr>
        <w:widowControl/>
        <w:spacing w:line="390" w:lineRule="atLeast"/>
        <w:rPr>
          <w:rFonts w:ascii="宋体" w:eastAsia="宋体" w:hAnsi="宋体" w:cs="Arial"/>
          <w:b/>
          <w:bCs/>
          <w:color w:val="FF0000"/>
          <w:kern w:val="0"/>
          <w:sz w:val="24"/>
          <w:szCs w:val="24"/>
        </w:rPr>
      </w:pPr>
      <w:r w:rsidRPr="002F7A63">
        <w:rPr>
          <w:rFonts w:ascii="宋体" w:eastAsia="宋体" w:hAnsi="宋体" w:cs="Arial" w:hint="eastAsia"/>
          <w:b/>
          <w:bCs/>
          <w:color w:val="FF0000"/>
          <w:kern w:val="0"/>
          <w:sz w:val="24"/>
          <w:szCs w:val="24"/>
        </w:rPr>
        <w:t>在牛顿环实验中，假设平板玻璃上有微小凸起，导致干涉条纹发生畸变，这时观察到的牛顿环（暗纹）将发生局部（</w:t>
      </w:r>
      <w:r w:rsidRPr="002F7A63">
        <w:rPr>
          <w:rFonts w:ascii="宋体" w:eastAsia="宋体" w:hAnsi="宋体" w:cs="Arial"/>
          <w:b/>
          <w:bCs/>
          <w:color w:val="FF0000"/>
          <w:kern w:val="0"/>
          <w:sz w:val="24"/>
          <w:szCs w:val="24"/>
        </w:rPr>
        <w:t xml:space="preserve"> A）</w:t>
      </w:r>
    </w:p>
    <w:p w14:paraId="0838E016" w14:textId="77777777" w:rsidR="002F7A63" w:rsidRPr="002F7A63" w:rsidRDefault="002F7A63" w:rsidP="002F7A63">
      <w:pPr>
        <w:widowControl/>
        <w:spacing w:line="390" w:lineRule="atLeast"/>
        <w:rPr>
          <w:rFonts w:ascii="Arial" w:eastAsia="宋体" w:hAnsi="Arial" w:cs="Arial"/>
          <w:kern w:val="0"/>
          <w:sz w:val="20"/>
          <w:szCs w:val="20"/>
        </w:rPr>
      </w:pPr>
      <w:r w:rsidRPr="0020216E">
        <w:rPr>
          <w:rFonts w:ascii="Arial" w:eastAsia="宋体" w:hAnsi="Arial" w:cs="Arial"/>
          <w:kern w:val="0"/>
          <w:sz w:val="20"/>
          <w:szCs w:val="20"/>
          <w:highlight w:val="yellow"/>
        </w:rPr>
        <w:t>A.</w:t>
      </w:r>
      <w:r w:rsidRPr="0020216E">
        <w:rPr>
          <w:rFonts w:ascii="Arial" w:eastAsia="宋体" w:hAnsi="Arial" w:cs="Arial"/>
          <w:kern w:val="0"/>
          <w:sz w:val="20"/>
          <w:szCs w:val="20"/>
          <w:highlight w:val="yellow"/>
        </w:rPr>
        <w:t>外凸</w:t>
      </w:r>
    </w:p>
    <w:p w14:paraId="08F95222"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B.</w:t>
      </w:r>
      <w:r w:rsidRPr="002F7A63">
        <w:rPr>
          <w:rFonts w:ascii="Arial" w:eastAsia="宋体" w:hAnsi="Arial" w:cs="Arial"/>
          <w:kern w:val="0"/>
          <w:sz w:val="20"/>
          <w:szCs w:val="20"/>
        </w:rPr>
        <w:t>都有可能</w:t>
      </w:r>
    </w:p>
    <w:p w14:paraId="5FD0A749"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C.</w:t>
      </w:r>
      <w:r w:rsidRPr="002F7A63">
        <w:rPr>
          <w:rFonts w:ascii="Arial" w:eastAsia="宋体" w:hAnsi="Arial" w:cs="Arial"/>
          <w:kern w:val="0"/>
          <w:sz w:val="20"/>
          <w:szCs w:val="20"/>
        </w:rPr>
        <w:t>无影响</w:t>
      </w:r>
    </w:p>
    <w:p w14:paraId="62AE798E"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D.</w:t>
      </w:r>
      <w:r w:rsidRPr="002F7A63">
        <w:rPr>
          <w:rFonts w:ascii="Arial" w:eastAsia="宋体" w:hAnsi="Arial" w:cs="Arial"/>
          <w:kern w:val="0"/>
          <w:sz w:val="20"/>
          <w:szCs w:val="20"/>
        </w:rPr>
        <w:t>外凹</w:t>
      </w:r>
    </w:p>
    <w:p w14:paraId="5A7A14DA" w14:textId="77777777" w:rsidR="002F7A63" w:rsidRPr="002F7A63" w:rsidRDefault="002F7A63" w:rsidP="002F7A63">
      <w:pPr>
        <w:widowControl/>
        <w:spacing w:line="390" w:lineRule="atLeast"/>
        <w:rPr>
          <w:rFonts w:ascii="宋体" w:eastAsia="宋体" w:hAnsi="宋体" w:cs="Arial"/>
          <w:b/>
          <w:bCs/>
          <w:color w:val="FF0000"/>
          <w:kern w:val="0"/>
          <w:sz w:val="24"/>
          <w:szCs w:val="24"/>
        </w:rPr>
      </w:pPr>
      <w:r w:rsidRPr="002F7A63">
        <w:rPr>
          <w:rFonts w:ascii="宋体" w:eastAsia="宋体" w:hAnsi="宋体" w:cs="Arial" w:hint="eastAsia"/>
          <w:b/>
          <w:bCs/>
          <w:color w:val="FF0000"/>
          <w:kern w:val="0"/>
          <w:sz w:val="24"/>
          <w:szCs w:val="24"/>
        </w:rPr>
        <w:lastRenderedPageBreak/>
        <w:t>牛顿环测量透镜曲率半径实验中，透镜的焦距越小，干涉亮条纹粗细如何变化？（</w:t>
      </w:r>
      <w:r w:rsidRPr="002F7A63">
        <w:rPr>
          <w:rFonts w:ascii="宋体" w:eastAsia="宋体" w:hAnsi="宋体" w:cs="Arial"/>
          <w:b/>
          <w:bCs/>
          <w:color w:val="FF0000"/>
          <w:kern w:val="0"/>
          <w:sz w:val="24"/>
          <w:szCs w:val="24"/>
        </w:rPr>
        <w:t>B）</w:t>
      </w:r>
    </w:p>
    <w:p w14:paraId="187EC7FD"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A.</w:t>
      </w:r>
      <w:proofErr w:type="gramStart"/>
      <w:r w:rsidRPr="002F7A63">
        <w:rPr>
          <w:rFonts w:ascii="Arial" w:eastAsia="宋体" w:hAnsi="Arial" w:cs="Arial"/>
          <w:kern w:val="0"/>
          <w:sz w:val="20"/>
          <w:szCs w:val="20"/>
        </w:rPr>
        <w:t>先粗后细</w:t>
      </w:r>
      <w:proofErr w:type="gramEnd"/>
    </w:p>
    <w:p w14:paraId="52CAF1C0" w14:textId="77777777" w:rsidR="002F7A63" w:rsidRPr="002F7A63" w:rsidRDefault="002F7A63" w:rsidP="002F7A63">
      <w:pPr>
        <w:widowControl/>
        <w:spacing w:line="390" w:lineRule="atLeast"/>
        <w:rPr>
          <w:rFonts w:ascii="Arial" w:eastAsia="宋体" w:hAnsi="Arial" w:cs="Arial"/>
          <w:kern w:val="0"/>
          <w:sz w:val="20"/>
          <w:szCs w:val="20"/>
        </w:rPr>
      </w:pPr>
      <w:r w:rsidRPr="0020216E">
        <w:rPr>
          <w:rFonts w:ascii="Arial" w:eastAsia="宋体" w:hAnsi="Arial" w:cs="Arial"/>
          <w:kern w:val="0"/>
          <w:sz w:val="20"/>
          <w:szCs w:val="20"/>
          <w:highlight w:val="yellow"/>
        </w:rPr>
        <w:t>B.</w:t>
      </w:r>
      <w:r w:rsidRPr="0020216E">
        <w:rPr>
          <w:rFonts w:ascii="Arial" w:eastAsia="宋体" w:hAnsi="Arial" w:cs="Arial"/>
          <w:kern w:val="0"/>
          <w:sz w:val="20"/>
          <w:szCs w:val="20"/>
          <w:highlight w:val="yellow"/>
        </w:rPr>
        <w:t>越细</w:t>
      </w:r>
    </w:p>
    <w:p w14:paraId="4EA93F78"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C.</w:t>
      </w:r>
      <w:r w:rsidRPr="002F7A63">
        <w:rPr>
          <w:rFonts w:ascii="Arial" w:eastAsia="宋体" w:hAnsi="Arial" w:cs="Arial"/>
          <w:kern w:val="0"/>
          <w:sz w:val="20"/>
          <w:szCs w:val="20"/>
        </w:rPr>
        <w:t>越粗</w:t>
      </w:r>
      <w:r w:rsidRPr="002F7A63">
        <w:rPr>
          <w:rFonts w:ascii="Arial" w:eastAsia="宋体" w:hAnsi="Arial" w:cs="Arial"/>
          <w:kern w:val="0"/>
          <w:sz w:val="20"/>
          <w:szCs w:val="20"/>
        </w:rPr>
        <w:t xml:space="preserve"> </w:t>
      </w:r>
    </w:p>
    <w:p w14:paraId="4DF4CDF0"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D.</w:t>
      </w:r>
      <w:r w:rsidRPr="002F7A63">
        <w:rPr>
          <w:rFonts w:ascii="Arial" w:eastAsia="宋体" w:hAnsi="Arial" w:cs="Arial"/>
          <w:kern w:val="0"/>
          <w:sz w:val="20"/>
          <w:szCs w:val="20"/>
        </w:rPr>
        <w:t>不变</w:t>
      </w:r>
    </w:p>
    <w:p w14:paraId="438D46E1" w14:textId="77777777" w:rsidR="002F7A63" w:rsidRPr="002F7A63" w:rsidRDefault="002F7A63" w:rsidP="002F7A63">
      <w:pPr>
        <w:widowControl/>
        <w:spacing w:line="390" w:lineRule="atLeast"/>
        <w:rPr>
          <w:rFonts w:ascii="宋体" w:eastAsia="宋体" w:hAnsi="宋体" w:cs="Arial"/>
          <w:b/>
          <w:bCs/>
          <w:color w:val="FF0000"/>
          <w:kern w:val="0"/>
          <w:sz w:val="24"/>
          <w:szCs w:val="24"/>
        </w:rPr>
      </w:pPr>
      <w:r w:rsidRPr="002F7A63">
        <w:rPr>
          <w:rFonts w:ascii="宋体" w:eastAsia="宋体" w:hAnsi="宋体" w:cs="Arial"/>
          <w:b/>
          <w:bCs/>
          <w:color w:val="FF0000"/>
          <w:kern w:val="0"/>
          <w:sz w:val="24"/>
          <w:szCs w:val="24"/>
        </w:rPr>
        <w:t xml:space="preserve"> 在利用牛顿环测量透镜的曲率半径实验中，如果所标定的干涉条纹序数不是真实的干涉级数，那么测量结果（B）</w:t>
      </w:r>
    </w:p>
    <w:p w14:paraId="1DE505A6"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A.</w:t>
      </w:r>
      <w:r w:rsidRPr="002F7A63">
        <w:rPr>
          <w:rFonts w:ascii="Arial" w:eastAsia="宋体" w:hAnsi="Arial" w:cs="Arial"/>
          <w:kern w:val="0"/>
          <w:sz w:val="20"/>
          <w:szCs w:val="20"/>
        </w:rPr>
        <w:t>都有可能</w:t>
      </w:r>
    </w:p>
    <w:p w14:paraId="761677F6" w14:textId="77777777" w:rsidR="002F7A63" w:rsidRPr="002F7A63" w:rsidRDefault="002F7A63" w:rsidP="002F7A63">
      <w:pPr>
        <w:widowControl/>
        <w:spacing w:line="390" w:lineRule="atLeast"/>
        <w:rPr>
          <w:rFonts w:ascii="Arial" w:eastAsia="宋体" w:hAnsi="Arial" w:cs="Arial"/>
          <w:kern w:val="0"/>
          <w:sz w:val="20"/>
          <w:szCs w:val="20"/>
        </w:rPr>
      </w:pPr>
      <w:r w:rsidRPr="0020216E">
        <w:rPr>
          <w:rFonts w:ascii="Arial" w:eastAsia="宋体" w:hAnsi="Arial" w:cs="Arial"/>
          <w:kern w:val="0"/>
          <w:sz w:val="20"/>
          <w:szCs w:val="20"/>
          <w:highlight w:val="yellow"/>
        </w:rPr>
        <w:t>B.</w:t>
      </w:r>
      <w:r w:rsidRPr="0020216E">
        <w:rPr>
          <w:rFonts w:ascii="Arial" w:eastAsia="宋体" w:hAnsi="Arial" w:cs="Arial"/>
          <w:kern w:val="0"/>
          <w:sz w:val="20"/>
          <w:szCs w:val="20"/>
          <w:highlight w:val="yellow"/>
        </w:rPr>
        <w:t>无影响</w:t>
      </w:r>
    </w:p>
    <w:p w14:paraId="5704FD38" w14:textId="77777777" w:rsidR="002F7A63" w:rsidRPr="002F7A63" w:rsidRDefault="002F7A63" w:rsidP="002F7A63">
      <w:pPr>
        <w:widowControl/>
        <w:spacing w:line="390" w:lineRule="atLeast"/>
        <w:rPr>
          <w:rFonts w:ascii="Arial" w:eastAsia="宋体" w:hAnsi="Arial" w:cs="Arial"/>
          <w:kern w:val="0"/>
          <w:sz w:val="20"/>
          <w:szCs w:val="20"/>
        </w:rPr>
      </w:pPr>
      <w:r w:rsidRPr="002F7A63">
        <w:rPr>
          <w:rFonts w:ascii="Arial" w:eastAsia="宋体" w:hAnsi="Arial" w:cs="Arial"/>
          <w:kern w:val="0"/>
          <w:sz w:val="20"/>
          <w:szCs w:val="20"/>
        </w:rPr>
        <w:t>C.</w:t>
      </w:r>
      <w:r w:rsidRPr="002F7A63">
        <w:rPr>
          <w:rFonts w:ascii="Arial" w:eastAsia="宋体" w:hAnsi="Arial" w:cs="Arial"/>
          <w:kern w:val="0"/>
          <w:sz w:val="20"/>
          <w:szCs w:val="20"/>
        </w:rPr>
        <w:t>偏大</w:t>
      </w:r>
    </w:p>
    <w:p w14:paraId="60876727" w14:textId="6FBB9FB8" w:rsidR="002F7A63" w:rsidRPr="002F7A63" w:rsidRDefault="002F7A63" w:rsidP="002F7A63">
      <w:pPr>
        <w:widowControl/>
        <w:spacing w:line="390" w:lineRule="atLeast"/>
        <w:rPr>
          <w:rFonts w:ascii="Arial" w:eastAsia="宋体" w:hAnsi="Arial" w:cs="Arial" w:hint="eastAsia"/>
          <w:kern w:val="0"/>
          <w:sz w:val="20"/>
          <w:szCs w:val="20"/>
        </w:rPr>
      </w:pPr>
      <w:r w:rsidRPr="002F7A63">
        <w:rPr>
          <w:rFonts w:ascii="Arial" w:eastAsia="宋体" w:hAnsi="Arial" w:cs="Arial"/>
          <w:kern w:val="0"/>
          <w:sz w:val="20"/>
          <w:szCs w:val="20"/>
        </w:rPr>
        <w:t>D.</w:t>
      </w:r>
      <w:r w:rsidRPr="002F7A63">
        <w:rPr>
          <w:rFonts w:ascii="Arial" w:eastAsia="宋体" w:hAnsi="Arial" w:cs="Arial"/>
          <w:kern w:val="0"/>
          <w:sz w:val="20"/>
          <w:szCs w:val="20"/>
        </w:rPr>
        <w:t>偏小</w:t>
      </w:r>
    </w:p>
    <w:p w14:paraId="458D4060" w14:textId="547D3907" w:rsidR="002F7A63" w:rsidRPr="002F7A63" w:rsidRDefault="00BE59C2" w:rsidP="002F7A63">
      <w:pPr>
        <w:widowControl/>
        <w:spacing w:line="390" w:lineRule="atLeast"/>
        <w:rPr>
          <w:rFonts w:ascii="Arial" w:eastAsia="宋体" w:hAnsi="Arial" w:cs="Arial"/>
          <w:kern w:val="0"/>
          <w:sz w:val="20"/>
          <w:szCs w:val="20"/>
        </w:rPr>
      </w:pPr>
      <w:r>
        <w:rPr>
          <w:rFonts w:ascii="Arial" w:eastAsia="宋体" w:hAnsi="Arial" w:cs="Arial" w:hint="eastAsia"/>
          <w:kern w:val="0"/>
          <w:sz w:val="20"/>
          <w:szCs w:val="20"/>
        </w:rPr>
        <w:t>1</w:t>
      </w:r>
      <w:r>
        <w:rPr>
          <w:rFonts w:ascii="Arial" w:eastAsia="宋体" w:hAnsi="Arial" w:cs="Arial" w:hint="eastAsia"/>
          <w:kern w:val="0"/>
          <w:sz w:val="20"/>
          <w:szCs w:val="20"/>
        </w:rPr>
        <w:t>、</w:t>
      </w:r>
      <w:r w:rsidR="002F7A63" w:rsidRPr="002F7A63">
        <w:rPr>
          <w:rFonts w:ascii="Arial" w:eastAsia="宋体" w:hAnsi="Arial" w:cs="Arial" w:hint="eastAsia"/>
          <w:kern w:val="0"/>
          <w:sz w:val="20"/>
          <w:szCs w:val="20"/>
        </w:rPr>
        <w:t>牛顿环干涉是一种等厚干涉（对）</w:t>
      </w:r>
    </w:p>
    <w:p w14:paraId="56EB6A5B" w14:textId="46D5CE07" w:rsidR="002F7A63" w:rsidRPr="00BE59C2" w:rsidRDefault="00BE59C2" w:rsidP="002F7A63">
      <w:pPr>
        <w:widowControl/>
        <w:spacing w:line="390" w:lineRule="atLeast"/>
        <w:rPr>
          <w:rFonts w:ascii="Arial" w:eastAsia="宋体" w:hAnsi="Arial" w:cs="Arial"/>
          <w:color w:val="FF0000"/>
          <w:kern w:val="0"/>
          <w:sz w:val="20"/>
          <w:szCs w:val="20"/>
        </w:rPr>
      </w:pPr>
      <w:r>
        <w:rPr>
          <w:rFonts w:ascii="Arial" w:eastAsia="宋体" w:hAnsi="Arial" w:cs="Arial" w:hint="eastAsia"/>
          <w:color w:val="FF0000"/>
          <w:kern w:val="0"/>
          <w:sz w:val="20"/>
          <w:szCs w:val="20"/>
        </w:rPr>
        <w:t>2</w:t>
      </w:r>
      <w:r>
        <w:rPr>
          <w:rFonts w:ascii="Arial" w:eastAsia="宋体" w:hAnsi="Arial" w:cs="Arial" w:hint="eastAsia"/>
          <w:color w:val="FF0000"/>
          <w:kern w:val="0"/>
          <w:sz w:val="20"/>
          <w:szCs w:val="20"/>
        </w:rPr>
        <w:t>、</w:t>
      </w:r>
      <w:r w:rsidR="002F7A63" w:rsidRPr="00BE59C2">
        <w:rPr>
          <w:rFonts w:ascii="Arial" w:eastAsia="宋体" w:hAnsi="Arial" w:cs="Arial" w:hint="eastAsia"/>
          <w:color w:val="FF0000"/>
          <w:kern w:val="0"/>
          <w:sz w:val="20"/>
          <w:szCs w:val="20"/>
        </w:rPr>
        <w:t>牛顿干涉环是由平凸透镜两面反射光叠加引起的（错）</w:t>
      </w:r>
    </w:p>
    <w:p w14:paraId="205C09D7" w14:textId="790F8CE7" w:rsidR="002F7A63" w:rsidRPr="00BE59C2" w:rsidRDefault="00BE59C2" w:rsidP="002F7A63">
      <w:pPr>
        <w:widowControl/>
        <w:spacing w:line="390" w:lineRule="atLeast"/>
        <w:rPr>
          <w:rFonts w:ascii="Arial" w:eastAsia="宋体" w:hAnsi="Arial" w:cs="Arial"/>
          <w:color w:val="FF0000"/>
          <w:kern w:val="0"/>
          <w:sz w:val="20"/>
          <w:szCs w:val="20"/>
        </w:rPr>
      </w:pPr>
      <w:r>
        <w:rPr>
          <w:rFonts w:ascii="Arial" w:eastAsia="宋体" w:hAnsi="Arial" w:cs="Arial" w:hint="eastAsia"/>
          <w:color w:val="FF0000"/>
          <w:kern w:val="0"/>
          <w:sz w:val="20"/>
          <w:szCs w:val="20"/>
        </w:rPr>
        <w:t>3</w:t>
      </w:r>
      <w:r>
        <w:rPr>
          <w:rFonts w:ascii="Arial" w:eastAsia="宋体" w:hAnsi="Arial" w:cs="Arial" w:hint="eastAsia"/>
          <w:color w:val="FF0000"/>
          <w:kern w:val="0"/>
          <w:sz w:val="20"/>
          <w:szCs w:val="20"/>
        </w:rPr>
        <w:t>、</w:t>
      </w:r>
      <w:r w:rsidR="002F7A63" w:rsidRPr="00BE59C2">
        <w:rPr>
          <w:rFonts w:ascii="Arial" w:eastAsia="宋体" w:hAnsi="Arial" w:cs="Arial" w:hint="eastAsia"/>
          <w:color w:val="FF0000"/>
          <w:kern w:val="0"/>
          <w:sz w:val="20"/>
          <w:szCs w:val="20"/>
        </w:rPr>
        <w:t>牛顿环测量透镜曲率半径实验中，光波波长越长，干涉条纹越密（错）</w:t>
      </w:r>
    </w:p>
    <w:p w14:paraId="05F23C59" w14:textId="3C40AE41" w:rsidR="002F7A63" w:rsidRPr="002F7A63" w:rsidRDefault="00BE59C2" w:rsidP="002F7A63">
      <w:pPr>
        <w:widowControl/>
        <w:spacing w:line="390" w:lineRule="atLeast"/>
        <w:rPr>
          <w:rFonts w:ascii="Arial" w:eastAsia="宋体" w:hAnsi="Arial" w:cs="Arial"/>
          <w:kern w:val="0"/>
          <w:sz w:val="20"/>
          <w:szCs w:val="20"/>
        </w:rPr>
      </w:pPr>
      <w:r>
        <w:rPr>
          <w:rFonts w:ascii="Arial" w:eastAsia="宋体" w:hAnsi="Arial" w:cs="Arial" w:hint="eastAsia"/>
          <w:kern w:val="0"/>
          <w:sz w:val="20"/>
          <w:szCs w:val="20"/>
        </w:rPr>
        <w:t>4</w:t>
      </w:r>
      <w:r>
        <w:rPr>
          <w:rFonts w:ascii="Arial" w:eastAsia="宋体" w:hAnsi="Arial" w:cs="Arial" w:hint="eastAsia"/>
          <w:kern w:val="0"/>
          <w:sz w:val="20"/>
          <w:szCs w:val="20"/>
        </w:rPr>
        <w:t>、</w:t>
      </w:r>
      <w:r w:rsidR="002F7A63" w:rsidRPr="002F7A63">
        <w:rPr>
          <w:rFonts w:ascii="Arial" w:eastAsia="宋体" w:hAnsi="Arial" w:cs="Arial" w:hint="eastAsia"/>
          <w:kern w:val="0"/>
          <w:sz w:val="20"/>
          <w:szCs w:val="20"/>
        </w:rPr>
        <w:t>牛顿环测量透镜曲率半径实验中，光波波长越长，同级干涉环直径越大（对）</w:t>
      </w:r>
    </w:p>
    <w:p w14:paraId="3901E17F" w14:textId="67BC11DE" w:rsidR="002F7A63" w:rsidRPr="00BE59C2" w:rsidRDefault="00BE59C2" w:rsidP="002F7A63">
      <w:pPr>
        <w:widowControl/>
        <w:spacing w:line="390" w:lineRule="atLeast"/>
        <w:rPr>
          <w:rFonts w:ascii="Arial" w:eastAsia="宋体" w:hAnsi="Arial" w:cs="Arial"/>
          <w:color w:val="FF0000"/>
          <w:kern w:val="0"/>
          <w:sz w:val="20"/>
          <w:szCs w:val="20"/>
        </w:rPr>
      </w:pPr>
      <w:r>
        <w:rPr>
          <w:rFonts w:ascii="Arial" w:eastAsia="宋体" w:hAnsi="Arial" w:cs="Arial" w:hint="eastAsia"/>
          <w:color w:val="FF0000"/>
          <w:kern w:val="0"/>
          <w:sz w:val="20"/>
          <w:szCs w:val="20"/>
        </w:rPr>
        <w:t>5</w:t>
      </w:r>
      <w:r>
        <w:rPr>
          <w:rFonts w:ascii="Arial" w:eastAsia="宋体" w:hAnsi="Arial" w:cs="Arial" w:hint="eastAsia"/>
          <w:color w:val="FF0000"/>
          <w:kern w:val="0"/>
          <w:sz w:val="20"/>
          <w:szCs w:val="20"/>
        </w:rPr>
        <w:t>、</w:t>
      </w:r>
      <w:r w:rsidR="002F7A63" w:rsidRPr="00BE59C2">
        <w:rPr>
          <w:rFonts w:ascii="Arial" w:eastAsia="宋体" w:hAnsi="Arial" w:cs="Arial" w:hint="eastAsia"/>
          <w:color w:val="FF0000"/>
          <w:kern w:val="0"/>
          <w:sz w:val="20"/>
          <w:szCs w:val="20"/>
        </w:rPr>
        <w:t>牛顿环测量透镜曲率半径实验中，测量干涉条纹的弦长时，</w:t>
      </w:r>
      <w:proofErr w:type="gramStart"/>
      <w:r w:rsidR="002F7A63" w:rsidRPr="00BE59C2">
        <w:rPr>
          <w:rFonts w:ascii="Arial" w:eastAsia="宋体" w:hAnsi="Arial" w:cs="Arial" w:hint="eastAsia"/>
          <w:color w:val="FF0000"/>
          <w:kern w:val="0"/>
          <w:sz w:val="20"/>
          <w:szCs w:val="20"/>
        </w:rPr>
        <w:t>十字叉丝应</w:t>
      </w:r>
      <w:proofErr w:type="gramEnd"/>
      <w:r w:rsidR="002F7A63" w:rsidRPr="00BE59C2">
        <w:rPr>
          <w:rFonts w:ascii="Arial" w:eastAsia="宋体" w:hAnsi="Arial" w:cs="Arial" w:hint="eastAsia"/>
          <w:color w:val="FF0000"/>
          <w:kern w:val="0"/>
          <w:sz w:val="20"/>
          <w:szCs w:val="20"/>
        </w:rPr>
        <w:t>与干涉条纹相切（错）</w:t>
      </w:r>
    </w:p>
    <w:p w14:paraId="36C8D6E8" w14:textId="61433BEA" w:rsidR="0021265F" w:rsidRPr="00BE59C2" w:rsidRDefault="00BE59C2" w:rsidP="002F7A63">
      <w:pPr>
        <w:widowControl/>
        <w:spacing w:line="390" w:lineRule="atLeast"/>
        <w:rPr>
          <w:rFonts w:ascii="Arial" w:eastAsia="宋体" w:hAnsi="Arial" w:cs="Arial" w:hint="eastAsia"/>
          <w:color w:val="FF0000"/>
          <w:kern w:val="0"/>
          <w:sz w:val="20"/>
          <w:szCs w:val="20"/>
        </w:rPr>
      </w:pPr>
      <w:r>
        <w:rPr>
          <w:rFonts w:ascii="Arial" w:eastAsia="宋体" w:hAnsi="Arial" w:cs="Arial" w:hint="eastAsia"/>
          <w:color w:val="FF0000"/>
          <w:kern w:val="0"/>
          <w:sz w:val="20"/>
          <w:szCs w:val="20"/>
        </w:rPr>
        <w:t>6</w:t>
      </w:r>
      <w:r>
        <w:rPr>
          <w:rFonts w:ascii="Arial" w:eastAsia="宋体" w:hAnsi="Arial" w:cs="Arial" w:hint="eastAsia"/>
          <w:color w:val="FF0000"/>
          <w:kern w:val="0"/>
          <w:sz w:val="20"/>
          <w:szCs w:val="20"/>
        </w:rPr>
        <w:t>、</w:t>
      </w:r>
      <w:r w:rsidR="002F7A63" w:rsidRPr="00BE59C2">
        <w:rPr>
          <w:rFonts w:ascii="Arial" w:eastAsia="宋体" w:hAnsi="Arial" w:cs="Arial" w:hint="eastAsia"/>
          <w:color w:val="FF0000"/>
          <w:kern w:val="0"/>
          <w:sz w:val="20"/>
          <w:szCs w:val="20"/>
        </w:rPr>
        <w:t>牛顿环测量透镜曲率半径实验中，必须测量干涉环的直径，否则会影响测量结果（错）</w:t>
      </w:r>
    </w:p>
    <w:sectPr w:rsidR="0021265F" w:rsidRPr="00BE59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413DE6" w14:textId="77777777" w:rsidR="00FA7D01" w:rsidRDefault="00FA7D01" w:rsidP="0096231D">
      <w:r>
        <w:separator/>
      </w:r>
    </w:p>
  </w:endnote>
  <w:endnote w:type="continuationSeparator" w:id="0">
    <w:p w14:paraId="41CD15D0" w14:textId="77777777" w:rsidR="00FA7D01" w:rsidRDefault="00FA7D01" w:rsidP="00962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3E0E39" w14:textId="77777777" w:rsidR="00FA7D01" w:rsidRDefault="00FA7D01" w:rsidP="0096231D">
      <w:r>
        <w:separator/>
      </w:r>
    </w:p>
  </w:footnote>
  <w:footnote w:type="continuationSeparator" w:id="0">
    <w:p w14:paraId="17ABA016" w14:textId="77777777" w:rsidR="00FA7D01" w:rsidRDefault="00FA7D01" w:rsidP="00962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A523B"/>
    <w:multiLevelType w:val="multilevel"/>
    <w:tmpl w:val="D69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067C6"/>
    <w:multiLevelType w:val="multilevel"/>
    <w:tmpl w:val="E0E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76D67"/>
    <w:multiLevelType w:val="multilevel"/>
    <w:tmpl w:val="98E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4713A"/>
    <w:multiLevelType w:val="multilevel"/>
    <w:tmpl w:val="0C1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ADA"/>
    <w:rsid w:val="00051ACF"/>
    <w:rsid w:val="00057233"/>
    <w:rsid w:val="00063E85"/>
    <w:rsid w:val="00064B6F"/>
    <w:rsid w:val="00064B93"/>
    <w:rsid w:val="000834AF"/>
    <w:rsid w:val="000904B7"/>
    <w:rsid w:val="000C31D9"/>
    <w:rsid w:val="00130A80"/>
    <w:rsid w:val="0018472F"/>
    <w:rsid w:val="001F24DD"/>
    <w:rsid w:val="0020216E"/>
    <w:rsid w:val="00203341"/>
    <w:rsid w:val="0021265F"/>
    <w:rsid w:val="0022377C"/>
    <w:rsid w:val="002600A8"/>
    <w:rsid w:val="002779BD"/>
    <w:rsid w:val="002C0CF0"/>
    <w:rsid w:val="002C1803"/>
    <w:rsid w:val="002D2777"/>
    <w:rsid w:val="002F7A63"/>
    <w:rsid w:val="00327D26"/>
    <w:rsid w:val="003372F9"/>
    <w:rsid w:val="0033779D"/>
    <w:rsid w:val="00383FC2"/>
    <w:rsid w:val="003933E2"/>
    <w:rsid w:val="0039788C"/>
    <w:rsid w:val="003A3259"/>
    <w:rsid w:val="003E502C"/>
    <w:rsid w:val="004104AF"/>
    <w:rsid w:val="00456BBA"/>
    <w:rsid w:val="00484A29"/>
    <w:rsid w:val="00485615"/>
    <w:rsid w:val="004D0890"/>
    <w:rsid w:val="004D4097"/>
    <w:rsid w:val="004F23A5"/>
    <w:rsid w:val="00512E32"/>
    <w:rsid w:val="005145E9"/>
    <w:rsid w:val="0052310A"/>
    <w:rsid w:val="00543227"/>
    <w:rsid w:val="005647FC"/>
    <w:rsid w:val="005739F2"/>
    <w:rsid w:val="00594C38"/>
    <w:rsid w:val="005B5F43"/>
    <w:rsid w:val="005D19D7"/>
    <w:rsid w:val="005E113E"/>
    <w:rsid w:val="005F164F"/>
    <w:rsid w:val="006009D1"/>
    <w:rsid w:val="00611ADA"/>
    <w:rsid w:val="00651EB2"/>
    <w:rsid w:val="00657A8A"/>
    <w:rsid w:val="00686A5F"/>
    <w:rsid w:val="00691A1D"/>
    <w:rsid w:val="00693B59"/>
    <w:rsid w:val="006E07CF"/>
    <w:rsid w:val="00714686"/>
    <w:rsid w:val="00781D69"/>
    <w:rsid w:val="00792F1E"/>
    <w:rsid w:val="00846AA6"/>
    <w:rsid w:val="008475FD"/>
    <w:rsid w:val="00881415"/>
    <w:rsid w:val="008D2642"/>
    <w:rsid w:val="00901C6C"/>
    <w:rsid w:val="0092342C"/>
    <w:rsid w:val="00933847"/>
    <w:rsid w:val="00944A35"/>
    <w:rsid w:val="00950C46"/>
    <w:rsid w:val="0096231D"/>
    <w:rsid w:val="0096672F"/>
    <w:rsid w:val="009A71FA"/>
    <w:rsid w:val="009D0B5F"/>
    <w:rsid w:val="00A1698E"/>
    <w:rsid w:val="00A5757F"/>
    <w:rsid w:val="00AB2767"/>
    <w:rsid w:val="00AB2F79"/>
    <w:rsid w:val="00AC4603"/>
    <w:rsid w:val="00AD4E4A"/>
    <w:rsid w:val="00AF16EA"/>
    <w:rsid w:val="00AF1E3F"/>
    <w:rsid w:val="00B37FC6"/>
    <w:rsid w:val="00B560B2"/>
    <w:rsid w:val="00B62DE4"/>
    <w:rsid w:val="00B660B2"/>
    <w:rsid w:val="00BC10A0"/>
    <w:rsid w:val="00BE59C2"/>
    <w:rsid w:val="00C27944"/>
    <w:rsid w:val="00C5128A"/>
    <w:rsid w:val="00C65AD6"/>
    <w:rsid w:val="00C749A7"/>
    <w:rsid w:val="00C749B3"/>
    <w:rsid w:val="00CE49FF"/>
    <w:rsid w:val="00CF5660"/>
    <w:rsid w:val="00D71362"/>
    <w:rsid w:val="00DD6181"/>
    <w:rsid w:val="00E22F16"/>
    <w:rsid w:val="00E5370C"/>
    <w:rsid w:val="00E5391B"/>
    <w:rsid w:val="00E55883"/>
    <w:rsid w:val="00E61537"/>
    <w:rsid w:val="00E80B02"/>
    <w:rsid w:val="00E929CF"/>
    <w:rsid w:val="00EC4997"/>
    <w:rsid w:val="00EE5F00"/>
    <w:rsid w:val="00F02901"/>
    <w:rsid w:val="00F22CD4"/>
    <w:rsid w:val="00F519C3"/>
    <w:rsid w:val="00F536CC"/>
    <w:rsid w:val="00F67283"/>
    <w:rsid w:val="00F70DF9"/>
    <w:rsid w:val="00F732DC"/>
    <w:rsid w:val="00FA7D01"/>
    <w:rsid w:val="00FC2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4827E"/>
  <w15:chartTrackingRefBased/>
  <w15:docId w15:val="{0DB22A7E-DCC2-4832-A0C5-07EC4134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09D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231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6231D"/>
    <w:rPr>
      <w:sz w:val="18"/>
      <w:szCs w:val="18"/>
    </w:rPr>
  </w:style>
  <w:style w:type="paragraph" w:styleId="a5">
    <w:name w:val="footer"/>
    <w:basedOn w:val="a"/>
    <w:link w:val="a6"/>
    <w:uiPriority w:val="99"/>
    <w:unhideWhenUsed/>
    <w:rsid w:val="0096231D"/>
    <w:pPr>
      <w:tabs>
        <w:tab w:val="center" w:pos="4153"/>
        <w:tab w:val="right" w:pos="8306"/>
      </w:tabs>
      <w:snapToGrid w:val="0"/>
      <w:jc w:val="left"/>
    </w:pPr>
    <w:rPr>
      <w:sz w:val="18"/>
      <w:szCs w:val="18"/>
    </w:rPr>
  </w:style>
  <w:style w:type="character" w:customStyle="1" w:styleId="a6">
    <w:name w:val="页脚 字符"/>
    <w:basedOn w:val="a0"/>
    <w:link w:val="a5"/>
    <w:uiPriority w:val="99"/>
    <w:rsid w:val="0096231D"/>
    <w:rPr>
      <w:sz w:val="18"/>
      <w:szCs w:val="18"/>
    </w:rPr>
  </w:style>
  <w:style w:type="paragraph" w:styleId="a7">
    <w:name w:val="Normal (Web)"/>
    <w:basedOn w:val="a"/>
    <w:uiPriority w:val="99"/>
    <w:semiHidden/>
    <w:unhideWhenUsed/>
    <w:rsid w:val="0096231D"/>
    <w:pPr>
      <w:widowControl/>
      <w:spacing w:before="100" w:beforeAutospacing="1" w:after="100" w:afterAutospacing="1"/>
      <w:jc w:val="left"/>
    </w:pPr>
    <w:rPr>
      <w:rFonts w:ascii="宋体" w:eastAsia="宋体" w:hAnsi="宋体" w:cs="宋体"/>
      <w:kern w:val="0"/>
      <w:sz w:val="24"/>
      <w:szCs w:val="24"/>
    </w:rPr>
  </w:style>
  <w:style w:type="paragraph" w:customStyle="1" w:styleId="f-cb">
    <w:name w:val="f-cb"/>
    <w:basedOn w:val="a"/>
    <w:rsid w:val="0096231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FC2A80"/>
    <w:rPr>
      <w:b/>
      <w:bCs/>
    </w:rPr>
  </w:style>
  <w:style w:type="character" w:customStyle="1" w:styleId="10">
    <w:name w:val="标题 1 字符"/>
    <w:basedOn w:val="a0"/>
    <w:link w:val="1"/>
    <w:uiPriority w:val="9"/>
    <w:rsid w:val="006009D1"/>
    <w:rPr>
      <w:b/>
      <w:bCs/>
      <w:kern w:val="44"/>
      <w:sz w:val="44"/>
      <w:szCs w:val="44"/>
    </w:rPr>
  </w:style>
  <w:style w:type="paragraph" w:styleId="TOC">
    <w:name w:val="TOC Heading"/>
    <w:basedOn w:val="1"/>
    <w:next w:val="a"/>
    <w:uiPriority w:val="39"/>
    <w:unhideWhenUsed/>
    <w:qFormat/>
    <w:rsid w:val="008D264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8D2642"/>
  </w:style>
  <w:style w:type="character" w:styleId="a9">
    <w:name w:val="Hyperlink"/>
    <w:basedOn w:val="a0"/>
    <w:uiPriority w:val="99"/>
    <w:unhideWhenUsed/>
    <w:rsid w:val="008D26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869671">
      <w:bodyDiv w:val="1"/>
      <w:marLeft w:val="0"/>
      <w:marRight w:val="0"/>
      <w:marTop w:val="0"/>
      <w:marBottom w:val="0"/>
      <w:divBdr>
        <w:top w:val="none" w:sz="0" w:space="0" w:color="auto"/>
        <w:left w:val="none" w:sz="0" w:space="0" w:color="auto"/>
        <w:bottom w:val="none" w:sz="0" w:space="0" w:color="auto"/>
        <w:right w:val="none" w:sz="0" w:space="0" w:color="auto"/>
      </w:divBdr>
    </w:div>
    <w:div w:id="115876883">
      <w:bodyDiv w:val="1"/>
      <w:marLeft w:val="0"/>
      <w:marRight w:val="0"/>
      <w:marTop w:val="0"/>
      <w:marBottom w:val="0"/>
      <w:divBdr>
        <w:top w:val="none" w:sz="0" w:space="0" w:color="auto"/>
        <w:left w:val="none" w:sz="0" w:space="0" w:color="auto"/>
        <w:bottom w:val="none" w:sz="0" w:space="0" w:color="auto"/>
        <w:right w:val="none" w:sz="0" w:space="0" w:color="auto"/>
      </w:divBdr>
      <w:divsChild>
        <w:div w:id="1512180663">
          <w:marLeft w:val="0"/>
          <w:marRight w:val="0"/>
          <w:marTop w:val="0"/>
          <w:marBottom w:val="150"/>
          <w:divBdr>
            <w:top w:val="none" w:sz="0" w:space="0" w:color="auto"/>
            <w:left w:val="none" w:sz="0" w:space="0" w:color="auto"/>
            <w:bottom w:val="none" w:sz="0" w:space="0" w:color="auto"/>
            <w:right w:val="none" w:sz="0" w:space="0" w:color="auto"/>
          </w:divBdr>
          <w:divsChild>
            <w:div w:id="2078824590">
              <w:marLeft w:val="0"/>
              <w:marRight w:val="0"/>
              <w:marTop w:val="0"/>
              <w:marBottom w:val="0"/>
              <w:divBdr>
                <w:top w:val="none" w:sz="0" w:space="0" w:color="auto"/>
                <w:left w:val="none" w:sz="0" w:space="0" w:color="auto"/>
                <w:bottom w:val="none" w:sz="0" w:space="0" w:color="auto"/>
                <w:right w:val="none" w:sz="0" w:space="0" w:color="auto"/>
              </w:divBdr>
            </w:div>
          </w:divsChild>
        </w:div>
        <w:div w:id="673263810">
          <w:marLeft w:val="0"/>
          <w:marRight w:val="0"/>
          <w:marTop w:val="0"/>
          <w:marBottom w:val="0"/>
          <w:divBdr>
            <w:top w:val="none" w:sz="0" w:space="0" w:color="auto"/>
            <w:left w:val="none" w:sz="0" w:space="0" w:color="auto"/>
            <w:bottom w:val="none" w:sz="0" w:space="0" w:color="auto"/>
            <w:right w:val="none" w:sz="0" w:space="0" w:color="auto"/>
          </w:divBdr>
          <w:divsChild>
            <w:div w:id="1705983822">
              <w:marLeft w:val="0"/>
              <w:marRight w:val="0"/>
              <w:marTop w:val="0"/>
              <w:marBottom w:val="0"/>
              <w:divBdr>
                <w:top w:val="none" w:sz="0" w:space="0" w:color="auto"/>
                <w:left w:val="none" w:sz="0" w:space="0" w:color="auto"/>
                <w:bottom w:val="none" w:sz="0" w:space="0" w:color="auto"/>
                <w:right w:val="none" w:sz="0" w:space="0" w:color="auto"/>
              </w:divBdr>
              <w:divsChild>
                <w:div w:id="7395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31206">
      <w:bodyDiv w:val="1"/>
      <w:marLeft w:val="0"/>
      <w:marRight w:val="0"/>
      <w:marTop w:val="0"/>
      <w:marBottom w:val="0"/>
      <w:divBdr>
        <w:top w:val="none" w:sz="0" w:space="0" w:color="auto"/>
        <w:left w:val="none" w:sz="0" w:space="0" w:color="auto"/>
        <w:bottom w:val="none" w:sz="0" w:space="0" w:color="auto"/>
        <w:right w:val="none" w:sz="0" w:space="0" w:color="auto"/>
      </w:divBdr>
    </w:div>
    <w:div w:id="1032997768">
      <w:bodyDiv w:val="1"/>
      <w:marLeft w:val="0"/>
      <w:marRight w:val="0"/>
      <w:marTop w:val="0"/>
      <w:marBottom w:val="0"/>
      <w:divBdr>
        <w:top w:val="none" w:sz="0" w:space="0" w:color="auto"/>
        <w:left w:val="none" w:sz="0" w:space="0" w:color="auto"/>
        <w:bottom w:val="none" w:sz="0" w:space="0" w:color="auto"/>
        <w:right w:val="none" w:sz="0" w:space="0" w:color="auto"/>
      </w:divBdr>
      <w:divsChild>
        <w:div w:id="432212308">
          <w:marLeft w:val="0"/>
          <w:marRight w:val="0"/>
          <w:marTop w:val="0"/>
          <w:marBottom w:val="150"/>
          <w:divBdr>
            <w:top w:val="none" w:sz="0" w:space="0" w:color="auto"/>
            <w:left w:val="none" w:sz="0" w:space="0" w:color="auto"/>
            <w:bottom w:val="none" w:sz="0" w:space="0" w:color="auto"/>
            <w:right w:val="none" w:sz="0" w:space="0" w:color="auto"/>
          </w:divBdr>
          <w:divsChild>
            <w:div w:id="331222761">
              <w:marLeft w:val="0"/>
              <w:marRight w:val="0"/>
              <w:marTop w:val="0"/>
              <w:marBottom w:val="0"/>
              <w:divBdr>
                <w:top w:val="none" w:sz="0" w:space="0" w:color="auto"/>
                <w:left w:val="none" w:sz="0" w:space="0" w:color="auto"/>
                <w:bottom w:val="none" w:sz="0" w:space="0" w:color="auto"/>
                <w:right w:val="none" w:sz="0" w:space="0" w:color="auto"/>
              </w:divBdr>
            </w:div>
          </w:divsChild>
        </w:div>
        <w:div w:id="504134383">
          <w:marLeft w:val="0"/>
          <w:marRight w:val="0"/>
          <w:marTop w:val="0"/>
          <w:marBottom w:val="0"/>
          <w:divBdr>
            <w:top w:val="none" w:sz="0" w:space="0" w:color="auto"/>
            <w:left w:val="none" w:sz="0" w:space="0" w:color="auto"/>
            <w:bottom w:val="none" w:sz="0" w:space="0" w:color="auto"/>
            <w:right w:val="none" w:sz="0" w:space="0" w:color="auto"/>
          </w:divBdr>
          <w:divsChild>
            <w:div w:id="670185667">
              <w:marLeft w:val="0"/>
              <w:marRight w:val="0"/>
              <w:marTop w:val="0"/>
              <w:marBottom w:val="0"/>
              <w:divBdr>
                <w:top w:val="none" w:sz="0" w:space="0" w:color="auto"/>
                <w:left w:val="none" w:sz="0" w:space="0" w:color="auto"/>
                <w:bottom w:val="none" w:sz="0" w:space="0" w:color="auto"/>
                <w:right w:val="none" w:sz="0" w:space="0" w:color="auto"/>
              </w:divBdr>
              <w:divsChild>
                <w:div w:id="495804340">
                  <w:marLeft w:val="0"/>
                  <w:marRight w:val="0"/>
                  <w:marTop w:val="0"/>
                  <w:marBottom w:val="0"/>
                  <w:divBdr>
                    <w:top w:val="none" w:sz="0" w:space="0" w:color="auto"/>
                    <w:left w:val="none" w:sz="0" w:space="0" w:color="auto"/>
                    <w:bottom w:val="none" w:sz="0" w:space="0" w:color="auto"/>
                    <w:right w:val="none" w:sz="0" w:space="0" w:color="auto"/>
                  </w:divBdr>
                </w:div>
                <w:div w:id="825098582">
                  <w:marLeft w:val="0"/>
                  <w:marRight w:val="0"/>
                  <w:marTop w:val="0"/>
                  <w:marBottom w:val="0"/>
                  <w:divBdr>
                    <w:top w:val="none" w:sz="0" w:space="0" w:color="auto"/>
                    <w:left w:val="none" w:sz="0" w:space="0" w:color="auto"/>
                    <w:bottom w:val="none" w:sz="0" w:space="0" w:color="auto"/>
                    <w:right w:val="none" w:sz="0" w:space="0" w:color="auto"/>
                  </w:divBdr>
                </w:div>
                <w:div w:id="1074283613">
                  <w:marLeft w:val="0"/>
                  <w:marRight w:val="0"/>
                  <w:marTop w:val="0"/>
                  <w:marBottom w:val="0"/>
                  <w:divBdr>
                    <w:top w:val="none" w:sz="0" w:space="0" w:color="auto"/>
                    <w:left w:val="none" w:sz="0" w:space="0" w:color="auto"/>
                    <w:bottom w:val="none" w:sz="0" w:space="0" w:color="auto"/>
                    <w:right w:val="none" w:sz="0" w:space="0" w:color="auto"/>
                  </w:divBdr>
                </w:div>
                <w:div w:id="122240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32508">
      <w:bodyDiv w:val="1"/>
      <w:marLeft w:val="0"/>
      <w:marRight w:val="0"/>
      <w:marTop w:val="0"/>
      <w:marBottom w:val="0"/>
      <w:divBdr>
        <w:top w:val="none" w:sz="0" w:space="0" w:color="auto"/>
        <w:left w:val="none" w:sz="0" w:space="0" w:color="auto"/>
        <w:bottom w:val="none" w:sz="0" w:space="0" w:color="auto"/>
        <w:right w:val="none" w:sz="0" w:space="0" w:color="auto"/>
      </w:divBdr>
      <w:divsChild>
        <w:div w:id="608896336">
          <w:marLeft w:val="0"/>
          <w:marRight w:val="0"/>
          <w:marTop w:val="0"/>
          <w:marBottom w:val="0"/>
          <w:divBdr>
            <w:top w:val="none" w:sz="0" w:space="0" w:color="auto"/>
            <w:left w:val="none" w:sz="0" w:space="0" w:color="auto"/>
            <w:bottom w:val="none" w:sz="0" w:space="0" w:color="auto"/>
            <w:right w:val="none" w:sz="0" w:space="0" w:color="auto"/>
          </w:divBdr>
        </w:div>
        <w:div w:id="1602952032">
          <w:marLeft w:val="0"/>
          <w:marRight w:val="0"/>
          <w:marTop w:val="0"/>
          <w:marBottom w:val="0"/>
          <w:divBdr>
            <w:top w:val="none" w:sz="0" w:space="0" w:color="auto"/>
            <w:left w:val="none" w:sz="0" w:space="0" w:color="auto"/>
            <w:bottom w:val="none" w:sz="0" w:space="0" w:color="auto"/>
            <w:right w:val="none" w:sz="0" w:space="0" w:color="auto"/>
          </w:divBdr>
        </w:div>
        <w:div w:id="1066611316">
          <w:marLeft w:val="0"/>
          <w:marRight w:val="0"/>
          <w:marTop w:val="0"/>
          <w:marBottom w:val="0"/>
          <w:divBdr>
            <w:top w:val="none" w:sz="0" w:space="0" w:color="auto"/>
            <w:left w:val="none" w:sz="0" w:space="0" w:color="auto"/>
            <w:bottom w:val="none" w:sz="0" w:space="0" w:color="auto"/>
            <w:right w:val="none" w:sz="0" w:space="0" w:color="auto"/>
          </w:divBdr>
        </w:div>
        <w:div w:id="603028183">
          <w:marLeft w:val="0"/>
          <w:marRight w:val="0"/>
          <w:marTop w:val="0"/>
          <w:marBottom w:val="0"/>
          <w:divBdr>
            <w:top w:val="none" w:sz="0" w:space="0" w:color="auto"/>
            <w:left w:val="none" w:sz="0" w:space="0" w:color="auto"/>
            <w:bottom w:val="none" w:sz="0" w:space="0" w:color="auto"/>
            <w:right w:val="none" w:sz="0" w:space="0" w:color="auto"/>
          </w:divBdr>
        </w:div>
      </w:divsChild>
    </w:div>
    <w:div w:id="1117796982">
      <w:bodyDiv w:val="1"/>
      <w:marLeft w:val="0"/>
      <w:marRight w:val="0"/>
      <w:marTop w:val="0"/>
      <w:marBottom w:val="0"/>
      <w:divBdr>
        <w:top w:val="none" w:sz="0" w:space="0" w:color="auto"/>
        <w:left w:val="none" w:sz="0" w:space="0" w:color="auto"/>
        <w:bottom w:val="none" w:sz="0" w:space="0" w:color="auto"/>
        <w:right w:val="none" w:sz="0" w:space="0" w:color="auto"/>
      </w:divBdr>
    </w:div>
    <w:div w:id="1862746363">
      <w:bodyDiv w:val="1"/>
      <w:marLeft w:val="0"/>
      <w:marRight w:val="0"/>
      <w:marTop w:val="0"/>
      <w:marBottom w:val="0"/>
      <w:divBdr>
        <w:top w:val="none" w:sz="0" w:space="0" w:color="auto"/>
        <w:left w:val="none" w:sz="0" w:space="0" w:color="auto"/>
        <w:bottom w:val="none" w:sz="0" w:space="0" w:color="auto"/>
        <w:right w:val="none" w:sz="0" w:space="0" w:color="auto"/>
      </w:divBdr>
      <w:divsChild>
        <w:div w:id="190611410">
          <w:marLeft w:val="0"/>
          <w:marRight w:val="0"/>
          <w:marTop w:val="0"/>
          <w:marBottom w:val="150"/>
          <w:divBdr>
            <w:top w:val="none" w:sz="0" w:space="0" w:color="auto"/>
            <w:left w:val="none" w:sz="0" w:space="0" w:color="auto"/>
            <w:bottom w:val="none" w:sz="0" w:space="0" w:color="auto"/>
            <w:right w:val="none" w:sz="0" w:space="0" w:color="auto"/>
          </w:divBdr>
          <w:divsChild>
            <w:div w:id="1785270257">
              <w:marLeft w:val="0"/>
              <w:marRight w:val="0"/>
              <w:marTop w:val="0"/>
              <w:marBottom w:val="0"/>
              <w:divBdr>
                <w:top w:val="none" w:sz="0" w:space="0" w:color="auto"/>
                <w:left w:val="none" w:sz="0" w:space="0" w:color="auto"/>
                <w:bottom w:val="none" w:sz="0" w:space="0" w:color="auto"/>
                <w:right w:val="none" w:sz="0" w:space="0" w:color="auto"/>
              </w:divBdr>
            </w:div>
          </w:divsChild>
        </w:div>
        <w:div w:id="119887554">
          <w:marLeft w:val="0"/>
          <w:marRight w:val="0"/>
          <w:marTop w:val="0"/>
          <w:marBottom w:val="0"/>
          <w:divBdr>
            <w:top w:val="none" w:sz="0" w:space="0" w:color="auto"/>
            <w:left w:val="none" w:sz="0" w:space="0" w:color="auto"/>
            <w:bottom w:val="none" w:sz="0" w:space="0" w:color="auto"/>
            <w:right w:val="none" w:sz="0" w:space="0" w:color="auto"/>
          </w:divBdr>
          <w:divsChild>
            <w:div w:id="1814827937">
              <w:marLeft w:val="0"/>
              <w:marRight w:val="0"/>
              <w:marTop w:val="0"/>
              <w:marBottom w:val="0"/>
              <w:divBdr>
                <w:top w:val="none" w:sz="0" w:space="0" w:color="auto"/>
                <w:left w:val="none" w:sz="0" w:space="0" w:color="auto"/>
                <w:bottom w:val="none" w:sz="0" w:space="0" w:color="auto"/>
                <w:right w:val="none" w:sz="0" w:space="0" w:color="auto"/>
              </w:divBdr>
              <w:divsChild>
                <w:div w:id="1470781317">
                  <w:marLeft w:val="0"/>
                  <w:marRight w:val="0"/>
                  <w:marTop w:val="0"/>
                  <w:marBottom w:val="0"/>
                  <w:divBdr>
                    <w:top w:val="none" w:sz="0" w:space="0" w:color="auto"/>
                    <w:left w:val="none" w:sz="0" w:space="0" w:color="auto"/>
                    <w:bottom w:val="none" w:sz="0" w:space="0" w:color="auto"/>
                    <w:right w:val="none" w:sz="0" w:space="0" w:color="auto"/>
                  </w:divBdr>
                </w:div>
                <w:div w:id="550114750">
                  <w:marLeft w:val="0"/>
                  <w:marRight w:val="0"/>
                  <w:marTop w:val="0"/>
                  <w:marBottom w:val="0"/>
                  <w:divBdr>
                    <w:top w:val="none" w:sz="0" w:space="0" w:color="auto"/>
                    <w:left w:val="none" w:sz="0" w:space="0" w:color="auto"/>
                    <w:bottom w:val="none" w:sz="0" w:space="0" w:color="auto"/>
                    <w:right w:val="none" w:sz="0" w:space="0" w:color="auto"/>
                  </w:divBdr>
                </w:div>
                <w:div w:id="594946853">
                  <w:marLeft w:val="0"/>
                  <w:marRight w:val="0"/>
                  <w:marTop w:val="0"/>
                  <w:marBottom w:val="0"/>
                  <w:divBdr>
                    <w:top w:val="none" w:sz="0" w:space="0" w:color="auto"/>
                    <w:left w:val="none" w:sz="0" w:space="0" w:color="auto"/>
                    <w:bottom w:val="none" w:sz="0" w:space="0" w:color="auto"/>
                    <w:right w:val="none" w:sz="0" w:space="0" w:color="auto"/>
                  </w:divBdr>
                </w:div>
                <w:div w:id="106995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99202">
      <w:bodyDiv w:val="1"/>
      <w:marLeft w:val="0"/>
      <w:marRight w:val="0"/>
      <w:marTop w:val="0"/>
      <w:marBottom w:val="0"/>
      <w:divBdr>
        <w:top w:val="none" w:sz="0" w:space="0" w:color="auto"/>
        <w:left w:val="none" w:sz="0" w:space="0" w:color="auto"/>
        <w:bottom w:val="none" w:sz="0" w:space="0" w:color="auto"/>
        <w:right w:val="none" w:sz="0" w:space="0" w:color="auto"/>
      </w:divBdr>
      <w:divsChild>
        <w:div w:id="1889300872">
          <w:marLeft w:val="0"/>
          <w:marRight w:val="0"/>
          <w:marTop w:val="0"/>
          <w:marBottom w:val="150"/>
          <w:divBdr>
            <w:top w:val="none" w:sz="0" w:space="0" w:color="auto"/>
            <w:left w:val="none" w:sz="0" w:space="0" w:color="auto"/>
            <w:bottom w:val="none" w:sz="0" w:space="0" w:color="auto"/>
            <w:right w:val="none" w:sz="0" w:space="0" w:color="auto"/>
          </w:divBdr>
          <w:divsChild>
            <w:div w:id="1970090747">
              <w:marLeft w:val="0"/>
              <w:marRight w:val="0"/>
              <w:marTop w:val="0"/>
              <w:marBottom w:val="0"/>
              <w:divBdr>
                <w:top w:val="none" w:sz="0" w:space="0" w:color="auto"/>
                <w:left w:val="none" w:sz="0" w:space="0" w:color="auto"/>
                <w:bottom w:val="none" w:sz="0" w:space="0" w:color="auto"/>
                <w:right w:val="none" w:sz="0" w:space="0" w:color="auto"/>
              </w:divBdr>
            </w:div>
          </w:divsChild>
        </w:div>
        <w:div w:id="1999141726">
          <w:marLeft w:val="0"/>
          <w:marRight w:val="0"/>
          <w:marTop w:val="0"/>
          <w:marBottom w:val="0"/>
          <w:divBdr>
            <w:top w:val="none" w:sz="0" w:space="0" w:color="auto"/>
            <w:left w:val="none" w:sz="0" w:space="0" w:color="auto"/>
            <w:bottom w:val="none" w:sz="0" w:space="0" w:color="auto"/>
            <w:right w:val="none" w:sz="0" w:space="0" w:color="auto"/>
          </w:divBdr>
          <w:divsChild>
            <w:div w:id="761992273">
              <w:marLeft w:val="0"/>
              <w:marRight w:val="0"/>
              <w:marTop w:val="0"/>
              <w:marBottom w:val="0"/>
              <w:divBdr>
                <w:top w:val="none" w:sz="0" w:space="0" w:color="auto"/>
                <w:left w:val="none" w:sz="0" w:space="0" w:color="auto"/>
                <w:bottom w:val="none" w:sz="0" w:space="0" w:color="auto"/>
                <w:right w:val="none" w:sz="0" w:space="0" w:color="auto"/>
              </w:divBdr>
              <w:divsChild>
                <w:div w:id="278806188">
                  <w:marLeft w:val="0"/>
                  <w:marRight w:val="0"/>
                  <w:marTop w:val="0"/>
                  <w:marBottom w:val="0"/>
                  <w:divBdr>
                    <w:top w:val="none" w:sz="0" w:space="0" w:color="auto"/>
                    <w:left w:val="none" w:sz="0" w:space="0" w:color="auto"/>
                    <w:bottom w:val="none" w:sz="0" w:space="0" w:color="auto"/>
                    <w:right w:val="none" w:sz="0" w:space="0" w:color="auto"/>
                  </w:divBdr>
                </w:div>
                <w:div w:id="1556578057">
                  <w:marLeft w:val="0"/>
                  <w:marRight w:val="0"/>
                  <w:marTop w:val="0"/>
                  <w:marBottom w:val="0"/>
                  <w:divBdr>
                    <w:top w:val="none" w:sz="0" w:space="0" w:color="auto"/>
                    <w:left w:val="none" w:sz="0" w:space="0" w:color="auto"/>
                    <w:bottom w:val="none" w:sz="0" w:space="0" w:color="auto"/>
                    <w:right w:val="none" w:sz="0" w:space="0" w:color="auto"/>
                  </w:divBdr>
                </w:div>
                <w:div w:id="830872478">
                  <w:marLeft w:val="0"/>
                  <w:marRight w:val="0"/>
                  <w:marTop w:val="0"/>
                  <w:marBottom w:val="0"/>
                  <w:divBdr>
                    <w:top w:val="none" w:sz="0" w:space="0" w:color="auto"/>
                    <w:left w:val="none" w:sz="0" w:space="0" w:color="auto"/>
                    <w:bottom w:val="none" w:sz="0" w:space="0" w:color="auto"/>
                    <w:right w:val="none" w:sz="0" w:space="0" w:color="auto"/>
                  </w:divBdr>
                </w:div>
                <w:div w:id="21368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64830-8E59-424F-B6C3-BC3F3F846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17</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mmm</dc:creator>
  <cp:keywords/>
  <dc:description/>
  <cp:lastModifiedBy>mmm</cp:lastModifiedBy>
  <cp:revision>116</cp:revision>
  <dcterms:created xsi:type="dcterms:W3CDTF">2020-06-22T06:57:00Z</dcterms:created>
  <dcterms:modified xsi:type="dcterms:W3CDTF">2020-06-23T02:10:00Z</dcterms:modified>
</cp:coreProperties>
</file>