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</w:pPr>
      <w:r>
        <w:rPr>
          <w:b w:val="1"/>
          <w:color w:val="003366"/>
          <w:sz w:val="56"/>
        </w:rPr>
        <w:t>Security Policy Document</w:t>
      </w:r>
    </w:p>
    <w:p>
      <w:pPr>
        <w:jc w:val="center"/>
      </w:pPr>
      <w:r>
        <w:rPr>
          <w:color w:val="0066CC"/>
          <w:sz w:val="32"/>
        </w:rPr>
        <w:t>Prepared for Digital Encode Limited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jc w:val="center"/>
      </w:pPr>
      <w:r>
        <w:rPr>
          <w:color w:val="000000"/>
          <w:sz w:val="28"/>
        </w:rPr>
        <w:t>Prepared by: Olaleke Bamidele</w:t>
      </w:r>
      <w:r>
        <w:rPr>
          <w:color w:val="000000"/>
          <w:sz w:val="28"/>
        </w:rPr>
        <w:br w:type="textWrapping"/>
      </w:r>
      <w:r>
        <w:rPr>
          <w:color w:val="000000"/>
          <w:sz w:val="28"/>
        </w:rPr>
        <w:t>Cybersecurity Analyst</w:t>
      </w:r>
    </w:p>
    <w:p>
      <w:r>
        <w:br w:type="page"/>
      </w: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 w:bidi="en-US" w:eastAsia="en-US"/>
        </w:rPr>
        <w:t xml:space="preserve">                             </w:t>
      </w:r>
      <w:r>
        <w:rPr>
          <w:b w:val="1"/>
          <w:bCs w:val="1"/>
          <w:sz w:val="32"/>
          <w:szCs w:val="32"/>
        </w:rPr>
        <w:t>Identity Management Policy</w:t>
      </w: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Purpose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Our Identity Management Policy aims to establish a comprehensive framework for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effectively managing and controlling user identities, access privileges, and</w:t>
      </w:r>
    </w:p>
    <w:p>
      <w:pPr>
        <w:spacing w:after="120" w:beforeAutospacing="0" w:afterAutospacing="0"/>
      </w:pPr>
      <w:r>
        <w:rPr>
          <w:sz w:val="24"/>
          <w:szCs w:val="24"/>
        </w:rPr>
        <w:t>authentication mechanisms within our organization. This policy aims to provide clear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guidelines and procedures for creating, maintaining, and terminating user accounts, as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well as enforcing access controls and authentication standards. By implementing robust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identity management practices, this policy seeks to minimize  the risk of unauthorized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access, data breaches, and insider threats. Through strong authentication mechanisms,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role-based access controls, and regular access reviews, we strive to ensure that only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authorized individuals have appropriate access privileges,  protect the confidentiality and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integrity of our systems and data, and maintain compliance with regulatory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requirements. By prioritizing identity management, we strengthen our overall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cybersecurity posture, minimize the potential for security incidents, a nd maintain the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trust and confidence of our stakeholders.</w:t>
      </w: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Scope</w:t>
      </w:r>
    </w:p>
    <w:p>
      <w:pPr>
        <w:spacing w:after="120" w:beforeAutospacing="0" w:afterAutospacing="0"/>
      </w:pPr>
      <w:r>
        <w:t>The Identity Management Policy applies to all our organization's employees,</w:t>
      </w:r>
    </w:p>
    <w:p>
      <w:pPr>
        <w:spacing w:after="120" w:beforeAutospacing="0" w:afterAutospacing="0"/>
      </w:pPr>
      <w:r>
        <w:t>contractors, and stakeholders. It encompasses managing and controlling user identities,</w:t>
      </w:r>
    </w:p>
    <w:p>
      <w:pPr>
        <w:spacing w:after="120" w:beforeAutospacing="0" w:afterAutospacing="0"/>
      </w:pPr>
      <w:r>
        <w:t>access privileges, and auth entication mechanisms within our IT infrastructure. This</w:t>
      </w:r>
    </w:p>
    <w:p>
      <w:pPr>
        <w:spacing w:after="120" w:beforeAutospacing="0" w:afterAutospacing="0"/>
      </w:pPr>
      <w:r>
        <w:t>policy covers all accounts and credentials to access organizational systems,</w:t>
      </w:r>
    </w:p>
    <w:p>
      <w:pPr>
        <w:spacing w:after="120" w:beforeAutospacing="0" w:afterAutospacing="0"/>
      </w:pPr>
      <w:r>
        <w:t>applications, and data resources. It sets forth guidelines for user provisioning, access</w:t>
      </w:r>
    </w:p>
    <w:p>
      <w:pPr>
        <w:spacing w:after="120" w:beforeAutospacing="0" w:afterAutospacing="0"/>
      </w:pPr>
      <w:r>
        <w:t>controls, password management, an d account lifecycle management to ensure</w:t>
      </w:r>
    </w:p>
    <w:p>
      <w:pPr>
        <w:spacing w:after="120" w:beforeAutospacing="0" w:afterAutospacing="0"/>
      </w:pPr>
      <w:r>
        <w:t>information assets' integrity, confidentiality, and availability. The policy defines</w:t>
      </w:r>
    </w:p>
    <w:p>
      <w:pPr>
        <w:spacing w:after="120" w:beforeAutospacing="0" w:afterAutospacing="0"/>
      </w:pPr>
      <w:r>
        <w:t>procedures for identity verification, role -based access control, single sign -on, and multi -</w:t>
      </w:r>
    </w:p>
    <w:p>
      <w:pPr>
        <w:spacing w:after="120" w:beforeAutospacing="0" w:afterAutospacing="0"/>
      </w:pPr>
      <w:r>
        <w:t xml:space="preserve">factor authentication. It also outlines  the responsibilities of individuals involved in identity</w:t>
      </w:r>
    </w:p>
    <w:p>
      <w:pPr>
        <w:spacing w:after="120" w:beforeAutospacing="0" w:afterAutospacing="0"/>
      </w:pPr>
      <w:r>
        <w:t>management processes, including system administrators, IT managers, and identity</w:t>
      </w:r>
    </w:p>
    <w:p>
      <w:pPr>
        <w:spacing w:after="120" w:beforeAutospacing="0" w:afterAutospacing="0"/>
      </w:pPr>
      <w:r>
        <w:t>administrators. Compliance with this policy is mandatory for all individuals within the</w:t>
      </w:r>
    </w:p>
    <w:p>
      <w:pPr>
        <w:spacing w:after="120" w:beforeAutospacing="0" w:afterAutospacing="0"/>
      </w:pPr>
      <w:r>
        <w:t>organization, and any deviati ons or exceptions require approval from the designated</w:t>
      </w:r>
    </w:p>
    <w:p>
      <w:pPr>
        <w:spacing w:after="120" w:beforeAutospacing="0" w:afterAutospacing="0"/>
      </w:pPr>
      <w:r>
        <w:t>authority responsible for identity management and cybersecurity governance.</w:t>
      </w: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Safeguards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To achieve the organization's overall mission, and the purpose of this cybersecurity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policy, the organization sha</w:t>
      </w:r>
      <w:r>
        <w:rPr>
          <w:sz w:val="24"/>
          <w:szCs w:val="24"/>
        </w:rPr>
        <w:t>ll: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ID-01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 Human Resources (HR) program to manage the organization's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workforce members formally.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ID-02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 Human Resources Information System (HRIS) to track the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status of each organization's workforce member.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ID-03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 Ensure that the orga nization's Human Resources (HR) program performs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background screening for each workforce member.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ID-04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Human Resources (HR) program requires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workforce members to agree to the organization's terms and conditions of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employment  or similar appropriate contracts.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ID-05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 Ensure that the organization's Human Resources (HR) program includes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workforce members to return physical assets after their work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with the organization.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ID-06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Human Res ources (HR) program includes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workforce members to return information assets after their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work with the organization.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ID-07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Human Resources (HR) program includes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workforce members to return authenti cation credentials after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their work with the organization.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ID-08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an inventory of each Identity Provider (IDP) the organization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approves.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ID-09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 minimizes the number of Identity Providers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(IDPs) it uses and utilizes ce ntralized Single Sign On (SSO) solutions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whenever possible.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ID-10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an inventory of each user account authorized by the Identity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Provider (IDP).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ID-11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 configuration benchmark for each of the organization's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authorized Identity Providers (IDPs).</w:t>
      </w:r>
    </w:p>
    <w:p>
      <w:pPr>
        <w:spacing w:after="120" w:beforeAutospacing="0" w:afterAutospacing="0"/>
      </w:pPr>
      <w:r>
        <w:rPr>
          <w:sz w:val="24"/>
          <w:szCs w:val="24"/>
        </w:rPr>
        <w:t>ID</w:t>
      </w:r>
      <w:r>
        <w:t xml:space="preserve">-12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of the organization's</w:t>
      </w:r>
    </w:p>
    <w:p>
      <w:pPr>
        <w:spacing w:after="120" w:beforeAutospacing="0" w:afterAutospacing="0"/>
      </w:pPr>
      <w:r>
        <w:t>Identity Providers (IDPs) do not allow workforce members to share</w:t>
      </w:r>
      <w:r>
        <w:rPr>
          <w:rtl w:val="0"/>
          <w:lang w:val="en-US" w:bidi="en-US" w:eastAsia="en-US"/>
        </w:rPr>
        <w:t xml:space="preserve"> </w:t>
      </w:r>
      <w:r>
        <w:t>accounts.</w:t>
      </w:r>
    </w:p>
    <w:p>
      <w:pPr>
        <w:spacing w:after="120" w:beforeAutospacing="0" w:afterAutospacing="0"/>
      </w:pPr>
      <w:r>
        <w:t xml:space="preserve">ID-13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organization's Identity</w:t>
      </w:r>
    </w:p>
    <w:p>
      <w:pPr>
        <w:spacing w:after="120" w:beforeAutospacing="0" w:afterAutospacing="0"/>
      </w:pPr>
      <w:r>
        <w:t>Providers (I DPs) do not allow concurrent account logins.</w:t>
      </w:r>
    </w:p>
    <w:p>
      <w:pPr>
        <w:spacing w:after="120" w:beforeAutospacing="0" w:afterAutospacing="0"/>
      </w:pPr>
      <w:r>
        <w:t xml:space="preserve">ID-14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organization's Identity</w:t>
      </w:r>
    </w:p>
    <w:p>
      <w:pPr>
        <w:spacing w:after="120" w:beforeAutospacing="0" w:afterAutospacing="0"/>
      </w:pPr>
      <w:r>
        <w:t>Providers (IDPs) do not allow account names to be reused within a</w:t>
      </w:r>
      <w:r>
        <w:rPr>
          <w:rtl w:val="0"/>
          <w:lang w:val="en-US" w:bidi="en-US" w:eastAsia="en-US"/>
        </w:rPr>
        <w:t xml:space="preserve"> </w:t>
      </w:r>
      <w:r>
        <w:t>defined period of time.</w:t>
      </w:r>
    </w:p>
    <w:p>
      <w:pPr>
        <w:spacing w:after="120" w:beforeAutospacing="0" w:afterAutospacing="0"/>
      </w:pPr>
      <w:r>
        <w:t xml:space="preserve">ID-15 </w:t>
      </w:r>
      <w:r>
        <w:rPr>
          <w:rtl w:val="0"/>
          <w:lang w:val="en-US" w:bidi="en-US" w:eastAsia="en-US"/>
        </w:rPr>
        <w:t xml:space="preserve"> </w:t>
      </w:r>
      <w:r>
        <w:t xml:space="preserve">Define a process the organization  shall use to regularly perform identity</w:t>
      </w:r>
    </w:p>
    <w:p>
      <w:pPr>
        <w:spacing w:after="120" w:beforeAutospacing="0" w:afterAutospacing="0"/>
      </w:pPr>
      <w:r>
        <w:t>reviews of each of the organization's Identity Providers (IDPs) to ensure</w:t>
      </w:r>
      <w:r>
        <w:rPr>
          <w:rtl w:val="0"/>
          <w:lang w:val="en-US" w:bidi="en-US" w:eastAsia="en-US"/>
        </w:rPr>
        <w:t xml:space="preserve"> </w:t>
      </w:r>
      <w:r>
        <w:t>only authorized accounts exist in the system.</w:t>
      </w:r>
    </w:p>
    <w:p>
      <w:pPr>
        <w:spacing w:after="120" w:beforeAutospacing="0" w:afterAutospacing="0"/>
      </w:pPr>
      <w:r>
        <w:t xml:space="preserve">ID-16 </w:t>
      </w:r>
      <w:r>
        <w:rPr>
          <w:rtl w:val="0"/>
          <w:lang w:val="en-US" w:bidi="en-US" w:eastAsia="en-US"/>
        </w:rPr>
        <w:t xml:space="preserve"> </w:t>
      </w:r>
      <w:r>
        <w:t>Maintain an identity management system to provision accounts for</w:t>
      </w:r>
      <w:r>
        <w:rPr>
          <w:rtl w:val="0"/>
          <w:lang w:val="en-US" w:bidi="en-US" w:eastAsia="en-US"/>
        </w:rPr>
        <w:t xml:space="preserve"> </w:t>
      </w:r>
      <w:r>
        <w:t>workforce members once automatically added to the organization's</w:t>
      </w:r>
      <w:r>
        <w:rPr>
          <w:rtl w:val="0"/>
          <w:lang w:val="en-US" w:bidi="en-US" w:eastAsia="en-US"/>
        </w:rPr>
        <w:t xml:space="preserve"> </w:t>
      </w:r>
      <w:r>
        <w:t>Human Resources Information System (HRIS).</w:t>
      </w:r>
    </w:p>
    <w:p>
      <w:pPr>
        <w:spacing w:after="120" w:beforeAutospacing="0" w:afterAutospacing="0"/>
      </w:pPr>
      <w:r>
        <w:t xml:space="preserve">ID-17 </w:t>
      </w:r>
      <w:r>
        <w:rPr>
          <w:rtl w:val="0"/>
          <w:lang w:val="en-US" w:bidi="en-US" w:eastAsia="en-US"/>
        </w:rPr>
        <w:t xml:space="preserve"> </w:t>
      </w:r>
      <w:r>
        <w:t>Maintain an identity management system to automatically de -provision</w:t>
      </w:r>
      <w:r>
        <w:rPr>
          <w:rtl w:val="0"/>
          <w:lang w:val="en-US" w:bidi="en-US" w:eastAsia="en-US"/>
        </w:rPr>
        <w:t xml:space="preserve"> </w:t>
      </w:r>
      <w:r>
        <w:t>accounts for workforce members once they are tagged as inactive in the</w:t>
      </w:r>
      <w:r>
        <w:rPr>
          <w:rtl w:val="0"/>
          <w:lang w:val="en-US" w:bidi="en-US" w:eastAsia="en-US"/>
        </w:rPr>
        <w:t xml:space="preserve"> </w:t>
      </w:r>
      <w:r>
        <w:t>organization's Human Res ources Information System (HRIS).</w:t>
      </w:r>
    </w:p>
    <w:p>
      <w:pPr>
        <w:spacing w:after="120" w:beforeAutospacing="0" w:afterAutospacing="0"/>
      </w:pPr>
      <w:r>
        <w:t>ID-18</w:t>
      </w:r>
      <w:r>
        <w:rPr>
          <w:rtl w:val="0"/>
          <w:lang w:val="en-US" w:bidi="en-US" w:eastAsia="en-US"/>
        </w:rPr>
        <w:t xml:space="preserve">  </w:t>
      </w:r>
      <w:r>
        <w:t>Ensure that the configuration benchmarks for each of the organization's</w:t>
      </w:r>
    </w:p>
    <w:p>
      <w:pPr>
        <w:spacing w:after="120" w:beforeAutospacing="0" w:afterAutospacing="0"/>
      </w:pPr>
      <w:r>
        <w:t>Identity Providers (IDPs) require strong passwords.</w:t>
      </w:r>
    </w:p>
    <w:p>
      <w:pPr>
        <w:spacing w:after="120" w:beforeAutospacing="0" w:afterAutospacing="0"/>
      </w:pPr>
      <w:r>
        <w:t xml:space="preserve">ID-19 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of the organization's</w:t>
      </w:r>
      <w:r>
        <w:rPr>
          <w:rtl w:val="0"/>
          <w:lang w:val="en-US" w:bidi="en-US" w:eastAsia="en-US"/>
        </w:rPr>
        <w:t xml:space="preserve"> </w:t>
      </w:r>
      <w:r>
        <w:t>Identity Providers (IDPs) require account lockouts if a defined threshold of</w:t>
      </w:r>
      <w:r>
        <w:rPr>
          <w:rtl w:val="0"/>
          <w:lang w:val="en-US" w:bidi="en-US" w:eastAsia="en-US"/>
        </w:rPr>
        <w:t xml:space="preserve"> </w:t>
      </w:r>
      <w:r>
        <w:t>failed login attempts is exceeded.</w:t>
      </w:r>
    </w:p>
    <w:p>
      <w:pPr>
        <w:spacing w:after="120" w:beforeAutospacing="0" w:afterAutospacing="0"/>
      </w:pPr>
      <w:r>
        <w:t xml:space="preserve">ID-20 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organization's Identity</w:t>
      </w:r>
      <w:r>
        <w:rPr>
          <w:rtl w:val="0"/>
          <w:lang w:val="en-US" w:bidi="en-US" w:eastAsia="en-US"/>
        </w:rPr>
        <w:t xml:space="preserve"> </w:t>
      </w:r>
      <w:r>
        <w:t>Providers (IDPs) require that passwords be stored encrypted and hashed</w:t>
      </w:r>
      <w:r>
        <w:rPr>
          <w:rtl w:val="0"/>
          <w:lang w:val="en-US" w:bidi="en-US" w:eastAsia="en-US"/>
        </w:rPr>
        <w:t xml:space="preserve"> </w:t>
      </w:r>
      <w:r>
        <w:t>using salts.</w:t>
      </w:r>
    </w:p>
    <w:p>
      <w:pPr>
        <w:spacing w:after="120" w:beforeAutospacing="0" w:afterAutospacing="0"/>
      </w:pPr>
      <w:r>
        <w:t xml:space="preserve">ID-21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of the organization's</w:t>
      </w:r>
      <w:r>
        <w:rPr>
          <w:rtl w:val="0"/>
          <w:lang w:val="en-US" w:bidi="en-US" w:eastAsia="en-US"/>
        </w:rPr>
        <w:t xml:space="preserve"> </w:t>
      </w:r>
      <w:r>
        <w:t>Identity Providers (IDPs) require passwords to be transmitted only when</w:t>
      </w:r>
      <w:r>
        <w:rPr>
          <w:rtl w:val="0"/>
          <w:lang w:val="en-US" w:bidi="en-US" w:eastAsia="en-US"/>
        </w:rPr>
        <w:t xml:space="preserve"> </w:t>
      </w:r>
      <w:r>
        <w:t>encrypted.</w:t>
      </w:r>
    </w:p>
    <w:p>
      <w:pPr>
        <w:spacing w:after="120" w:beforeAutospacing="0" w:afterAutospacing="0"/>
      </w:pPr>
      <w:r>
        <w:t>ID-22</w:t>
      </w:r>
      <w:r>
        <w:rPr>
          <w:rtl w:val="0"/>
          <w:lang w:val="en-US" w:bidi="en-US" w:eastAsia="en-US"/>
        </w:rPr>
        <w:t xml:space="preserve"> </w:t>
      </w:r>
      <w:r>
        <w:t xml:space="preserve"> Ensure that the configuration benchmarks for each of the organization's</w:t>
      </w:r>
      <w:r>
        <w:rPr>
          <w:rtl w:val="0"/>
          <w:lang w:val="en-US" w:bidi="en-US" w:eastAsia="en-US"/>
        </w:rPr>
        <w:t xml:space="preserve"> </w:t>
      </w:r>
      <w:r>
        <w:t>Identity Providers (IDPs) require a process for secure password</w:t>
      </w:r>
      <w:r>
        <w:rPr>
          <w:rtl w:val="0"/>
          <w:lang w:val="en-US" w:bidi="en-US" w:eastAsia="en-US"/>
        </w:rPr>
        <w:t xml:space="preserve"> </w:t>
      </w:r>
      <w:r>
        <w:t>provisioning by the organization's helpdesk.</w:t>
      </w:r>
    </w:p>
    <w:p>
      <w:pPr>
        <w:spacing w:after="120" w:beforeAutospacing="0" w:afterAutospacing="0"/>
      </w:pPr>
      <w:r>
        <w:t xml:space="preserve">ID-23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of the organization's</w:t>
      </w:r>
      <w:r>
        <w:rPr>
          <w:rtl w:val="0"/>
          <w:lang w:val="en-US" w:bidi="en-US" w:eastAsia="en-US"/>
        </w:rPr>
        <w:t xml:space="preserve"> </w:t>
      </w:r>
      <w:r>
        <w:t>Identity Providers (IDPs) require using Multi -Factor Authentication (MFA).</w:t>
      </w:r>
    </w:p>
    <w:p>
      <w:pPr>
        <w:spacing w:after="120" w:beforeAutospacing="0" w:afterAutospacing="0"/>
      </w:pPr>
      <w:r>
        <w:t xml:space="preserve">ID-24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of the organization's</w:t>
      </w:r>
      <w:r>
        <w:rPr>
          <w:rtl w:val="0"/>
          <w:lang w:val="en-US" w:bidi="en-US" w:eastAsia="en-US"/>
        </w:rPr>
        <w:t xml:space="preserve"> </w:t>
      </w:r>
      <w:r>
        <w:t>Identity Providers (IDPs) require that unused accounts are automatically</w:t>
      </w:r>
      <w:r>
        <w:rPr>
          <w:rtl w:val="0"/>
          <w:lang w:val="en-US" w:bidi="en-US" w:eastAsia="en-US"/>
        </w:rPr>
        <w:t xml:space="preserve"> </w:t>
      </w:r>
      <w:r>
        <w:t>disabled after a period of not being used and/or require the use of</w:t>
      </w:r>
      <w:r>
        <w:rPr>
          <w:rtl w:val="0"/>
          <w:lang w:val="en-US" w:bidi="en-US" w:eastAsia="en-US"/>
        </w:rPr>
        <w:t xml:space="preserve"> </w:t>
      </w:r>
      <w:r>
        <w:t>expiration dates on each acco unt.</w:t>
      </w:r>
    </w:p>
    <w:p>
      <w:pPr>
        <w:spacing w:after="120" w:beforeAutospacing="0" w:afterAutospacing="0"/>
      </w:pPr>
      <w:r>
        <w:t xml:space="preserve">ID-25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of the organization's</w:t>
      </w:r>
      <w:r>
        <w:rPr>
          <w:rtl w:val="0"/>
          <w:lang w:val="en-US" w:bidi="en-US" w:eastAsia="en-US"/>
        </w:rPr>
        <w:t xml:space="preserve"> </w:t>
      </w:r>
      <w:r>
        <w:t>Identity Providers (IDPs) require logging logon events for standard</w:t>
      </w:r>
      <w:r>
        <w:rPr>
          <w:rtl w:val="0"/>
          <w:lang w:val="en-US" w:bidi="en-US" w:eastAsia="en-US"/>
        </w:rPr>
        <w:t xml:space="preserve"> </w:t>
      </w:r>
      <w:r>
        <w:t>accounts (whether successful or failed).</w:t>
      </w:r>
    </w:p>
    <w:p>
      <w:pPr>
        <w:spacing w:after="120" w:beforeAutospacing="0" w:afterAutospacing="0"/>
      </w:pPr>
      <w:r>
        <w:t xml:space="preserve">ID-26 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 </w:t>
      </w:r>
      <w:r>
        <w:t xml:space="preserve">Ensure that the configuration benchmarks for each of the  organization's</w:t>
      </w:r>
      <w:r>
        <w:rPr>
          <w:rtl w:val="0"/>
          <w:lang w:val="en-US" w:bidi="en-US" w:eastAsia="en-US"/>
        </w:rPr>
        <w:t xml:space="preserve"> </w:t>
      </w:r>
      <w:r>
        <w:t>Identity Providers (IDPs) require logging access to deactivated accounts.</w:t>
      </w:r>
    </w:p>
    <w:p>
      <w:pPr>
        <w:spacing w:after="120" w:beforeAutospacing="0" w:afterAutospacing="0"/>
      </w:pPr>
      <w:r>
        <w:t xml:space="preserve">ID-27 </w:t>
      </w:r>
      <w:r>
        <w:rPr>
          <w:rtl w:val="0"/>
          <w:lang w:val="en-US" w:bidi="en-US" w:eastAsia="en-US"/>
        </w:rPr>
        <w:t xml:space="preserve"> </w:t>
      </w:r>
      <w:r>
        <w:t>Ensure that the configuration benchmarks for each of the organization's</w:t>
      </w:r>
      <w:r>
        <w:rPr>
          <w:rtl w:val="0"/>
          <w:lang w:val="en-US" w:bidi="en-US" w:eastAsia="en-US"/>
        </w:rPr>
        <w:t xml:space="preserve"> </w:t>
      </w:r>
      <w:r>
        <w:t>Identity Providers (IDPs) require logging User Behavior Analytics (UBA)</w:t>
      </w:r>
      <w:r>
        <w:rPr>
          <w:rtl w:val="0"/>
          <w:lang w:val="en-US" w:bidi="en-US" w:eastAsia="en-US"/>
        </w:rPr>
        <w:t xml:space="preserve"> </w:t>
      </w:r>
      <w:r>
        <w:t>events.</w:t>
      </w: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Policy Sanctions</w:t>
      </w:r>
    </w:p>
    <w:p>
      <w:pPr>
        <w:spacing w:after="120" w:beforeAutospacing="0" w:afterAutospacing="0"/>
      </w:pPr>
      <w:r>
        <w:t>Non-compliance with this policy may result in disciplinary action in line with our</w:t>
      </w:r>
    </w:p>
    <w:p>
      <w:pPr>
        <w:spacing w:after="120" w:beforeAutospacing="0" w:afterAutospacing="0"/>
      </w:pPr>
      <w:r>
        <w:t>corporation's human resources procedures. Consequences may range from mandatory</w:t>
      </w:r>
    </w:p>
    <w:p>
      <w:pPr>
        <w:spacing w:after="120" w:beforeAutospacing="0" w:afterAutospacing="0"/>
      </w:pPr>
      <w:r>
        <w:t>refresher training and written warnings to temporary suspension of remote acces s</w:t>
      </w:r>
    </w:p>
    <w:p>
      <w:pPr>
        <w:spacing w:after="120" w:beforeAutospacing="0" w:afterAutospacing="0"/>
      </w:pPr>
      <w:r>
        <w:t>privileges and, in severe cases, termination of employment or contractual obligations.</w:t>
      </w:r>
    </w:p>
    <w:p>
      <w:pPr>
        <w:spacing w:after="120" w:beforeAutospacing="0" w:afterAutospacing="0"/>
      </w:pPr>
      <w:r>
        <w:t>Individuals could be subject to legal consequences under applicable laws if violations</w:t>
      </w:r>
    </w:p>
    <w:p>
      <w:pPr>
        <w:spacing w:after="120" w:beforeAutospacing="0" w:afterAutospacing="0"/>
      </w:pPr>
      <w:r>
        <w:t>involve illegal activities. These sanctions emphasize the critical importance of</w:t>
      </w:r>
    </w:p>
    <w:p>
      <w:pPr>
        <w:spacing w:after="120" w:beforeAutospacing="0" w:afterAutospacing="0"/>
      </w:pPr>
      <w:r>
        <w:t>cybersecurity, the individual's role in protecting our digital assets, and the potential risks</w:t>
      </w:r>
    </w:p>
    <w:p>
      <w:pPr>
        <w:spacing w:after="120" w:beforeAutospacing="0" w:afterAutospacing="0"/>
      </w:pPr>
      <w:r>
        <w:t>associated with policy violations. Enforcement will be consistent and impartial, with the</w:t>
      </w:r>
    </w:p>
    <w:p>
      <w:pPr>
        <w:spacing w:after="120" w:beforeAutospacing="0" w:afterAutospacing="0"/>
      </w:pPr>
      <w:r>
        <w:t>severity of the action corresponding directly to the seriousness of th e breach.</w:t>
      </w: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  <w:r>
        <w:rPr>
          <w:b w:val="1"/>
          <w:bCs w:val="1"/>
          <w:sz w:val="32"/>
          <w:szCs w:val="32"/>
          <w:rtl w:val="0"/>
          <w:lang w:val="en-US" w:bidi="en-US" w:eastAsia="en-US"/>
        </w:rPr>
        <w:t xml:space="preserve">                      </w:t>
      </w:r>
      <w:r>
        <w:rPr>
          <w:b w:val="1"/>
          <w:bCs w:val="1"/>
          <w:sz w:val="32"/>
          <w:szCs w:val="32"/>
        </w:rPr>
        <w:t>Access Management Policy</w:t>
      </w: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Purpose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Our Access Management Policy aims to establish a comprehensive framework for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controlling and managing user access to our organization's systems, applications, and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data resources. This policy aims to provide clear guidelines and procedures for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granting, reviewing, and revoking access privileges, ensuring that users have the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appropriate level of access based on their roles and responsibilities. This policy seeks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to minimize the risk of unauthorized access, data breac hes, and insider threats by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implementing effective access management practices. By implementing strong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authentication mechanisms, role -based access controls, and regular access reviews,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we strive to ensure that only authorized individuals can access sensit ive information,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protect the confidentiality and integrity of our systems and data, and comply with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regulatory requirements. By prioritizing access management, we strengthen our overall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cybersecurity posture, safeguard against unauthorized access, and main tain the trust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and confidence of our stakeholders.</w:t>
      </w:r>
    </w:p>
    <w:p>
      <w:pPr>
        <w:spacing w:after="120" w:beforeAutospacing="0" w:afterAutospacing="0"/>
        <w:rPr>
          <w:sz w:val="24"/>
          <w:szCs w:val="24"/>
        </w:rPr>
      </w:pPr>
    </w:p>
    <w:p>
      <w:pPr>
        <w:spacing w:after="120" w:beforeAutospacing="0" w:afterAutospacing="0"/>
        <w:rPr>
          <w:sz w:val="24"/>
          <w:szCs w:val="24"/>
        </w:rPr>
      </w:pPr>
      <w:r>
        <w:rPr>
          <w:b w:val="1"/>
          <w:bCs w:val="1"/>
          <w:sz w:val="28"/>
          <w:szCs w:val="28"/>
        </w:rPr>
        <w:t>Scope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The Access Management Policy applies to all our organization's employees,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contractors, and stakeholders. It encompasses managing and controlling user access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privileges to systems, applications, and data resources within our IT infrastructure. This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policy covers all accounts and credentials to authenticate and authorize individuals'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access. It sets forth guidelines for user provisioning, role -based access control, and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segregation of duties to ensure a ppropriate access levels are granted based on job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responsibilities and the principle of least privilege. The policy defines user account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creation, modification, and termination procedures, as well as password management,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session management, and access revo cation. It also outlines the responsibilities of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individuals involved in access management processes, including system administrators,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IT managers, and access administrators. Compliance with this policy is mandatory for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all individuals within the organizat ion, and any deviations or exceptions require approval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from the designated authority responsible for access management and cybersecurity</w:t>
      </w:r>
      <w:r>
        <w:rPr>
          <w:sz w:val="24"/>
          <w:szCs w:val="24"/>
          <w:rtl w:val="0"/>
          <w:lang w:val="en-US" w:bidi="en-US" w:eastAsia="en-US"/>
        </w:rPr>
        <w:t xml:space="preserve">  </w:t>
      </w:r>
      <w:r>
        <w:rPr>
          <w:sz w:val="24"/>
          <w:szCs w:val="24"/>
        </w:rPr>
        <w:t>governance.</w:t>
      </w:r>
    </w:p>
    <w:p>
      <w:pPr>
        <w:spacing w:after="120" w:beforeAutospacing="0" w:afterAutospacing="0"/>
        <w:rPr>
          <w:sz w:val="24"/>
          <w:szCs w:val="24"/>
        </w:rPr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Safeguards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To achieve the organization's overall mission, and the purpose of this cybersecurity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policy, t</w:t>
      </w:r>
      <w:r>
        <w:rPr>
          <w:sz w:val="24"/>
          <w:szCs w:val="24"/>
        </w:rPr>
        <w:t>he organization shall: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AM-01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Define a process for creating and documenting roles and responsibilities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for each of the organization's workforce members.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AM-02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roles and responsibilities for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workforce members consi der the principle of separation of duties when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defining roles.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AM-03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documented Access Control Lists (ACLs) for each computing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system and business application system.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AM-04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Access Control Lists (ACLs)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for computing systems and business applications are based on the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organization's defined roles for workforce members.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AM-05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Access Control Lists (ACLs) on computing system objects based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on approved documentation, roles, and the principle of least pr ivilege.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AM-06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Access Control Lists (ACLs) on computing system functions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based on approved documentation, roles, and the principle of least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privilege.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AM-07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Access Control Lists (ACLs) on code repositories based on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approved documentatio n, roles, and the principle of least privilege.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AM-08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Access Control Lists (ACLs) enforce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encryption of data at rest on each of the organization's computing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systems.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AM-09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Ensure that the organization's Access Control Lists  (ACLs) enforce data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encryption in transit on each computing system.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AM-10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Define a process for reviewing the organization's documented Access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Control Lists (ACLs) on a regular basis.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AM-11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Define a process for reviewing the organization's Access Control  List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(ACL) documentation on a regular basis.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AM-12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Define a process the organization shall use to regularly review the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organization's group or role membership used by the organization's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Access Control Lists (ACLs) regularly.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AM-13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the organizatio n's information systems log and alert changes to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group or role memberships or configured Access Control Lists (ACLs).</w:t>
      </w:r>
    </w:p>
    <w:p>
      <w:pPr>
        <w:spacing w:after="120" w:beforeAutospacing="0" w:afterAutospacing="0"/>
        <w:rPr>
          <w:sz w:val="24"/>
          <w:szCs w:val="24"/>
          <w:rtl w:val="0"/>
          <w:lang w:val="en-US" w:bidi="en-US" w:eastAsia="en-US"/>
        </w:rPr>
      </w:pPr>
      <w:r>
        <w:rPr>
          <w:sz w:val="24"/>
          <w:szCs w:val="24"/>
        </w:rPr>
        <w:t xml:space="preserve">AM-14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the organization's information systems log and alert changes to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group or role memberships or configured Access Control Lists  (ACLs).</w:t>
      </w: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Policy Sanctions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Non-compliance with this policy may result in disciplinary action in line with our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corporation's human resources procedures. Consequences may range from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mandatory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refresher training and written warnings to temporary suspension of remote access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privileges and, in severe cases, termination of employment or contractual obligations.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Individuals could be subject to legal consequences under applicable laws if violations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involve illegal activities. These sanctions emphasize the critica l importance of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cybersecurity, the individual's role in protecting our digital assets, and the potential risks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associated with policy violations. Enforcement will be consistent and impartial, with the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  <w:rtl w:val="0"/>
          <w:lang w:val="en-US" w:bidi="en-US" w:eastAsia="en-US"/>
        </w:rPr>
        <w:t>s</w:t>
      </w:r>
      <w:r>
        <w:rPr>
          <w:sz w:val="24"/>
          <w:szCs w:val="24"/>
        </w:rPr>
        <w:t>everity of the action corresponding directly to the se riousness of the breach.</w:t>
      </w: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 w:bidi="en-US" w:eastAsia="en-US"/>
        </w:rPr>
        <w:t xml:space="preserve">                      </w:t>
      </w:r>
      <w:r>
        <w:rPr>
          <w:b w:val="1"/>
          <w:bCs w:val="1"/>
          <w:sz w:val="32"/>
          <w:szCs w:val="32"/>
        </w:rPr>
        <w:t>Privacy Management Policy</w:t>
      </w: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Purpose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Our Data Privacy Policy aims to establish a comprehensive framework for protecting the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privacy and confidentiality of personal and sensitive data entrusted to our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organization.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This policy aims to provide clear guidelines and procedures for data collection, storage,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use, disclosure, and disposal in compliance with applicable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privacy laws, regulations,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and industry best practices. By implementing effective data privacy practices, this policy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seeks to ensure the la wful and ethical handling of personal information, safeguard the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rights and privacy of individuals, and maintain the trust and confidence of our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customers, partners, and stakeholders. Through robust data protection measures,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privacy impact assessments, and  ongoing monitoring, we strive to mitigate the risks of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unauthorized access, data breaches, and misuse of personal information while fostering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transparency, accountability, and compliance in our data handling practices.</w:t>
      </w: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Scope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The Data Privacy Policy appli es to all our organization's employees, contractors,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vendors, and stakeholders. It encompasses the protection and responsible handling of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personal and sensitive information collected and processed by the organization. This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policy covers collecting, storing , accessing, transferring, and disposing of personal data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in compliance with applicable data protection laws and regulations. It outlines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procedures for obtaining consent, implementing security measures to safeguard data,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ensuring data accuracy, and respon ding to data subject rights requests. The policy sets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forth guidelines for data breach notification, data sharing agreements, and vendor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management to protect the privacy and confidentiality of individuals' information.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Compliance with this policy is manda tory for all individuals within the organization, and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any deviations or exceptions require approval from the designated authority responsible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for data privacy and cybersecurity governance.</w:t>
      </w: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Safeguards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To achieve the organization's overall mission, and th e purpose of this cybersecurity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policy, the organization shall: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PRV-01 Maintain a transparent, documented privacy program that documents the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organization's safeguards to address data privacy.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PRV-02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 xml:space="preserve"> Ensure that the organization's documented privacy progr 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performing data processing authorizations (authorizing,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maintaining, and revoking).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PRV-03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process for reviewing, transferring, disclosing, modifying, or deleting  data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from the organization's information systems for privacy purposes.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PRV-04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process for recording and maintaining an individual's privacy preferences.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PRV-05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 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recording, maintaining, and reviewing stakeholder goals for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data privacy.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PRV-06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process for evaluating the organization's use of da ta for bias.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PRV-07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recording and evaluating data provenance and lineage.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PRV-08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limiting the identification or inference of individuals when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processing data.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PRV-09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replacing attribute values with attribute references in the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organization's information systems for priv acy purposes.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PRV-10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informing customers and external business partners about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how their data is being used and the organization's privacy goals.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PRV-11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 zation's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to obtain feedback from individuals regarding the organization's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use of data and the associated privacy risks.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PRV-12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to allo w individuals to request data corrections to their data.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PRV-13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process to allow individuals to request data deletions of their data (right to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be forgotten).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PRV-14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documented privacy program defines 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process for sharing only appropriate data with third parties.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PRV-15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Maintain a technology platform to record the organization's efforts related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to its data privacy program.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PRV-16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the organizatio n's privacy record system tracks individuals' stated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privacy preferences.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PRV-17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that the organization's privacy record system tracks data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correction and deletion requests and the organization's response.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 xml:space="preserve">PRV-18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Ensure the organization's privacy record system tracks data disclosures or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sharing personal information with third -parties.</w:t>
      </w:r>
    </w:p>
    <w:p>
      <w:pPr>
        <w:spacing w:after="120" w:beforeAutospacing="0" w:afterAutospacing="0"/>
        <w:rPr>
          <w:sz w:val="24"/>
          <w:szCs w:val="24"/>
        </w:rPr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Policy Sanctions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Non-compliance with this policy may result in disciplinary action in line with our</w:t>
      </w:r>
    </w:p>
    <w:p>
      <w:pPr>
        <w:spacing w:after="120" w:beforeAutospacing="0" w:afterAutospacing="0"/>
        <w:rPr>
          <w:sz w:val="24"/>
          <w:szCs w:val="24"/>
        </w:rPr>
      </w:pPr>
      <w:r>
        <w:rPr>
          <w:sz w:val="24"/>
          <w:szCs w:val="24"/>
        </w:rPr>
        <w:t>corporation's human resources procedures. Consequences may rang e from mandatory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refresher training and written warnings to temporary suspension of remote access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privileges and, in severe cases, termination of employment or contractual obligations.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Individuals could be subject to legal consequences under applicable law s if violations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involve illegal activities. These sanctions emphasize the critical importance of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cybersecurity, the individual's role in protecting our digital assets, and the potential risks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associated with policy violations. Enforcement will be consisten t and impartial, with the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</w:rPr>
        <w:t>severity of the action corresponding directly to the seriousness of the breach.</w:t>
      </w:r>
    </w:p>
    <w:p>
      <w:pPr>
        <w:spacing w:after="120" w:beforeAutospacing="0" w:afterAutospacing="0"/>
        <w:rPr>
          <w:sz w:val="24"/>
          <w:szCs w:val="24"/>
        </w:rPr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 w:bidi="en-US" w:eastAsia="en-US"/>
        </w:rPr>
        <w:t xml:space="preserve">                        </w:t>
      </w:r>
      <w:r>
        <w:rPr>
          <w:b w:val="1"/>
          <w:bCs w:val="1"/>
          <w:sz w:val="32"/>
          <w:szCs w:val="32"/>
        </w:rPr>
        <w:t>Acceptable Use Standard</w:t>
      </w: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Purpose</w:t>
      </w:r>
    </w:p>
    <w:p>
      <w:pPr>
        <w:spacing w:after="120" w:beforeAutospacing="0" w:afterAutospacing="0"/>
      </w:pPr>
      <w:r>
        <w:t>The purpose of this policy is to outline the acceptable use of computer equipment and</w:t>
      </w:r>
    </w:p>
    <w:p>
      <w:pPr>
        <w:spacing w:after="120" w:beforeAutospacing="0" w:afterAutospacing="0"/>
      </w:pPr>
      <w:r>
        <w:t>other electronic devices at Digital Encode Limited . These rules are in place to protect</w:t>
      </w:r>
    </w:p>
    <w:p>
      <w:pPr>
        <w:spacing w:after="120" w:beforeAutospacing="0" w:afterAutospacing="0"/>
      </w:pPr>
      <w:r>
        <w:t>the employee and Digital Encode Limited . Inappropriate use exposes Digital Encode</w:t>
      </w:r>
    </w:p>
    <w:p>
      <w:pPr>
        <w:spacing w:after="120" w:beforeAutospacing="0" w:afterAutospacing="0"/>
      </w:pPr>
      <w:r>
        <w:t xml:space="preserve">Limited  to cyber risks including virus attacks including ransomware, compromise of</w:t>
      </w:r>
    </w:p>
    <w:p>
      <w:pPr>
        <w:spacing w:after="120" w:beforeAutospacing="0" w:afterAutospacing="0"/>
      </w:pPr>
      <w:r>
        <w:t>network systems and services, data breach, and legal issues.</w:t>
      </w: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Scope</w:t>
      </w:r>
    </w:p>
    <w:p>
      <w:pPr>
        <w:spacing w:after="120" w:beforeAutospacing="0" w:afterAutospacing="0"/>
      </w:pPr>
      <w:r>
        <w:t>This policy applies to the use of information, electronic and computing devices, and</w:t>
      </w:r>
    </w:p>
    <w:p>
      <w:pPr>
        <w:spacing w:after="120" w:beforeAutospacing="0" w:afterAutospacing="0"/>
      </w:pPr>
      <w:r>
        <w:t xml:space="preserve">network resources to conduct Digital Encode Limited  business or interact with internal</w:t>
      </w:r>
    </w:p>
    <w:p>
      <w:pPr>
        <w:spacing w:after="120" w:beforeAutospacing="0" w:afterAutospacing="0"/>
      </w:pPr>
      <w:r>
        <w:t>networks and business systems, whether owned or leased by Digital Encode Limited ,</w:t>
      </w:r>
    </w:p>
    <w:p>
      <w:pPr>
        <w:spacing w:after="120" w:beforeAutospacing="0" w:afterAutospacing="0"/>
      </w:pPr>
      <w:r>
        <w:t>the employee, or a third party. All employees, contractors, cons ultants, temporary, and</w:t>
      </w:r>
    </w:p>
    <w:p>
      <w:pPr>
        <w:spacing w:after="120" w:beforeAutospacing="0" w:afterAutospacing="0"/>
      </w:pPr>
      <w:r>
        <w:t xml:space="preserve">other workers at Digital Encode Limited  and its subsidiaries are responsible for</w:t>
      </w:r>
    </w:p>
    <w:p>
      <w:pPr>
        <w:spacing w:after="120" w:beforeAutospacing="0" w:afterAutospacing="0"/>
      </w:pPr>
      <w:r>
        <w:t>exercising good judgment regarding appropriate use of information, electronic devices,</w:t>
      </w:r>
    </w:p>
    <w:p>
      <w:pPr>
        <w:spacing w:after="120" w:beforeAutospacing="0" w:afterAutospacing="0"/>
      </w:pPr>
      <w:r>
        <w:t xml:space="preserve">and network resources in accordance with Digital Encode Limited  policies and</w:t>
      </w:r>
    </w:p>
    <w:p>
      <w:pPr>
        <w:spacing w:after="120" w:beforeAutospacing="0" w:afterAutospacing="0"/>
      </w:pPr>
      <w:r>
        <w:t>standards, and local laws and regulation. Exceptions to this policy are documented in</w:t>
      </w:r>
    </w:p>
    <w:p>
      <w:pPr>
        <w:spacing w:after="120" w:beforeAutospacing="0" w:afterAutospacing="0"/>
      </w:pPr>
      <w:r>
        <w:t>section 5.2</w:t>
      </w:r>
    </w:p>
    <w:p>
      <w:pPr>
        <w:spacing w:after="120" w:beforeAutospacing="0" w:afterAutospacing="0"/>
      </w:pPr>
      <w:r>
        <w:t>This policy applies to employees, contractors, consultants, temporaries, and other</w:t>
      </w:r>
    </w:p>
    <w:p>
      <w:pPr>
        <w:spacing w:after="120" w:beforeAutospacing="0" w:afterAutospacing="0"/>
      </w:pPr>
      <w:r>
        <w:t>workers at Digital Encode Limited , including all personnel aff iliated with third parties.</w:t>
      </w:r>
    </w:p>
    <w:p>
      <w:pPr>
        <w:spacing w:after="120" w:beforeAutospacing="0" w:afterAutospacing="0"/>
      </w:pPr>
      <w:r>
        <w:t>This policy applies to all equipment that is owned or leased by Digital Encode Limited .</w:t>
      </w: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Safeguards</w:t>
      </w:r>
    </w:p>
    <w:p>
      <w:pPr>
        <w:spacing w:after="120" w:beforeAutospacing="0" w:afterAutospacing="0"/>
      </w:pPr>
      <w:r>
        <w:t>General Use and Ownership</w:t>
      </w:r>
    </w:p>
    <w:p>
      <w:pPr>
        <w:spacing w:after="120" w:beforeAutospacing="0" w:afterAutospacing="0"/>
      </w:pPr>
      <w:r>
        <w:t xml:space="preserve">Digital Encode Limited  proprietary information stored on electronic and computing</w:t>
      </w:r>
    </w:p>
    <w:p>
      <w:pPr>
        <w:spacing w:after="120" w:beforeAutospacing="0" w:afterAutospacing="0"/>
      </w:pPr>
      <w:r>
        <w:t>devices whether owned or leased by Digital Encode Limited , the employee or a third</w:t>
      </w:r>
    </w:p>
    <w:p>
      <w:pPr>
        <w:spacing w:after="120" w:beforeAutospacing="0" w:afterAutospacing="0"/>
      </w:pPr>
      <w:r>
        <w:t xml:space="preserve">party, remains the sole property of Digital Encode Limited .  You must ensure through</w:t>
      </w:r>
    </w:p>
    <w:p>
      <w:pPr>
        <w:spacing w:after="120" w:beforeAutospacing="0" w:afterAutospacing="0"/>
      </w:pPr>
      <w:r>
        <w:t>legal or technical means tha t proprietary information is protected in accordance with the</w:t>
      </w:r>
    </w:p>
    <w:p>
      <w:pPr>
        <w:spacing w:after="120" w:beforeAutospacing="0" w:afterAutospacing="0"/>
      </w:pPr>
      <w:r>
        <w:t>Data Protection Standard.</w:t>
      </w:r>
    </w:p>
    <w:p>
      <w:pPr>
        <w:spacing w:after="120" w:beforeAutospacing="0" w:afterAutospacing="0"/>
      </w:pPr>
      <w:r>
        <w:t>You have a responsibility to promptly report the theft, loss, or unauthorized disclosure of</w:t>
      </w:r>
    </w:p>
    <w:p>
      <w:pPr>
        <w:spacing w:after="120" w:beforeAutospacing="0" w:afterAutospacing="0"/>
      </w:pPr>
      <w:r>
        <w:t xml:space="preserve">Digital Encode Limited  proprietary information.</w:t>
      </w:r>
    </w:p>
    <w:p>
      <w:pPr>
        <w:spacing w:after="120" w:beforeAutospacing="0" w:afterAutospacing="0"/>
      </w:pPr>
      <w:r>
        <w:t xml:space="preserve">You may access, use or sha re Digital Encode Limited  proprietary information only to the</w:t>
      </w:r>
      <w:r>
        <w:rPr>
          <w:rtl w:val="0"/>
          <w:lang w:val="en-US" w:bidi="en-US" w:eastAsia="en-US"/>
        </w:rPr>
        <w:t xml:space="preserve"> </w:t>
      </w:r>
      <w:r>
        <w:t>extent it is authorized and necessary to fulfill your assigned job duties.</w:t>
      </w:r>
      <w:r>
        <w:rPr>
          <w:rtl w:val="0"/>
          <w:lang w:val="en-US" w:bidi="en-US" w:eastAsia="en-US"/>
        </w:rPr>
        <w:t xml:space="preserve"> </w:t>
      </w:r>
      <w:r>
        <w:t>Employees are responsible for exercising good judgment regarding the reasonableness</w:t>
      </w:r>
      <w:r>
        <w:rPr>
          <w:rtl w:val="0"/>
          <w:lang w:val="en-US" w:bidi="en-US" w:eastAsia="en-US"/>
        </w:rPr>
        <w:t xml:space="preserve"> </w:t>
      </w:r>
      <w:r>
        <w:t>of personal use. Individual depart ments are responsible for creating guidelines</w:t>
      </w:r>
      <w:r>
        <w:rPr>
          <w:rtl w:val="0"/>
          <w:lang w:val="en-US" w:bidi="en-US" w:eastAsia="en-US"/>
        </w:rPr>
        <w:t xml:space="preserve"> </w:t>
      </w:r>
      <w:r>
        <w:t>concerning personal use of Internet/Intranet/Extranet systems. In the absence of such</w:t>
      </w:r>
      <w:r>
        <w:rPr>
          <w:rtl w:val="0"/>
          <w:lang w:val="en-US" w:bidi="en-US" w:eastAsia="en-US"/>
        </w:rPr>
        <w:t xml:space="preserve"> </w:t>
      </w:r>
      <w:r>
        <w:t>policies, employees should be guided by departmental policies on personal use, and if</w:t>
      </w:r>
      <w:r>
        <w:rPr>
          <w:rtl w:val="0"/>
          <w:lang w:val="en-US" w:bidi="en-US" w:eastAsia="en-US"/>
        </w:rPr>
        <w:t xml:space="preserve"> </w:t>
      </w:r>
      <w:r>
        <w:t>there is any uncertainty, employees sh</w:t>
      </w:r>
      <w:r>
        <w:t>ould consult their supervisor or manager.</w:t>
      </w:r>
    </w:p>
    <w:p>
      <w:pPr>
        <w:spacing w:after="120" w:beforeAutospacing="0" w:afterAutospacing="0"/>
      </w:pPr>
      <w:r>
        <w:t>For security and network maintenance purposes, authorized individuals within Digital</w:t>
      </w:r>
      <w:r>
        <w:rPr>
          <w:rtl w:val="0"/>
          <w:lang w:val="en-US" w:bidi="en-US" w:eastAsia="en-US"/>
        </w:rPr>
        <w:t xml:space="preserve"> </w:t>
      </w:r>
      <w:r>
        <w:t xml:space="preserve">Encode Limited  may monitor equipment, systems, and network traffic at any time, per</w:t>
      </w:r>
      <w:r>
        <w:rPr>
          <w:rtl w:val="0"/>
          <w:lang w:val="en-US" w:bidi="en-US" w:eastAsia="en-US"/>
        </w:rPr>
        <w:t xml:space="preserve"> </w:t>
      </w:r>
      <w:r>
        <w:t>Infosec's Audit Policy .</w:t>
      </w:r>
      <w:r>
        <w:rPr>
          <w:rtl w:val="0"/>
          <w:lang w:val="en-US" w:bidi="en-US" w:eastAsia="en-US"/>
        </w:rPr>
        <w:t xml:space="preserve"> </w:t>
      </w:r>
      <w:r>
        <w:t>Digital Encode Li</w:t>
      </w:r>
      <w:r>
        <w:t xml:space="preserve">mited  reserves the right to audit networks and systems on a periodic</w:t>
      </w:r>
      <w:r>
        <w:rPr>
          <w:rtl w:val="0"/>
          <w:lang w:val="en-US" w:bidi="en-US" w:eastAsia="en-US"/>
        </w:rPr>
        <w:t xml:space="preserve"> </w:t>
      </w:r>
      <w:r>
        <w:t>basis to ensure compliance with this policy.</w:t>
      </w:r>
    </w:p>
    <w:p>
      <w:pPr>
        <w:spacing w:after="120" w:beforeAutospacing="0" w:afterAutospacing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>Security and Proprietary Information</w:t>
      </w:r>
    </w:p>
    <w:p>
      <w:pPr>
        <w:spacing w:after="120" w:beforeAutospacing="0" w:afterAutospacing="0"/>
      </w:pPr>
      <w:r>
        <w:t>All mobile and computing devices that connect to the internal network must comply with</w:t>
      </w:r>
      <w:r>
        <w:rPr>
          <w:rtl w:val="0"/>
          <w:lang w:val="en-US" w:bidi="en-US" w:eastAsia="en-US"/>
        </w:rPr>
        <w:t xml:space="preserve"> </w:t>
      </w:r>
      <w:r>
        <w:t>the Minimum Access Policy .</w:t>
      </w:r>
      <w:r>
        <w:rPr>
          <w:rtl w:val="0"/>
          <w:lang w:val="en-US" w:bidi="en-US" w:eastAsia="en-US"/>
        </w:rPr>
        <w:t xml:space="preserve"> </w:t>
      </w:r>
      <w:r>
        <w:t>System level and user level passwords must comply with the Password Policy .</w:t>
      </w:r>
      <w:r>
        <w:rPr>
          <w:rtl w:val="0"/>
          <w:lang w:val="en-US" w:bidi="en-US" w:eastAsia="en-US"/>
        </w:rPr>
        <w:t xml:space="preserve"> </w:t>
      </w:r>
      <w:r>
        <w:t>Providing access to another individual, either deliberately or through failure to secure its</w:t>
      </w:r>
      <w:r>
        <w:rPr>
          <w:rtl w:val="0"/>
          <w:lang w:val="en-US" w:bidi="en-US" w:eastAsia="en-US"/>
        </w:rPr>
        <w:t xml:space="preserve"> </w:t>
      </w:r>
      <w:r>
        <w:t>access, is prohibited.</w:t>
      </w:r>
      <w:r>
        <w:rPr>
          <w:rtl w:val="0"/>
          <w:lang w:val="en-US" w:bidi="en-US" w:eastAsia="en-US"/>
        </w:rPr>
        <w:t xml:space="preserve"> </w:t>
      </w:r>
      <w:r>
        <w:t>All computing devices must be secured with a pass word -protected lock screen with the</w:t>
      </w:r>
      <w:r>
        <w:rPr>
          <w:rtl w:val="0"/>
          <w:lang w:val="en-US" w:bidi="en-US" w:eastAsia="en-US"/>
        </w:rPr>
        <w:t xml:space="preserve"> </w:t>
      </w:r>
      <w:r>
        <w:t>automatic activation feature set to 10 minutes or less. You must lock the screen or log</w:t>
      </w:r>
      <w:r>
        <w:rPr>
          <w:rtl w:val="0"/>
          <w:lang w:val="en-US" w:bidi="en-US" w:eastAsia="en-US"/>
        </w:rPr>
        <w:t xml:space="preserve"> </w:t>
      </w:r>
      <w:r>
        <w:t>off when the device is unattended.</w:t>
      </w:r>
      <w:r>
        <w:rPr>
          <w:rtl w:val="0"/>
          <w:lang w:val="en-US" w:bidi="en-US" w:eastAsia="en-US"/>
        </w:rPr>
        <w:t xml:space="preserve"> </w:t>
      </w:r>
      <w:r>
        <w:t xml:space="preserve">Postings by employees from a Digital Encode Limited  email address to newsgroups or</w:t>
      </w:r>
      <w:r>
        <w:rPr>
          <w:rtl w:val="0"/>
          <w:lang w:val="en-US" w:bidi="en-US" w:eastAsia="en-US"/>
        </w:rPr>
        <w:t xml:space="preserve"> </w:t>
      </w:r>
      <w:r>
        <w:t>other online platforms, should contain a disclaimer stating that the opinions expressed</w:t>
      </w:r>
      <w:r>
        <w:rPr>
          <w:rtl w:val="0"/>
          <w:lang w:val="en-US" w:bidi="en-US" w:eastAsia="en-US"/>
        </w:rPr>
        <w:t xml:space="preserve"> </w:t>
      </w:r>
      <w:r>
        <w:t>are strictly their own and not necessarily those of Digital Encode Limited , unless posting</w:t>
      </w:r>
      <w:r>
        <w:rPr>
          <w:rtl w:val="0"/>
          <w:lang w:val="en-US" w:bidi="en-US" w:eastAsia="en-US"/>
        </w:rPr>
        <w:t xml:space="preserve"> </w:t>
      </w:r>
      <w:r>
        <w:t>is during business duties.</w:t>
      </w:r>
    </w:p>
    <w:p>
      <w:pPr>
        <w:spacing w:after="120" w:beforeAutospacing="0" w:afterAutospacing="0"/>
      </w:pPr>
      <w:r>
        <w:t>Employees must use extreme caution when opening email attachme nts received from</w:t>
      </w:r>
      <w:r>
        <w:rPr>
          <w:rtl w:val="0"/>
          <w:lang w:val="en-US" w:bidi="en-US" w:eastAsia="en-US"/>
        </w:rPr>
        <w:t xml:space="preserve"> </w:t>
      </w:r>
      <w:r>
        <w:t>unknown senders, which may contain malware.</w:t>
      </w: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Unacceptable Use</w:t>
      </w:r>
    </w:p>
    <w:p>
      <w:pPr>
        <w:spacing w:after="120" w:beforeAutospacing="0" w:afterAutospacing="0"/>
      </w:pPr>
      <w:r>
        <w:t>The following activities are, in general, prohibited. Employees may be exempted from</w:t>
      </w:r>
    </w:p>
    <w:p>
      <w:pPr>
        <w:spacing w:after="120" w:beforeAutospacing="0" w:afterAutospacing="0"/>
      </w:pPr>
      <w:r>
        <w:t>these restrictions during their legitimate job responsibilities (e.g., systems administrat ion</w:t>
      </w:r>
    </w:p>
    <w:p>
      <w:pPr>
        <w:spacing w:after="120" w:beforeAutospacing="0" w:afterAutospacing="0"/>
      </w:pPr>
      <w:r>
        <w:t>staff may have a need to disable the network access of a host if that host is disrupting</w:t>
      </w:r>
    </w:p>
    <w:p>
      <w:pPr>
        <w:spacing w:after="120" w:beforeAutospacing="0" w:afterAutospacing="0"/>
      </w:pPr>
      <w:r>
        <w:t>production services).</w:t>
      </w:r>
      <w:r>
        <w:rPr>
          <w:rtl w:val="0"/>
          <w:lang w:val="en-US" w:bidi="en-US" w:eastAsia="en-US"/>
        </w:rPr>
        <w:t xml:space="preserve"> </w:t>
      </w:r>
      <w:r>
        <w:t xml:space="preserve">Under no circumstances is an employee of Digital Encode Limited  authorized to engage</w:t>
      </w:r>
      <w:r>
        <w:rPr>
          <w:rtl w:val="0"/>
          <w:lang w:val="en-US" w:bidi="en-US" w:eastAsia="en-US"/>
        </w:rPr>
        <w:t xml:space="preserve"> </w:t>
      </w:r>
      <w:r>
        <w:t>in any activity that is illegal under local, state, fed eral or international law while utilizing</w:t>
      </w:r>
      <w:r>
        <w:rPr>
          <w:rtl w:val="0"/>
          <w:lang w:val="en-US" w:bidi="en-US" w:eastAsia="en-US"/>
        </w:rPr>
        <w:t xml:space="preserve"> </w:t>
      </w:r>
      <w:r>
        <w:t>Digital Encode Limited -owned resources.</w:t>
      </w:r>
    </w:p>
    <w:p>
      <w:pPr>
        <w:spacing w:after="120" w:beforeAutospacing="0" w:afterAutospacing="0"/>
      </w:pPr>
      <w:r>
        <w:t>The lists below are by no means exhaustive but attempt to provide a framework for</w:t>
      </w:r>
    </w:p>
    <w:p>
      <w:pPr>
        <w:spacing w:after="120" w:beforeAutospacing="0" w:afterAutospacing="0"/>
      </w:pPr>
      <w:r>
        <w:t>activities which fall into the category of unacceptable use.</w:t>
      </w:r>
    </w:p>
    <w:p>
      <w:pPr>
        <w:spacing w:after="120" w:beforeAutospacing="0" w:afterAutospacing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>System and Network Activiti</w:t>
      </w:r>
      <w:r>
        <w:rPr>
          <w:b w:val="1"/>
          <w:bCs w:val="1"/>
          <w:sz w:val="24"/>
          <w:szCs w:val="24"/>
        </w:rPr>
        <w:t>es</w:t>
      </w:r>
    </w:p>
    <w:p>
      <w:pPr>
        <w:spacing w:after="120" w:beforeAutospacing="0" w:afterAutospacing="0"/>
      </w:pPr>
      <w:r>
        <w:t>The following activities are strictly prohibited, with no exceptions:</w:t>
      </w:r>
    </w:p>
    <w:p>
      <w:pPr>
        <w:spacing w:after="120" w:beforeAutospacing="0" w:afterAutospacing="0"/>
      </w:pPr>
      <w:r>
        <w:t>Violations of the rights of any person or company protected by copyright, trade secret,</w:t>
      </w:r>
    </w:p>
    <w:p>
      <w:pPr>
        <w:spacing w:after="120" w:beforeAutospacing="0" w:afterAutospacing="0"/>
      </w:pPr>
      <w:r>
        <w:t>patent or other intellectual property, or similar laws or regulations, including, but not</w:t>
      </w:r>
    </w:p>
    <w:p>
      <w:pPr>
        <w:spacing w:after="120" w:beforeAutospacing="0" w:afterAutospacing="0"/>
      </w:pPr>
      <w:r>
        <w:t>limited to, the installation or distribution of "pirated" or other software pr oducts that are</w:t>
      </w:r>
    </w:p>
    <w:p>
      <w:pPr>
        <w:spacing w:after="120" w:beforeAutospacing="0" w:afterAutospacing="0"/>
      </w:pPr>
      <w:r>
        <w:t>not appropriately licensed for use by Digital Encode Limited .</w:t>
      </w:r>
    </w:p>
    <w:p>
      <w:pPr>
        <w:spacing w:after="120" w:beforeAutospacing="0" w:afterAutospacing="0"/>
      </w:pPr>
      <w:r>
        <w:t>Unauthorized copying of copyrighted material including, but not limited to, digitization</w:t>
      </w:r>
    </w:p>
    <w:p>
      <w:pPr>
        <w:spacing w:after="120" w:beforeAutospacing="0" w:afterAutospacing="0"/>
      </w:pPr>
      <w:r>
        <w:t>and distribution of photographs from magazines, books or other copyrighted sources,</w:t>
      </w:r>
      <w:r>
        <w:rPr>
          <w:rtl w:val="0"/>
          <w:lang w:val="en-US" w:bidi="en-US" w:eastAsia="en-US"/>
        </w:rPr>
        <w:t xml:space="preserve"> </w:t>
      </w:r>
      <w:r>
        <w:t>copyrighted music, and the installation of any copyrighted software for which Digital</w:t>
      </w:r>
    </w:p>
    <w:p>
      <w:pPr>
        <w:spacing w:after="120" w:beforeAutospacing="0" w:afterAutospacing="0"/>
      </w:pPr>
      <w:r>
        <w:t xml:space="preserve">Encode Limited  or the end user does not have an active license is strictly prohibited.</w:t>
      </w:r>
    </w:p>
    <w:p>
      <w:pPr>
        <w:spacing w:after="120" w:beforeAutospacing="0" w:afterAutospacing="0"/>
      </w:pPr>
      <w:r>
        <w:t>Accessing data, a server, or an account for any purpose other than conducting Digita</w:t>
      </w:r>
      <w:r>
        <w:t>l</w:t>
      </w:r>
    </w:p>
    <w:p>
      <w:pPr>
        <w:spacing w:after="120" w:beforeAutospacing="0" w:afterAutospacing="0"/>
      </w:pPr>
      <w:r>
        <w:t xml:space="preserve">Encode Limited  business, even if you have authorized access, is prohibited.</w:t>
      </w:r>
      <w:r>
        <w:rPr>
          <w:rtl w:val="0"/>
          <w:lang w:val="en-US" w:bidi="en-US" w:eastAsia="en-US"/>
        </w:rPr>
        <w:t xml:space="preserve"> </w:t>
      </w:r>
      <w:r>
        <w:t>Exporting software, technical information, encryption software or technology, in violation</w:t>
      </w:r>
      <w:r>
        <w:rPr>
          <w:rtl w:val="0"/>
          <w:lang w:val="en-US" w:bidi="en-US" w:eastAsia="en-US"/>
        </w:rPr>
        <w:t xml:space="preserve"> </w:t>
      </w:r>
      <w:r>
        <w:t>of international or regional export control laws, is illegal. The appropriate manageme</w:t>
      </w:r>
      <w:r>
        <w:t>nt</w:t>
      </w:r>
      <w:r>
        <w:rPr>
          <w:rtl w:val="0"/>
          <w:lang w:val="en-US" w:bidi="en-US" w:eastAsia="en-US"/>
        </w:rPr>
        <w:t xml:space="preserve"> </w:t>
      </w:r>
      <w:r>
        <w:t>should be consulted prior to export of any material that is in question.</w:t>
      </w:r>
    </w:p>
    <w:p>
      <w:pPr>
        <w:spacing w:after="120" w:beforeAutospacing="0" w:afterAutospacing="0"/>
      </w:pPr>
      <w:r>
        <w:t>Introduction of malicious programs into the network or server (e.g., viruses, worms,</w:t>
      </w:r>
      <w:r>
        <w:rPr>
          <w:rtl w:val="0"/>
          <w:lang w:val="en-US" w:bidi="en-US" w:eastAsia="en-US"/>
        </w:rPr>
        <w:t xml:space="preserve"> </w:t>
      </w:r>
      <w:r>
        <w:t>trojan horses, ransomware, etc.).</w:t>
      </w:r>
      <w:r>
        <w:rPr>
          <w:rtl w:val="0"/>
          <w:lang w:val="en-US" w:bidi="en-US" w:eastAsia="en-US"/>
        </w:rPr>
        <w:t xml:space="preserve"> </w:t>
      </w:r>
      <w:r>
        <w:t>Revealing your account password/passphrase to others or a</w:t>
      </w:r>
      <w:r>
        <w:t>llowing use of your account</w:t>
      </w:r>
      <w:r>
        <w:rPr>
          <w:rtl w:val="0"/>
          <w:lang w:val="en-US" w:bidi="en-US" w:eastAsia="en-US"/>
        </w:rPr>
        <w:t xml:space="preserve"> </w:t>
      </w:r>
      <w:r>
        <w:t>by others. This includes family and other household members when work is being done</w:t>
      </w:r>
      <w:r>
        <w:rPr>
          <w:rtl w:val="0"/>
          <w:lang w:val="en-US" w:bidi="en-US" w:eastAsia="en-US"/>
        </w:rPr>
        <w:t xml:space="preserve"> </w:t>
      </w:r>
      <w:r>
        <w:t>at home.</w:t>
      </w:r>
      <w:r>
        <w:rPr>
          <w:rtl w:val="0"/>
          <w:lang w:val="en-US" w:bidi="en-US" w:eastAsia="en-US"/>
        </w:rPr>
        <w:t xml:space="preserve"> </w:t>
      </w:r>
      <w:r>
        <w:t xml:space="preserve">Using a Digital Encode Limited  computing asset to actively engage in procuring or</w:t>
      </w:r>
      <w:r>
        <w:rPr>
          <w:rtl w:val="0"/>
          <w:lang w:val="en-US" w:bidi="en-US" w:eastAsia="en-US"/>
        </w:rPr>
        <w:t xml:space="preserve"> </w:t>
      </w:r>
      <w:r>
        <w:t>transmitting material that is in violation of sexua</w:t>
      </w:r>
      <w:r>
        <w:t>l harassment or hostile workplace laws</w:t>
      </w:r>
      <w:r>
        <w:rPr>
          <w:rtl w:val="0"/>
          <w:lang w:val="en-US" w:bidi="en-US" w:eastAsia="en-US"/>
        </w:rPr>
        <w:t xml:space="preserve"> </w:t>
      </w:r>
      <w:r>
        <w:t>in the user's local jurisdiction.</w:t>
      </w:r>
      <w:r>
        <w:rPr>
          <w:rtl w:val="0"/>
          <w:lang w:val="en-US" w:bidi="en-US" w:eastAsia="en-US"/>
        </w:rPr>
        <w:t xml:space="preserve"> </w:t>
      </w:r>
      <w:r>
        <w:t>Making fraudulent offers of products, items, or services originating from any Digital</w:t>
      </w:r>
      <w:r>
        <w:rPr>
          <w:rtl w:val="0"/>
          <w:lang w:val="en-US" w:bidi="en-US" w:eastAsia="en-US"/>
        </w:rPr>
        <w:t xml:space="preserve"> </w:t>
      </w:r>
      <w:r>
        <w:t xml:space="preserve">Encode Limited  account.</w:t>
      </w:r>
      <w:r>
        <w:rPr>
          <w:rtl w:val="0"/>
          <w:lang w:val="en-US" w:bidi="en-US" w:eastAsia="en-US"/>
        </w:rPr>
        <w:t xml:space="preserve"> </w:t>
      </w:r>
      <w:r>
        <w:t>Making statements about warranty, expressly or implied, unless it is a part of normal job</w:t>
      </w:r>
    </w:p>
    <w:p>
      <w:pPr>
        <w:spacing w:after="120" w:beforeAutospacing="0" w:afterAutospacing="0"/>
      </w:pPr>
      <w:r>
        <w:t>duties.</w:t>
      </w:r>
      <w:r>
        <w:rPr>
          <w:rtl w:val="0"/>
          <w:lang w:val="en-US" w:bidi="en-US" w:eastAsia="en-US"/>
        </w:rPr>
        <w:t xml:space="preserve"> </w:t>
      </w:r>
      <w:r>
        <w:t>Effecting security breaches or disruptions of network communication. Security breaches</w:t>
      </w:r>
      <w:r>
        <w:rPr>
          <w:rtl w:val="0"/>
          <w:lang w:val="en-US" w:bidi="en-US" w:eastAsia="en-US"/>
        </w:rPr>
        <w:t xml:space="preserve"> </w:t>
      </w:r>
      <w:r>
        <w:t>include, but are not limited to, accessing data of which the employee is not an intended</w:t>
      </w:r>
      <w:r>
        <w:rPr>
          <w:rtl w:val="0"/>
          <w:lang w:val="en-US" w:bidi="en-US" w:eastAsia="en-US"/>
        </w:rPr>
        <w:t xml:space="preserve"> </w:t>
      </w:r>
      <w:r>
        <w:t>recipient or logging into a server or account tha t the employee is not expressly</w:t>
      </w:r>
    </w:p>
    <w:p>
      <w:pPr>
        <w:spacing w:after="120" w:beforeAutospacing="0" w:afterAutospacing="0"/>
      </w:pPr>
      <w:r>
        <w:t>authorized to access, unless these duties are within the scope of regular duties. For</w:t>
      </w:r>
      <w:r>
        <w:rPr>
          <w:rtl w:val="0"/>
          <w:lang w:val="en-US" w:bidi="en-US" w:eastAsia="en-US"/>
        </w:rPr>
        <w:t xml:space="preserve"> </w:t>
      </w:r>
      <w:r>
        <w:t>purposes of this section, "disruption" includes, but is not limited to, network sniffing, ping</w:t>
      </w:r>
    </w:p>
    <w:p>
      <w:pPr>
        <w:spacing w:after="120" w:beforeAutospacing="0" w:afterAutospacing="0"/>
      </w:pPr>
      <w:r>
        <w:t xml:space="preserve">floods, packet spoofing, denial of service,  brute -forcing accounts, and forged routing</w:t>
      </w:r>
      <w:r>
        <w:rPr>
          <w:rtl w:val="0"/>
          <w:lang w:val="en-US" w:bidi="en-US" w:eastAsia="en-US"/>
        </w:rPr>
        <w:t xml:space="preserve"> </w:t>
      </w:r>
      <w:r>
        <w:t>information for malicious purposes.</w:t>
      </w:r>
      <w:r>
        <w:rPr>
          <w:rtl w:val="0"/>
          <w:lang w:val="en-US" w:bidi="en-US" w:eastAsia="en-US"/>
        </w:rPr>
        <w:t xml:space="preserve"> </w:t>
      </w:r>
      <w:r>
        <w:t>Port scanning or security scanning is expressly prohibited unless prior notification to the</w:t>
      </w:r>
      <w:r>
        <w:rPr>
          <w:rtl w:val="0"/>
          <w:lang w:val="en-US" w:bidi="en-US" w:eastAsia="en-US"/>
        </w:rPr>
        <w:t xml:space="preserve"> </w:t>
      </w:r>
      <w:r>
        <w:t>Infosec Team is made.</w:t>
      </w:r>
    </w:p>
    <w:p>
      <w:pPr>
        <w:spacing w:after="120" w:beforeAutospacing="0" w:afterAutospacing="0"/>
      </w:pPr>
      <w:r>
        <w:t>Executing any form of network monitoring which will interc</w:t>
      </w:r>
      <w:r>
        <w:t>ept data not intended for the</w:t>
      </w:r>
    </w:p>
    <w:p>
      <w:pPr>
        <w:spacing w:after="120" w:beforeAutospacing="0" w:afterAutospacing="0"/>
      </w:pPr>
      <w:r>
        <w:t>employee's host, unless this activity is a part of the employee's normal job/duty.</w:t>
      </w:r>
    </w:p>
    <w:p>
      <w:pPr>
        <w:spacing w:after="120" w:beforeAutospacing="0" w:afterAutospacing="0"/>
      </w:pPr>
      <w:r>
        <w:t>Circumventing user authentication or security of any host, network, or account.</w:t>
      </w:r>
    </w:p>
    <w:p>
      <w:pPr>
        <w:spacing w:after="120" w:beforeAutospacing="0" w:afterAutospacing="0"/>
      </w:pPr>
      <w:r>
        <w:t xml:space="preserve">Introducing honeypots, honeynets, or similar technology on the </w:t>
      </w:r>
      <w:r>
        <w:rPr>
          <w:rtl w:val="0"/>
          <w:lang w:val="en-US" w:bidi="en-US" w:eastAsia="en-US"/>
        </w:rPr>
        <w:t>Digital Encode Limited</w:t>
      </w:r>
    </w:p>
    <w:p>
      <w:pPr>
        <w:spacing w:after="120" w:beforeAutospacing="0" w:afterAutospacing="0"/>
      </w:pPr>
      <w:r>
        <w:t>network.</w:t>
      </w:r>
    </w:p>
    <w:p>
      <w:pPr>
        <w:spacing w:after="120" w:beforeAutospacing="0" w:afterAutospacing="0"/>
      </w:pPr>
      <w:r>
        <w:t>Interfering with or denying service to any user other than the employee's host (for</w:t>
      </w:r>
    </w:p>
    <w:p>
      <w:pPr>
        <w:spacing w:after="120" w:beforeAutospacing="0" w:afterAutospacing="0"/>
      </w:pPr>
      <w:r>
        <w:t>example, denial of service attack).</w:t>
      </w:r>
      <w:r>
        <w:rPr>
          <w:rtl w:val="0"/>
          <w:lang w:val="en-US" w:bidi="en-US" w:eastAsia="en-US"/>
        </w:rPr>
        <w:t xml:space="preserve"> </w:t>
      </w:r>
      <w:r>
        <w:t>Using any program/script/command, or sending messages of any kind, with the intent to</w:t>
      </w:r>
    </w:p>
    <w:p>
      <w:pPr>
        <w:spacing w:after="120" w:beforeAutospacing="0" w:afterAutospacing="0"/>
      </w:pPr>
      <w:r>
        <w:t xml:space="preserve">interfere with, or  disable, a user's terminal session, via any means, locally or via the</w:t>
      </w:r>
    </w:p>
    <w:p>
      <w:pPr>
        <w:spacing w:after="120" w:beforeAutospacing="0" w:afterAutospacing="0"/>
      </w:pPr>
      <w:r>
        <w:t>Internet/Intranet/Extranet.</w:t>
      </w:r>
      <w:r>
        <w:rPr>
          <w:rtl w:val="0"/>
          <w:lang w:val="en-US" w:bidi="en-US" w:eastAsia="en-US"/>
        </w:rPr>
        <w:t xml:space="preserve"> </w:t>
      </w:r>
      <w:r>
        <w:t xml:space="preserve">Providing information about, or lists of, Digital Encode Limited  employees to parties</w:t>
      </w:r>
      <w:r>
        <w:rPr>
          <w:rtl w:val="0"/>
          <w:lang w:val="en-US" w:bidi="en-US" w:eastAsia="en-US"/>
        </w:rPr>
        <w:t xml:space="preserve"> </w:t>
      </w:r>
      <w:r>
        <w:t>outside Digital Encode Limited .</w:t>
      </w:r>
    </w:p>
    <w:p>
      <w:pPr>
        <w:spacing w:after="120" w:beforeAutospacing="0" w:afterAutospacing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>Email and Communication Activities</w:t>
      </w:r>
    </w:p>
    <w:p>
      <w:pPr>
        <w:spacing w:after="120" w:beforeAutospacing="0" w:afterAutospacing="0"/>
      </w:pPr>
      <w:r>
        <w:t>When using company resources to access and use the Internet, users must realize they</w:t>
      </w:r>
    </w:p>
    <w:p>
      <w:pPr>
        <w:spacing w:after="120" w:beforeAutospacing="0" w:afterAutospacing="0"/>
      </w:pPr>
      <w:r>
        <w:t>represent the company. Whenever employees state an affiliation to the company, they</w:t>
      </w:r>
    </w:p>
    <w:p>
      <w:pPr>
        <w:spacing w:after="120" w:beforeAutospacing="0" w:afterAutospacing="0"/>
      </w:pPr>
      <w:r>
        <w:t>must also clearly indicate that "the opinions expressed are my own and not necessarily</w:t>
      </w:r>
    </w:p>
    <w:p>
      <w:pPr>
        <w:spacing w:after="120" w:beforeAutospacing="0" w:afterAutospacing="0"/>
      </w:pPr>
      <w:r>
        <w:t>those of the company". Questions may be addressed to the IT Department</w:t>
      </w:r>
      <w:r>
        <w:rPr>
          <w:rtl w:val="0"/>
          <w:lang w:val="en-US" w:bidi="en-US" w:eastAsia="en-US"/>
        </w:rPr>
        <w:t xml:space="preserve"> </w:t>
      </w:r>
      <w:r>
        <w:t>Sending unsolicited email messages, including the sending of "junk mail" or other</w:t>
      </w:r>
      <w:r>
        <w:rPr>
          <w:rtl w:val="0"/>
          <w:lang w:val="en-US" w:bidi="en-US" w:eastAsia="en-US"/>
        </w:rPr>
        <w:t xml:space="preserve"> </w:t>
      </w:r>
      <w:r>
        <w:t>advertising material to individuals who did not specifically request such material (email</w:t>
      </w:r>
      <w:r>
        <w:rPr>
          <w:rtl w:val="0"/>
          <w:lang w:val="en-US" w:bidi="en-US" w:eastAsia="en-US"/>
        </w:rPr>
        <w:t xml:space="preserve"> </w:t>
      </w:r>
      <w:r>
        <w:t>spam).</w:t>
      </w:r>
      <w:r>
        <w:rPr>
          <w:rtl w:val="0"/>
          <w:lang w:val="en-US" w:bidi="en-US" w:eastAsia="en-US"/>
        </w:rPr>
        <w:t xml:space="preserve"> </w:t>
      </w:r>
      <w:r>
        <w:t>Any form of harassment via email, telephone, text, or paging, whether through</w:t>
      </w:r>
      <w:r>
        <w:rPr>
          <w:rtl w:val="0"/>
          <w:lang w:val="en-US" w:bidi="en-US" w:eastAsia="en-US"/>
        </w:rPr>
        <w:t xml:space="preserve"> </w:t>
      </w:r>
      <w:r>
        <w:t>language, frequency, or size of messages.</w:t>
      </w:r>
      <w:r>
        <w:rPr>
          <w:rtl w:val="0"/>
          <w:lang w:val="en-US" w:bidi="en-US" w:eastAsia="en-US"/>
        </w:rPr>
        <w:t xml:space="preserve"> </w:t>
      </w:r>
      <w:r>
        <w:t>Unauthorized use, or forging, of email header information.</w:t>
      </w:r>
      <w:r>
        <w:rPr>
          <w:rtl w:val="0"/>
          <w:lang w:val="en-US" w:bidi="en-US" w:eastAsia="en-US"/>
        </w:rPr>
        <w:t xml:space="preserve"> </w:t>
      </w:r>
      <w:r>
        <w:t>Solicitation of email for any other email address, other than that of the p oster's account,</w:t>
      </w:r>
      <w:r>
        <w:rPr>
          <w:rtl w:val="0"/>
          <w:lang w:val="en-US" w:bidi="en-US" w:eastAsia="en-US"/>
        </w:rPr>
        <w:t xml:space="preserve"> </w:t>
      </w:r>
      <w:r>
        <w:t>with the intent to harass or to collect replies.</w:t>
      </w:r>
      <w:r>
        <w:rPr>
          <w:rtl w:val="0"/>
          <w:lang w:val="en-US" w:bidi="en-US" w:eastAsia="en-US"/>
        </w:rPr>
        <w:t xml:space="preserve"> </w:t>
      </w:r>
      <w:r>
        <w:t>Creating or forwarding "chain letters", "Ponzi" or other "pyramid" schemes of any type.</w:t>
      </w:r>
      <w:r>
        <w:rPr>
          <w:rtl w:val="0"/>
          <w:lang w:val="en-US" w:bidi="en-US" w:eastAsia="en-US"/>
        </w:rPr>
        <w:t xml:space="preserve"> </w:t>
      </w:r>
      <w:r>
        <w:t>Use of unsolicited email originating from within Digital Encode Limited 's networks of</w:t>
      </w:r>
      <w:r>
        <w:rPr>
          <w:rtl w:val="0"/>
          <w:lang w:val="en-US" w:bidi="en-US" w:eastAsia="en-US"/>
        </w:rPr>
        <w:t xml:space="preserve"> </w:t>
      </w:r>
      <w:r>
        <w:t>other Intern</w:t>
      </w:r>
      <w:r>
        <w:t>et/Intranet/Extranet service providers on behalf of, or to advertise, any</w:t>
      </w:r>
      <w:r>
        <w:t xml:space="preserve">service hosted by Digital Encode Limited  or connected via Digital Encode Limited 's</w:t>
      </w:r>
      <w:r>
        <w:t>network.</w:t>
      </w:r>
      <w:r>
        <w:rPr>
          <w:rtl w:val="0"/>
          <w:lang w:val="en-US" w:bidi="en-US" w:eastAsia="en-US"/>
        </w:rPr>
        <w:t xml:space="preserve"> </w:t>
      </w:r>
      <w:r>
        <w:t>Posting the same or similar non -business -related messages to large numbers of Usenet</w:t>
      </w:r>
      <w:r>
        <w:rPr>
          <w:rtl w:val="0"/>
          <w:lang w:val="en-US" w:bidi="en-US" w:eastAsia="en-US"/>
        </w:rPr>
        <w:t xml:space="preserve"> </w:t>
      </w:r>
      <w:r>
        <w:t>newsgroups (newsgroup spam).</w:t>
      </w:r>
    </w:p>
    <w:p>
      <w:pPr>
        <w:spacing w:after="120" w:beforeAutospacing="0" w:afterAutospacing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>Blogging and Social Media</w:t>
      </w:r>
    </w:p>
    <w:p>
      <w:pPr>
        <w:spacing w:after="120" w:beforeAutospacing="0" w:afterAutospacing="0"/>
      </w:pPr>
      <w:r>
        <w:t>Blogging or posting to social media platforms by employees, whether using Digital</w:t>
      </w:r>
    </w:p>
    <w:p>
      <w:pPr>
        <w:spacing w:after="120" w:beforeAutospacing="0" w:afterAutospacing="0"/>
      </w:pPr>
      <w:r>
        <w:t>Encode Limited ’s property and systems or personal computer systems, is also subject</w:t>
      </w:r>
    </w:p>
    <w:p>
      <w:pPr>
        <w:spacing w:after="120" w:beforeAutospacing="0" w:afterAutospacing="0"/>
      </w:pPr>
      <w:r>
        <w:t>to the terms and restrictions set f orth in this Policy. Limited and occasional use of Digital</w:t>
      </w:r>
    </w:p>
    <w:p>
      <w:pPr>
        <w:spacing w:after="120" w:beforeAutospacing="0" w:afterAutospacing="0"/>
      </w:pPr>
      <w:r>
        <w:t>Encode Limited ’s systems to engage in blogging or other online posting is acceptable,</w:t>
      </w:r>
    </w:p>
    <w:p>
      <w:pPr>
        <w:spacing w:after="120" w:beforeAutospacing="0" w:afterAutospacing="0"/>
      </w:pPr>
      <w:r>
        <w:t>provided that it is done in a professional and responsible manner, does not otherwise</w:t>
      </w:r>
    </w:p>
    <w:p>
      <w:pPr>
        <w:spacing w:after="120" w:beforeAutospacing="0" w:afterAutospacing="0"/>
      </w:pPr>
      <w:r>
        <w:t>violate Digital Encode Li mited ’s policy, is not detrimental to Digital Encode Limited ’s</w:t>
      </w:r>
    </w:p>
    <w:p>
      <w:pPr>
        <w:spacing w:after="120" w:beforeAutospacing="0" w:afterAutospacing="0"/>
      </w:pPr>
      <w:r>
        <w:t>best interests, and does not interfere with an employee's regular work duties. Blogging</w:t>
      </w:r>
    </w:p>
    <w:p>
      <w:pPr>
        <w:spacing w:after="120" w:beforeAutospacing="0" w:afterAutospacing="0"/>
      </w:pPr>
      <w:r>
        <w:t>or other online posting from Digital Encode Limited ’s systems is also subject to</w:t>
      </w:r>
    </w:p>
    <w:p>
      <w:pPr>
        <w:spacing w:after="120" w:beforeAutospacing="0" w:afterAutospacing="0"/>
      </w:pPr>
      <w:r>
        <w:t>monitoring.</w:t>
      </w:r>
      <w:r>
        <w:rPr>
          <w:rtl w:val="0"/>
          <w:lang w:val="en-US" w:bidi="en-US" w:eastAsia="en-US"/>
        </w:rPr>
        <w:t xml:space="preserve"> </w:t>
      </w:r>
      <w:r>
        <w:t>Digital Encode Limited ’s Confidential Information policy also applies to blogging. As</w:t>
      </w:r>
      <w:r>
        <w:rPr>
          <w:rtl w:val="0"/>
          <w:lang w:val="en-US" w:bidi="en-US" w:eastAsia="en-US"/>
        </w:rPr>
        <w:t xml:space="preserve"> </w:t>
      </w:r>
      <w:r>
        <w:t xml:space="preserve">such, Employees are prohibited from revealing any Digital Encode Limited  confidential</w:t>
      </w:r>
      <w:r>
        <w:rPr>
          <w:rtl w:val="0"/>
          <w:lang w:val="en-US" w:bidi="en-US" w:eastAsia="en-US"/>
        </w:rPr>
        <w:t xml:space="preserve"> </w:t>
      </w:r>
      <w:r>
        <w:t>or proprietary information, trade secrets or any other material covered by Digital Encode</w:t>
      </w:r>
      <w:r>
        <w:rPr>
          <w:rtl w:val="0"/>
          <w:lang w:val="en-US" w:bidi="en-US" w:eastAsia="en-US"/>
        </w:rPr>
        <w:t xml:space="preserve"> </w:t>
      </w:r>
      <w:r>
        <w:t>Limited ’s Confidential Information policy when engaged in blogging.</w:t>
      </w:r>
      <w:r>
        <w:rPr>
          <w:rtl w:val="0"/>
          <w:lang w:val="en-US" w:bidi="en-US" w:eastAsia="en-US"/>
        </w:rPr>
        <w:t xml:space="preserve"> </w:t>
      </w:r>
      <w:r>
        <w:t>Employees shall not engage in any blogging that may harm or tarnish the image,</w:t>
      </w:r>
      <w:r>
        <w:rPr>
          <w:rtl w:val="0"/>
          <w:lang w:val="en-US" w:bidi="en-US" w:eastAsia="en-US"/>
        </w:rPr>
        <w:t xml:space="preserve"> </w:t>
      </w:r>
      <w:r>
        <w:t xml:space="preserve">reputation and/or goodwill of Digital Encode Limited  and/or any of its employees.</w:t>
      </w:r>
      <w:r>
        <w:rPr>
          <w:rtl w:val="0"/>
          <w:lang w:val="en-US" w:bidi="en-US" w:eastAsia="en-US"/>
        </w:rPr>
        <w:t xml:space="preserve"> </w:t>
      </w:r>
      <w:r>
        <w:t>Employees are also prohibite d from making any discriminatory, disparaging, defamatory</w:t>
      </w:r>
      <w:r>
        <w:rPr>
          <w:rtl w:val="0"/>
          <w:lang w:val="en-US" w:bidi="en-US" w:eastAsia="en-US"/>
        </w:rPr>
        <w:t xml:space="preserve"> </w:t>
      </w:r>
      <w:r>
        <w:t>or harassing comments when blogging or otherwise engaging in any conduct prohibited</w:t>
      </w:r>
      <w:r>
        <w:rPr>
          <w:rtl w:val="0"/>
          <w:lang w:val="en-US" w:bidi="en-US" w:eastAsia="en-US"/>
        </w:rPr>
        <w:t xml:space="preserve"> </w:t>
      </w:r>
      <w:r>
        <w:t xml:space="preserve">by Digital Encode Limited ’s Non-Discrimination and Anti -Harassment  policy.</w:t>
      </w:r>
      <w:r>
        <w:rPr>
          <w:rtl w:val="0"/>
          <w:lang w:val="en-US" w:bidi="en-US" w:eastAsia="en-US"/>
        </w:rPr>
        <w:t xml:space="preserve"> </w:t>
      </w:r>
      <w:r>
        <w:t>Employees may also not attribute personal statements, opinions or beliefs to Digital</w:t>
      </w:r>
      <w:r>
        <w:rPr>
          <w:rtl w:val="0"/>
          <w:lang w:val="en-US" w:bidi="en-US" w:eastAsia="en-US"/>
        </w:rPr>
        <w:t xml:space="preserve"> </w:t>
      </w:r>
      <w:r>
        <w:t xml:space="preserve">Encode Limited  when engaged in blogging. If an employee is expressing his or her</w:t>
      </w:r>
      <w:r>
        <w:rPr>
          <w:rtl w:val="0"/>
          <w:lang w:val="en-US" w:bidi="en-US" w:eastAsia="en-US"/>
        </w:rPr>
        <w:t xml:space="preserve"> </w:t>
      </w:r>
      <w:r>
        <w:t>beliefs and/or opinions in blogs, the employee may not, expressly, or implicitly,</w:t>
      </w:r>
      <w:r>
        <w:rPr>
          <w:rtl w:val="0"/>
          <w:lang w:val="en-US" w:bidi="en-US" w:eastAsia="en-US"/>
        </w:rPr>
        <w:t xml:space="preserve"> </w:t>
      </w:r>
      <w:r>
        <w:t>represen</w:t>
      </w:r>
      <w:r>
        <w:t>t themselves as an employee or representative of Digital Encode Limited .</w:t>
      </w:r>
      <w:r>
        <w:rPr>
          <w:rtl w:val="0"/>
          <w:lang w:val="en-US" w:bidi="en-US" w:eastAsia="en-US"/>
        </w:rPr>
        <w:t xml:space="preserve"> </w:t>
      </w:r>
      <w:r>
        <w:t>Employees assume any and all risk associated with blogging.</w:t>
      </w:r>
      <w:r>
        <w:rPr>
          <w:rtl w:val="0"/>
          <w:lang w:val="en-US" w:bidi="en-US" w:eastAsia="en-US"/>
        </w:rPr>
        <w:t xml:space="preserve"> </w:t>
      </w:r>
      <w:r>
        <w:t>Apart from following all laws pertaining to the handling and disclosure of copyrighted or</w:t>
      </w:r>
      <w:r>
        <w:rPr>
          <w:rtl w:val="0"/>
          <w:lang w:val="en-US" w:bidi="en-US" w:eastAsia="en-US"/>
        </w:rPr>
        <w:t xml:space="preserve"> </w:t>
      </w:r>
      <w:r>
        <w:t>export -controlled materials, Digital Encode Limited ’s trademarks, logos and any other</w:t>
      </w:r>
      <w:r>
        <w:rPr>
          <w:rtl w:val="0"/>
          <w:lang w:val="en-US" w:bidi="en-US" w:eastAsia="en-US"/>
        </w:rPr>
        <w:t xml:space="preserve"> </w:t>
      </w:r>
      <w:r>
        <w:t xml:space="preserve">Digital Encode Limited  intellectual property may also not be used in connection with any</w:t>
      </w:r>
      <w:r>
        <w:rPr>
          <w:rtl w:val="0"/>
          <w:lang w:val="en-US" w:bidi="en-US" w:eastAsia="en-US"/>
        </w:rPr>
        <w:t xml:space="preserve"> </w:t>
      </w:r>
      <w:r>
        <w:t>blogging or social media activity</w:t>
      </w: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Policy Sanctions</w:t>
      </w:r>
    </w:p>
    <w:p>
      <w:pPr>
        <w:spacing w:after="120" w:beforeAutospacing="0" w:afterAutospacing="0"/>
      </w:pPr>
      <w:r>
        <w:t>Non-compliance with this policy may result in disciplinary ac tion in line with our</w:t>
      </w:r>
      <w:r>
        <w:rPr>
          <w:rtl w:val="0"/>
          <w:lang w:val="en-US" w:bidi="en-US" w:eastAsia="en-US"/>
        </w:rPr>
        <w:t xml:space="preserve"> </w:t>
      </w:r>
      <w:r>
        <w:t>corporation's human resources procedures. Consequences may range from mandatory</w:t>
      </w:r>
      <w:r>
        <w:rPr>
          <w:rtl w:val="0"/>
          <w:lang w:val="en-US" w:bidi="en-US" w:eastAsia="en-US"/>
        </w:rPr>
        <w:t xml:space="preserve"> </w:t>
      </w:r>
      <w:r>
        <w:t>refresher training and written warnings to temporary suspension of remote access</w:t>
      </w:r>
      <w:r>
        <w:rPr>
          <w:rtl w:val="0"/>
          <w:lang w:val="en-US" w:bidi="en-US" w:eastAsia="en-US"/>
        </w:rPr>
        <w:t xml:space="preserve"> </w:t>
      </w:r>
      <w:r>
        <w:t xml:space="preserve">privileges and, in severe cases, termination of employment or contractual  obligations.</w:t>
      </w:r>
      <w:r>
        <w:rPr>
          <w:rtl w:val="0"/>
          <w:lang w:val="en-US" w:bidi="en-US" w:eastAsia="en-US"/>
        </w:rPr>
        <w:t xml:space="preserve"> </w:t>
      </w:r>
      <w:r>
        <w:t>Individuals could be subject to legal consequences under applicable laws if violations</w:t>
      </w:r>
      <w:r>
        <w:rPr>
          <w:rtl w:val="0"/>
          <w:lang w:val="en-US" w:bidi="en-US" w:eastAsia="en-US"/>
        </w:rPr>
        <w:t xml:space="preserve"> </w:t>
      </w:r>
      <w:r>
        <w:t>involve illegal activities. These sanctions emphasize the critical importance of</w:t>
      </w:r>
      <w:r>
        <w:rPr>
          <w:rtl w:val="0"/>
          <w:lang w:val="en-US" w:bidi="en-US" w:eastAsia="en-US"/>
        </w:rPr>
        <w:t xml:space="preserve"> </w:t>
      </w:r>
      <w:r>
        <w:t>cybersecurity,</w:t>
      </w:r>
      <w:r>
        <w:rPr>
          <w:rtl w:val="0"/>
          <w:lang w:val="en-US" w:bidi="en-US" w:eastAsia="en-US"/>
        </w:rPr>
        <w:t xml:space="preserve"> </w:t>
      </w:r>
      <w:r>
        <w:t xml:space="preserve">the individual's role in protecting our digital assets, and  the potential risks</w:t>
      </w:r>
      <w:r>
        <w:rPr>
          <w:rtl w:val="0"/>
          <w:lang w:val="en-US" w:bidi="en-US" w:eastAsia="en-US"/>
        </w:rPr>
        <w:t xml:space="preserve"> </w:t>
      </w:r>
      <w:r>
        <w:t>associated with policy violations. Enforcement will be consistent and impartial, with the</w:t>
      </w:r>
      <w:r>
        <w:rPr>
          <w:rtl w:val="0"/>
          <w:lang w:val="en-US" w:bidi="en-US" w:eastAsia="en-US"/>
        </w:rPr>
        <w:t xml:space="preserve"> </w:t>
      </w:r>
      <w:r>
        <w:t>severity of the</w:t>
      </w:r>
      <w:r>
        <w:rPr>
          <w:rtl w:val="0"/>
          <w:lang w:val="en-US" w:bidi="en-US" w:eastAsia="en-US"/>
        </w:rPr>
        <w:t xml:space="preserve"> </w:t>
      </w:r>
      <w:r>
        <w:t>action corresponding directly to the seriousness of the breach.</w:t>
      </w: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 w:bidi="en-US" w:eastAsia="en-US"/>
        </w:rPr>
        <w:t xml:space="preserve">                    </w:t>
      </w:r>
      <w:r>
        <w:rPr>
          <w:b w:val="1"/>
          <w:bCs w:val="1"/>
          <w:sz w:val="32"/>
          <w:szCs w:val="32"/>
        </w:rPr>
        <w:t>Third -Party Management Policy</w:t>
      </w: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Purpose</w:t>
      </w:r>
    </w:p>
    <w:p>
      <w:pPr>
        <w:spacing w:after="120" w:beforeAutospacing="0" w:afterAutospacing="0"/>
      </w:pPr>
      <w:r>
        <w:t>Our Third -Party Risk Management Policy aims to establish a robust and risk -based</w:t>
      </w:r>
    </w:p>
    <w:p>
      <w:pPr>
        <w:spacing w:after="120" w:beforeAutospacing="0" w:afterAutospacing="0"/>
      </w:pPr>
      <w:r>
        <w:t>approach for evaluating, selecting, contracting, and monitoring third -party vendors and</w:t>
      </w:r>
    </w:p>
    <w:p>
      <w:pPr>
        <w:spacing w:after="120" w:beforeAutospacing="0" w:afterAutospacing="0"/>
      </w:pPr>
      <w:r>
        <w:t>partners to ensure the security of our organization's information assets. This policy aims</w:t>
      </w:r>
    </w:p>
    <w:p>
      <w:pPr>
        <w:spacing w:after="120" w:beforeAutospacing="0" w:afterAutospacing="0"/>
      </w:pPr>
      <w:r>
        <w:t>to provide clear guidelines and procedures for assessing the cybersecurity posture of</w:t>
      </w:r>
    </w:p>
    <w:p>
      <w:pPr>
        <w:spacing w:after="120" w:beforeAutospacing="0" w:afterAutospacing="0"/>
      </w:pPr>
      <w:r>
        <w:t>third parties, managing vendor relationships, and enforcing contractual obligations</w:t>
      </w:r>
    </w:p>
    <w:p>
      <w:pPr>
        <w:spacing w:after="120" w:beforeAutospacing="0" w:afterAutospacing="0"/>
      </w:pPr>
      <w:r>
        <w:t>related to security controls and d ata protection. By implementing effective third -party</w:t>
      </w:r>
    </w:p>
    <w:p>
      <w:pPr>
        <w:spacing w:after="120" w:beforeAutospacing="0" w:afterAutospacing="0"/>
      </w:pPr>
      <w:r>
        <w:t>management practices, this policy seeks to mitigate the potential risks posed by third -</w:t>
      </w:r>
    </w:p>
    <w:p>
      <w:pPr>
        <w:spacing w:after="120" w:beforeAutospacing="0" w:afterAutospacing="0"/>
      </w:pPr>
      <w:r>
        <w:t>party relationships, safeguard our systems, data, and networks from unauthorized</w:t>
      </w:r>
    </w:p>
    <w:p>
      <w:pPr>
        <w:spacing w:after="120" w:beforeAutospacing="0" w:afterAutospacing="0"/>
      </w:pPr>
      <w:r>
        <w:t>access and breaches, and protect o ur sensitive information's confidentiality, integrity,</w:t>
      </w:r>
    </w:p>
    <w:p>
      <w:pPr>
        <w:spacing w:after="120" w:beforeAutospacing="0" w:afterAutospacing="0"/>
      </w:pPr>
      <w:r>
        <w:t>and availability. Through a comprehensive due diligence process, regular monitoring,</w:t>
      </w:r>
    </w:p>
    <w:p>
      <w:pPr>
        <w:spacing w:after="120" w:beforeAutospacing="0" w:afterAutospacing="0"/>
      </w:pPr>
      <w:r>
        <w:t>and ongoing communication, we strive to establish and maintain a trusted ecosystem of</w:t>
      </w:r>
    </w:p>
    <w:p>
      <w:pPr>
        <w:spacing w:after="120" w:beforeAutospacing="0" w:afterAutospacing="0"/>
      </w:pPr>
      <w:r>
        <w:t>third-party providers that ali gn with our security standards, regulatory requirements, and</w:t>
      </w:r>
    </w:p>
    <w:p>
      <w:pPr>
        <w:spacing w:after="120" w:beforeAutospacing="0" w:afterAutospacing="0"/>
      </w:pPr>
      <w:r>
        <w:t>overall risk appetite.</w:t>
      </w: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Scope</w:t>
      </w:r>
    </w:p>
    <w:p>
      <w:pPr>
        <w:spacing w:after="120" w:beforeAutospacing="0" w:afterAutospacing="0"/>
      </w:pPr>
      <w:r>
        <w:t>The Third -Party Risk Management Policy applies to all employees, contractors, and</w:t>
      </w:r>
      <w:r>
        <w:rPr>
          <w:rtl w:val="0"/>
          <w:lang w:val="en-US" w:bidi="en-US" w:eastAsia="en-US"/>
        </w:rPr>
        <w:t xml:space="preserve"> </w:t>
      </w:r>
      <w:r>
        <w:t>stakeholders engaging and collaborating with third -party entities with access to th</w:t>
      </w:r>
      <w:r>
        <w:rPr>
          <w:rtl w:val="0"/>
          <w:lang w:val="en-US" w:bidi="en-US" w:eastAsia="en-US"/>
        </w:rPr>
        <w:t>e</w:t>
      </w:r>
      <w:r>
        <w:rPr>
          <w:rtl w:val="0"/>
          <w:lang w:val="en-US" w:bidi="en-US" w:eastAsia="en-US"/>
        </w:rPr>
        <w:t xml:space="preserve"> </w:t>
      </w:r>
      <w:r>
        <w:t>organization's systems, data, or networks. This policy encompasses the assessment,</w:t>
      </w:r>
      <w:r>
        <w:rPr>
          <w:rtl w:val="0"/>
          <w:lang w:val="en-US" w:bidi="en-US" w:eastAsia="en-US"/>
        </w:rPr>
        <w:t xml:space="preserve"> </w:t>
      </w:r>
      <w:r>
        <w:t>selection, contracting, and ongoing management of third -party vendors, suppliers,</w:t>
      </w:r>
      <w:r>
        <w:rPr>
          <w:rtl w:val="0"/>
          <w:lang w:val="en-US" w:bidi="en-US" w:eastAsia="en-US"/>
        </w:rPr>
        <w:t xml:space="preserve"> </w:t>
      </w:r>
      <w:r>
        <w:t>partners, and service providers to protect the organization's sensitive information and</w:t>
      </w:r>
      <w:r>
        <w:rPr>
          <w:rtl w:val="0"/>
          <w:lang w:val="en-US" w:bidi="en-US" w:eastAsia="en-US"/>
        </w:rPr>
        <w:t xml:space="preserve"> </w:t>
      </w:r>
      <w:r>
        <w:t>maintain the integrity of its cybersecurity posture. It sets forth guidelines and procedures</w:t>
      </w:r>
      <w:r>
        <w:rPr>
          <w:rtl w:val="0"/>
          <w:lang w:val="en-US" w:bidi="en-US" w:eastAsia="en-US"/>
        </w:rPr>
        <w:t xml:space="preserve"> </w:t>
      </w:r>
      <w:r>
        <w:t>for evaluating third parties' cybersecurity capabilities and practices, including due</w:t>
      </w:r>
      <w:r>
        <w:rPr>
          <w:rtl w:val="0"/>
          <w:lang w:val="en-US" w:bidi="en-US" w:eastAsia="en-US"/>
        </w:rPr>
        <w:t xml:space="preserve"> </w:t>
      </w:r>
      <w:r>
        <w:t>diligence assessments, contractual obligations, and periodic audits. The polic</w:t>
      </w:r>
      <w:r>
        <w:t>y</w:t>
      </w:r>
      <w:r>
        <w:rPr>
          <w:rtl w:val="0"/>
          <w:lang w:val="en-US" w:bidi="en-US" w:eastAsia="en-US"/>
        </w:rPr>
        <w:t xml:space="preserve"> </w:t>
      </w:r>
      <w:r>
        <w:t>mandates the inclusion of robust cybersecurity controls and requirements within vendor</w:t>
      </w:r>
      <w:r>
        <w:rPr>
          <w:rtl w:val="0"/>
          <w:lang w:val="en-US" w:bidi="en-US" w:eastAsia="en-US"/>
        </w:rPr>
        <w:t xml:space="preserve"> </w:t>
      </w:r>
      <w:r>
        <w:t>contracts and establishes mechanisms for monitoring, reporting, and remediation of any</w:t>
      </w:r>
      <w:r>
        <w:rPr>
          <w:rtl w:val="0"/>
          <w:lang w:val="en-US" w:bidi="en-US" w:eastAsia="en-US"/>
        </w:rPr>
        <w:t xml:space="preserve"> </w:t>
      </w:r>
      <w:r>
        <w:t>identified risks or incidents. Compliance with this policy is mandatory for all individuals</w:t>
      </w:r>
      <w:r>
        <w:rPr>
          <w:rtl w:val="0"/>
          <w:lang w:val="en-US" w:bidi="en-US" w:eastAsia="en-US"/>
        </w:rPr>
        <w:t xml:space="preserve"> </w:t>
      </w:r>
      <w:r>
        <w:t>involved in third -party management, and any deviations or exceptions require approval</w:t>
      </w:r>
      <w:r>
        <w:rPr>
          <w:rtl w:val="0"/>
          <w:lang w:val="en-US" w:bidi="en-US" w:eastAsia="en-US"/>
        </w:rPr>
        <w:t xml:space="preserve"> </w:t>
      </w:r>
      <w:r>
        <w:t>from the designated authority responsible for cybersecurity governance.</w:t>
      </w: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Safeguards</w:t>
      </w:r>
    </w:p>
    <w:p>
      <w:pPr>
        <w:spacing w:after="120" w:beforeAutospacing="0" w:afterAutospacing="0"/>
      </w:pPr>
      <w:r>
        <w:t>To achieve the organization's overall mission, and the purpose of this cyb ersecurity</w:t>
      </w:r>
      <w:r>
        <w:rPr>
          <w:rtl w:val="0"/>
          <w:lang w:val="en-US" w:bidi="en-US" w:eastAsia="en-US"/>
        </w:rPr>
        <w:t xml:space="preserve"> </w:t>
      </w:r>
      <w:r>
        <w:t>policy, the organization shall:</w:t>
      </w:r>
    </w:p>
    <w:p>
      <w:pPr>
        <w:spacing w:after="120" w:beforeAutospacing="0" w:afterAutospacing="0"/>
      </w:pPr>
      <w:r>
        <w:t xml:space="preserve">TPR-01 </w:t>
      </w:r>
      <w:r>
        <w:rPr>
          <w:rtl w:val="0"/>
          <w:lang w:val="en-US" w:bidi="en-US" w:eastAsia="en-US"/>
        </w:rPr>
        <w:t xml:space="preserve"> </w:t>
      </w:r>
      <w:r>
        <w:t>Maintain a process for approving each of the organization's third parties</w:t>
      </w:r>
      <w:r>
        <w:rPr>
          <w:rtl w:val="0"/>
          <w:lang w:val="en-US" w:bidi="en-US" w:eastAsia="en-US"/>
        </w:rPr>
        <w:t xml:space="preserve"> </w:t>
      </w:r>
      <w:r>
        <w:t>that store</w:t>
      </w:r>
      <w:r>
        <w:rPr>
          <w:rtl w:val="0"/>
          <w:lang w:val="en-US" w:bidi="en-US" w:eastAsia="en-US"/>
        </w:rPr>
        <w:t xml:space="preserve"> </w:t>
      </w:r>
      <w:r>
        <w:t>or process any of the organization's technology systems or data.</w:t>
      </w:r>
    </w:p>
    <w:p>
      <w:pPr>
        <w:spacing w:after="120" w:beforeAutospacing="0" w:afterAutospacing="0"/>
        <w:rPr>
          <w:rtl w:val="0"/>
          <w:lang w:val="en-US" w:bidi="en-US" w:eastAsia="en-US"/>
        </w:rPr>
      </w:pPr>
      <w:r>
        <w:t>TPR-</w:t>
      </w:r>
      <w:r>
        <w:rPr>
          <w:rtl w:val="0"/>
          <w:lang w:val="en-US" w:bidi="en-US" w:eastAsia="en-US"/>
        </w:rPr>
        <w:t xml:space="preserve"> </w:t>
      </w:r>
      <w:r>
        <w:t>02 Maintain a Governance, Risk, and Compliance (GR C) or similar platform</w:t>
      </w:r>
      <w:r>
        <w:rPr>
          <w:rtl w:val="0"/>
          <w:lang w:val="en-US" w:bidi="en-US" w:eastAsia="en-US"/>
        </w:rPr>
        <w:t xml:space="preserve"> </w:t>
      </w:r>
      <w:r>
        <w:t>to document and inventory each of the organization's third parties that</w:t>
      </w:r>
      <w:r>
        <w:rPr>
          <w:rtl w:val="0"/>
          <w:lang w:val="en-US" w:bidi="en-US" w:eastAsia="en-US"/>
        </w:rPr>
        <w:t xml:space="preserve"> </w:t>
      </w:r>
      <w:r>
        <w:t>store or process any of the organization's technology systems or data.</w:t>
      </w:r>
      <w:r>
        <w:rPr>
          <w:rtl w:val="0"/>
          <w:lang w:val="en-US" w:bidi="en-US" w:eastAsia="en-US"/>
        </w:rPr>
        <w:t xml:space="preserve"> </w:t>
      </w:r>
    </w:p>
    <w:p>
      <w:pPr>
        <w:spacing w:after="120" w:beforeAutospacing="0" w:afterAutospacing="0"/>
      </w:pPr>
      <w:r>
        <w:t>TPR-03</w:t>
      </w:r>
      <w:r>
        <w:rPr>
          <w:rtl w:val="0"/>
          <w:lang w:val="en-US" w:bidi="en-US" w:eastAsia="en-US"/>
        </w:rPr>
        <w:t xml:space="preserve"> </w:t>
      </w:r>
      <w:r>
        <w:t xml:space="preserve"> Ensure that the organization's Governance, Risk, and Compliance (GRC)</w:t>
      </w:r>
      <w:r>
        <w:rPr>
          <w:rtl w:val="0"/>
          <w:lang w:val="en-US" w:bidi="en-US" w:eastAsia="en-US"/>
        </w:rPr>
        <w:t xml:space="preserve"> </w:t>
      </w:r>
      <w:r>
        <w:t xml:space="preserve">or similar </w:t>
      </w:r>
      <w:r>
        <w:t xml:space="preserve"> </w:t>
      </w:r>
      <w:r>
        <w:rPr>
          <w:rtl w:val="0"/>
          <w:lang w:val="en-US" w:bidi="en-US" w:eastAsia="en-US"/>
        </w:rPr>
        <w:t>p</w:t>
      </w:r>
      <w:r>
        <w:t>latform to document and inventory each of the organization's</w:t>
      </w:r>
      <w:r>
        <w:rPr>
          <w:rtl w:val="0"/>
          <w:lang w:val="en-US" w:bidi="en-US" w:eastAsia="en-US"/>
        </w:rPr>
        <w:t xml:space="preserve"> </w:t>
      </w:r>
      <w:r>
        <w:t>third parties that store or process any of the organization's technology</w:t>
      </w:r>
      <w:r>
        <w:rPr>
          <w:rtl w:val="0"/>
          <w:lang w:val="en-US" w:bidi="en-US" w:eastAsia="en-US"/>
        </w:rPr>
        <w:t xml:space="preserve"> </w:t>
      </w:r>
      <w:r>
        <w:t>systems or data maintains a complete inventory of all such third parties.</w:t>
      </w:r>
    </w:p>
    <w:p>
      <w:pPr>
        <w:spacing w:after="120" w:beforeAutospacing="0" w:afterAutospacing="0"/>
      </w:pPr>
      <w:r>
        <w:t>TPR-04</w:t>
      </w:r>
      <w:r>
        <w:rPr>
          <w:rtl w:val="0"/>
          <w:lang w:val="en-US" w:bidi="en-US" w:eastAsia="en-US"/>
        </w:rPr>
        <w:t xml:space="preserve"> </w:t>
      </w:r>
      <w:r>
        <w:t xml:space="preserve"> Ensure that the organization's Governanc e, Risk, and Compliance (GRC)</w:t>
      </w:r>
      <w:r>
        <w:rPr>
          <w:rtl w:val="0"/>
          <w:lang w:val="en-US" w:bidi="en-US" w:eastAsia="en-US"/>
        </w:rPr>
        <w:t xml:space="preserve"> </w:t>
      </w:r>
      <w:r>
        <w:t>or similar platform to document and inventory each of the organization's</w:t>
      </w:r>
      <w:r>
        <w:rPr>
          <w:rtl w:val="0"/>
          <w:lang w:val="en-US" w:bidi="en-US" w:eastAsia="en-US"/>
        </w:rPr>
        <w:t xml:space="preserve"> </w:t>
      </w:r>
      <w:r>
        <w:t>third parties that store or process any of the organization's technology</w:t>
      </w:r>
      <w:r>
        <w:rPr>
          <w:rtl w:val="0"/>
          <w:lang w:val="en-US" w:bidi="en-US" w:eastAsia="en-US"/>
        </w:rPr>
        <w:t xml:space="preserve"> </w:t>
      </w:r>
      <w:r>
        <w:t>systems or data documents the demographics of all such third parties</w:t>
      </w:r>
      <w:r>
        <w:rPr>
          <w:rtl w:val="0"/>
          <w:lang w:val="en-US" w:bidi="en-US" w:eastAsia="en-US"/>
        </w:rPr>
        <w:t xml:space="preserve"> </w:t>
      </w:r>
      <w:r>
        <w:t>(such as bu siness owner, criticality, whether data is shared).</w:t>
      </w:r>
    </w:p>
    <w:p>
      <w:pPr>
        <w:spacing w:after="120" w:beforeAutospacing="0" w:afterAutospacing="0"/>
      </w:pPr>
      <w:r>
        <w:t>TPR-05</w:t>
      </w:r>
      <w:r>
        <w:rPr>
          <w:rtl w:val="0"/>
          <w:lang w:val="en-US" w:bidi="en-US" w:eastAsia="en-US"/>
        </w:rPr>
        <w:t xml:space="preserve"> </w:t>
      </w:r>
      <w:r>
        <w:t xml:space="preserve"> Ensure that the organization's Governance, Risk, and Compliance (GRC)</w:t>
      </w:r>
      <w:r>
        <w:rPr>
          <w:rtl w:val="0"/>
          <w:lang w:val="en-US" w:bidi="en-US" w:eastAsia="en-US"/>
        </w:rPr>
        <w:t xml:space="preserve"> </w:t>
      </w:r>
      <w:r>
        <w:t>or similar platform to document and inventory each of the organization's</w:t>
      </w:r>
      <w:r>
        <w:rPr>
          <w:rtl w:val="0"/>
          <w:lang w:val="en-US" w:bidi="en-US" w:eastAsia="en-US"/>
        </w:rPr>
        <w:t xml:space="preserve"> </w:t>
      </w:r>
      <w:r>
        <w:t>third parties that store or process any of the organi zation's technology</w:t>
      </w:r>
      <w:r>
        <w:rPr>
          <w:rtl w:val="0"/>
          <w:lang w:val="en-US" w:bidi="en-US" w:eastAsia="en-US"/>
        </w:rPr>
        <w:t xml:space="preserve"> </w:t>
      </w:r>
      <w:r>
        <w:t>systems or data maintains a complete data inventory of all data stored or</w:t>
      </w:r>
      <w:r>
        <w:rPr>
          <w:rtl w:val="0"/>
          <w:lang w:val="en-US" w:bidi="en-US" w:eastAsia="en-US"/>
        </w:rPr>
        <w:t xml:space="preserve"> </w:t>
      </w:r>
      <w:r>
        <w:t>processed by such third -parties.</w:t>
      </w:r>
    </w:p>
    <w:p>
      <w:pPr>
        <w:spacing w:after="120" w:beforeAutospacing="0" w:afterAutospacing="0"/>
      </w:pPr>
      <w:r>
        <w:t xml:space="preserve">TPR-06 </w:t>
      </w:r>
      <w:r>
        <w:rPr>
          <w:rtl w:val="0"/>
          <w:lang w:val="en-US" w:bidi="en-US" w:eastAsia="en-US"/>
        </w:rPr>
        <w:t xml:space="preserve"> </w:t>
      </w:r>
      <w:r>
        <w:t>Maintain consistent, appropriate, and approved contract language for each</w:t>
      </w:r>
    </w:p>
    <w:p>
      <w:pPr>
        <w:spacing w:after="120" w:beforeAutospacing="0" w:afterAutospacing="0"/>
      </w:pPr>
      <w:r>
        <w:t>organization's third parties that store or proc ess any of the organization's</w:t>
      </w:r>
      <w:r>
        <w:rPr>
          <w:rtl w:val="0"/>
          <w:lang w:val="en-US" w:bidi="en-US" w:eastAsia="en-US"/>
        </w:rPr>
        <w:t xml:space="preserve"> </w:t>
      </w:r>
      <w:r>
        <w:t>technology systems or data.</w:t>
      </w:r>
    </w:p>
    <w:p>
      <w:pPr>
        <w:spacing w:after="120" w:beforeAutospacing="0" w:afterAutospacing="0"/>
      </w:pPr>
      <w:r>
        <w:t xml:space="preserve">TPR-07 </w:t>
      </w:r>
      <w:r>
        <w:rPr>
          <w:rtl w:val="0"/>
          <w:lang w:val="en-US" w:bidi="en-US" w:eastAsia="en-US"/>
        </w:rPr>
        <w:t xml:space="preserve"> </w:t>
      </w:r>
      <w:r>
        <w:t>Ensure that the organization's third -party contract language includes</w:t>
      </w:r>
      <w:r>
        <w:rPr>
          <w:rtl w:val="0"/>
          <w:lang w:val="en-US" w:bidi="en-US" w:eastAsia="en-US"/>
        </w:rPr>
        <w:t xml:space="preserve"> </w:t>
      </w:r>
      <w:r>
        <w:t>provisions requiring any third party that experiences a significant</w:t>
      </w:r>
      <w:r>
        <w:rPr>
          <w:rtl w:val="0"/>
          <w:lang w:val="en-US" w:bidi="en-US" w:eastAsia="en-US"/>
        </w:rPr>
        <w:t xml:space="preserve"> </w:t>
      </w:r>
      <w:r>
        <w:t>cybersecurity event (such as a data breach) to promp tly report it to the</w:t>
      </w:r>
      <w:r>
        <w:rPr>
          <w:rtl w:val="0"/>
          <w:lang w:val="en-US" w:bidi="en-US" w:eastAsia="en-US"/>
        </w:rPr>
        <w:t xml:space="preserve"> </w:t>
      </w:r>
      <w:r>
        <w:t>organization.</w:t>
      </w:r>
    </w:p>
    <w:p>
      <w:pPr>
        <w:spacing w:after="120" w:beforeAutospacing="0" w:afterAutospacing="0"/>
      </w:pPr>
      <w:r>
        <w:t xml:space="preserve">TPR-08 </w:t>
      </w:r>
      <w:r>
        <w:rPr>
          <w:rtl w:val="0"/>
          <w:lang w:val="en-US" w:bidi="en-US" w:eastAsia="en-US"/>
        </w:rPr>
        <w:t xml:space="preserve"> </w:t>
      </w:r>
      <w:r>
        <w:t>Ensure that the organization's third -party contract language includes</w:t>
      </w:r>
      <w:r>
        <w:rPr>
          <w:rtl w:val="0"/>
          <w:lang w:val="en-US" w:bidi="en-US" w:eastAsia="en-US"/>
        </w:rPr>
        <w:t xml:space="preserve"> </w:t>
      </w:r>
      <w:r>
        <w:t>provisions that all third parties must implement cybersecurity safeguards.</w:t>
      </w:r>
    </w:p>
    <w:p>
      <w:pPr>
        <w:spacing w:after="120" w:beforeAutospacing="0" w:afterAutospacing="0"/>
      </w:pPr>
      <w:r>
        <w:t>TPR-09</w:t>
      </w:r>
      <w:r>
        <w:rPr>
          <w:rtl w:val="0"/>
          <w:lang w:val="en-US" w:bidi="en-US" w:eastAsia="en-US"/>
        </w:rPr>
        <w:t xml:space="preserve"> </w:t>
      </w:r>
      <w:r>
        <w:t xml:space="preserve"> Ensure that the organization's third -party contract languag e includes</w:t>
      </w:r>
      <w:r>
        <w:rPr>
          <w:rtl w:val="0"/>
          <w:lang w:val="en-US" w:bidi="en-US" w:eastAsia="en-US"/>
        </w:rPr>
        <w:t xml:space="preserve"> </w:t>
      </w:r>
      <w:r>
        <w:t>provisions requiring all third parties to implement a defined set of</w:t>
      </w:r>
      <w:r>
        <w:rPr>
          <w:rtl w:val="0"/>
          <w:lang w:val="en-US" w:bidi="en-US" w:eastAsia="en-US"/>
        </w:rPr>
        <w:t xml:space="preserve"> </w:t>
      </w:r>
      <w:r>
        <w:t>cybersecurity safeguards, also defining which of those safeguards are</w:t>
      </w:r>
    </w:p>
    <w:p>
      <w:pPr>
        <w:spacing w:after="120" w:beforeAutospacing="0" w:afterAutospacing="0"/>
        <w:rPr>
          <w:b w:val="1"/>
          <w:bCs w:val="1"/>
        </w:rPr>
      </w:pPr>
      <w:r>
        <w:rPr>
          <w:b w:val="1"/>
          <w:bCs w:val="1"/>
        </w:rPr>
        <w:t>optional versus mandatory.</w:t>
      </w:r>
    </w:p>
    <w:p>
      <w:pPr>
        <w:spacing w:after="120" w:beforeAutospacing="0" w:afterAutospacing="0"/>
      </w:pPr>
      <w:r>
        <w:t>TPR-10</w:t>
      </w:r>
      <w:r>
        <w:rPr>
          <w:rtl w:val="0"/>
          <w:lang w:val="en-US" w:bidi="en-US" w:eastAsia="en-US"/>
        </w:rPr>
        <w:t xml:space="preserve"> </w:t>
      </w:r>
      <w:r>
        <w:t xml:space="preserve"> Ensure that each of the organization's third parties that store or proc ess</w:t>
      </w:r>
    </w:p>
    <w:p>
      <w:pPr>
        <w:spacing w:after="120" w:beforeAutospacing="0" w:afterAutospacing="0"/>
      </w:pPr>
      <w:r>
        <w:t>any of the organization's technology systems or data signs the agreed -</w:t>
      </w:r>
      <w:r>
        <w:t>upon contract terms.</w:t>
      </w:r>
    </w:p>
    <w:p>
      <w:pPr>
        <w:spacing w:after="120" w:beforeAutospacing="0" w:afterAutospacing="0"/>
      </w:pPr>
      <w:r>
        <w:t>TPR-11</w:t>
      </w:r>
      <w:r>
        <w:rPr>
          <w:rtl w:val="0"/>
          <w:lang w:val="en-US" w:bidi="en-US" w:eastAsia="en-US"/>
        </w:rPr>
        <w:t xml:space="preserve"> </w:t>
      </w:r>
      <w:r>
        <w:t xml:space="preserve"> Ensure that each of the organization's third parties that store or process</w:t>
      </w:r>
    </w:p>
    <w:p>
      <w:pPr>
        <w:spacing w:after="120" w:beforeAutospacing="0" w:afterAutospacing="0"/>
      </w:pPr>
      <w:r>
        <w:t>any of the organization's technology systems or data is regularly assessed</w:t>
      </w:r>
      <w:r>
        <w:rPr>
          <w:rtl w:val="0"/>
          <w:lang w:val="en-US" w:bidi="en-US" w:eastAsia="en-US"/>
        </w:rPr>
        <w:t xml:space="preserve"> </w:t>
      </w:r>
      <w:r>
        <w:t>for the appropriate cybersecurity safeguards.</w:t>
      </w:r>
    </w:p>
    <w:p>
      <w:pPr>
        <w:spacing w:after="120" w:beforeAutospacing="0" w:afterAutospacing="0"/>
      </w:pPr>
      <w:r>
        <w:t>TPR-12</w:t>
      </w:r>
      <w:r>
        <w:rPr>
          <w:rtl w:val="0"/>
          <w:lang w:val="en-US" w:bidi="en-US" w:eastAsia="en-US"/>
        </w:rPr>
        <w:t xml:space="preserve"> </w:t>
      </w:r>
      <w:r>
        <w:t xml:space="preserve"> Ensure that each of the organization's third parties that store or process</w:t>
      </w:r>
    </w:p>
    <w:p>
      <w:pPr>
        <w:spacing w:after="120" w:beforeAutospacing="0" w:afterAutospacing="0"/>
      </w:pPr>
      <w:r>
        <w:t>any of the organization's technology systems or data is monitored for</w:t>
      </w:r>
      <w:r>
        <w:rPr>
          <w:rtl w:val="0"/>
          <w:lang w:val="en-US" w:bidi="en-US" w:eastAsia="en-US"/>
        </w:rPr>
        <w:t xml:space="preserve"> </w:t>
      </w:r>
      <w:r>
        <w:t>significant cybersecurity events.</w:t>
      </w:r>
    </w:p>
    <w:p>
      <w:pPr>
        <w:spacing w:after="120" w:beforeAutospacing="0" w:afterAutospacing="0"/>
      </w:pPr>
      <w:r>
        <w:t xml:space="preserve">TPR-13 </w:t>
      </w:r>
      <w:r>
        <w:rPr>
          <w:rtl w:val="0"/>
          <w:lang w:val="en-US" w:bidi="en-US" w:eastAsia="en-US"/>
        </w:rPr>
        <w:t xml:space="preserve"> </w:t>
      </w:r>
      <w:r>
        <w:t>Ensure that each o f the organization's third parties that store or process</w:t>
      </w:r>
      <w:r>
        <w:rPr>
          <w:rtl w:val="0"/>
          <w:lang w:val="en-US" w:bidi="en-US" w:eastAsia="en-US"/>
        </w:rPr>
        <w:t xml:space="preserve"> </w:t>
      </w:r>
      <w:r>
        <w:t>any of its technology systems or data are given an aggregate</w:t>
      </w:r>
      <w:r>
        <w:rPr>
          <w:rtl w:val="0"/>
          <w:lang w:val="en-US" w:bidi="en-US" w:eastAsia="en-US"/>
        </w:rPr>
        <w:t xml:space="preserve"> </w:t>
      </w:r>
      <w:r>
        <w:t>cybersecurity rating based on their criticality, implementation of</w:t>
      </w:r>
      <w:r>
        <w:rPr>
          <w:rtl w:val="0"/>
          <w:lang w:val="en-US" w:bidi="en-US" w:eastAsia="en-US"/>
        </w:rPr>
        <w:t xml:space="preserve"> </w:t>
      </w:r>
      <w:r>
        <w:t>appropriate cybersecurity safeguards, and occurrence of significant</w:t>
      </w:r>
      <w:r>
        <w:rPr>
          <w:rtl w:val="0"/>
          <w:lang w:val="en-US" w:bidi="en-US" w:eastAsia="en-US"/>
        </w:rPr>
        <w:t xml:space="preserve"> </w:t>
      </w:r>
      <w:r>
        <w:t>cybersecurity events.</w:t>
      </w:r>
    </w:p>
    <w:p>
      <w:pPr>
        <w:spacing w:after="120" w:beforeAutospacing="0" w:afterAutospacing="0"/>
      </w:pPr>
      <w:r>
        <w:t>TPR-14</w:t>
      </w:r>
      <w:r>
        <w:rPr>
          <w:rtl w:val="0"/>
          <w:lang w:val="en-US" w:bidi="en-US" w:eastAsia="en-US"/>
        </w:rPr>
        <w:t xml:space="preserve"> </w:t>
      </w:r>
      <w:r>
        <w:t xml:space="preserve"> Ensure that each of the organization's third parties that store or process</w:t>
      </w:r>
      <w:r>
        <w:rPr>
          <w:rtl w:val="0"/>
          <w:lang w:val="en-US" w:bidi="en-US" w:eastAsia="en-US"/>
        </w:rPr>
        <w:t xml:space="preserve"> </w:t>
      </w:r>
      <w:r>
        <w:t>any of the organization's technology systems or data are appropriately</w:t>
      </w:r>
      <w:r>
        <w:rPr>
          <w:rtl w:val="0"/>
          <w:lang w:val="en-US" w:bidi="en-US" w:eastAsia="en-US"/>
        </w:rPr>
        <w:t xml:space="preserve"> </w:t>
      </w:r>
      <w:r>
        <w:t>decommissioned when there is no longer a need for the third party to</w:t>
      </w:r>
      <w:r>
        <w:rPr>
          <w:rtl w:val="0"/>
          <w:lang w:val="en-US" w:bidi="en-US" w:eastAsia="en-US"/>
        </w:rPr>
        <w:t xml:space="preserve"> </w:t>
      </w:r>
      <w:r>
        <w:t>perform such s ervices.</w:t>
      </w:r>
    </w:p>
    <w:p>
      <w:pPr>
        <w:spacing w:after="120" w:beforeAutospacing="0" w:afterAutospacing="0"/>
      </w:pPr>
    </w:p>
    <w:p>
      <w:pPr>
        <w:spacing w:after="120" w:beforeAutospacing="0" w:afterAutospacing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>Policy Sanctions</w:t>
      </w:r>
    </w:p>
    <w:p>
      <w:pPr>
        <w:spacing w:after="120" w:beforeAutospacing="0" w:afterAutospacing="0"/>
      </w:pPr>
      <w:r>
        <w:t>Non-compliance with this policy may result in disciplinary action in line with our</w:t>
      </w:r>
    </w:p>
    <w:p>
      <w:pPr>
        <w:spacing w:after="120" w:beforeAutospacing="0" w:afterAutospacing="0"/>
      </w:pPr>
      <w:r>
        <w:t>corporation's human resources procedures. Consequences may range from mandatory</w:t>
      </w:r>
    </w:p>
    <w:p>
      <w:pPr>
        <w:spacing w:after="120" w:beforeAutospacing="0" w:afterAutospacing="0"/>
      </w:pPr>
      <w:r>
        <w:t xml:space="preserve">refresher training and written warnings to temporary suspension  of remote access</w:t>
      </w:r>
    </w:p>
    <w:p>
      <w:pPr>
        <w:spacing w:after="120" w:beforeAutospacing="0" w:afterAutospacing="0"/>
      </w:pPr>
      <w:r>
        <w:t>privileges and, in severe cases, termination of employment or contractual obligations.</w:t>
      </w:r>
    </w:p>
    <w:p>
      <w:pPr>
        <w:spacing w:after="120" w:beforeAutospacing="0" w:afterAutospacing="0"/>
      </w:pPr>
      <w:r>
        <w:t>Individuals could be subject to legal consequences under applicable laws if violations</w:t>
      </w:r>
    </w:p>
    <w:p>
      <w:pPr>
        <w:spacing w:after="120" w:beforeAutospacing="0" w:afterAutospacing="0"/>
      </w:pPr>
      <w:r>
        <w:t>involve illegal activities. These sanctions emphasize the critic al importance of</w:t>
      </w:r>
    </w:p>
    <w:p>
      <w:pPr>
        <w:spacing w:after="120" w:beforeAutospacing="0" w:afterAutospacing="0"/>
      </w:pPr>
      <w:r>
        <w:t>cybersecurity, the individual's role in protecting our digital assets, and the potential risks</w:t>
      </w:r>
    </w:p>
    <w:p>
      <w:pPr>
        <w:spacing w:after="120" w:beforeAutospacing="0" w:afterAutospacing="0"/>
      </w:pPr>
      <w:r>
        <w:t>associated with policy violations. Enforcement will be consistent and impartial, with the</w:t>
      </w:r>
    </w:p>
    <w:p>
      <w:pPr>
        <w:spacing w:after="120" w:beforeAutospacing="0" w:afterAutospacing="0"/>
      </w:pPr>
      <w:r>
        <w:t>severity of the action corresponding directly to the s eriousness of the breach.</w:t>
      </w:r>
    </w:p>
    <w:sectPr>
      <w:footerReference w:type="default" r:id="RelFtr1"/>
      <w:type w:val="nextPage"/>
      <w:pgMar w:left="1800" w:right="180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  <w:jc w:val="center"/>
    </w:pPr>
    <w:r>
      <w:t>Policy Document Prepared by Olaleke Bamidele</w:t>
    </w:r>
  </w:p>
</w:ftr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5067ABA9">
      <w:start w:val="1"/>
      <w:numFmt w:val="decimal"/>
      <w:suff w:val="tab"/>
      <w:lvlText w:val="%1."/>
      <w:lvlJc w:val="left"/>
      <w:pPr/>
      <w:rPr/>
    </w:lvl>
    <w:lvl w:ilvl="2" w:tplc="0DFA29FC">
      <w:start w:val="1"/>
      <w:numFmt w:val="decimal"/>
      <w:suff w:val="tab"/>
      <w:lvlText w:val="%1."/>
      <w:lvlJc w:val="left"/>
      <w:pPr/>
      <w:rPr/>
    </w:lvl>
    <w:lvl w:ilvl="3" w:tplc="103C7392">
      <w:start w:val="1"/>
      <w:numFmt w:val="decimal"/>
      <w:suff w:val="tab"/>
      <w:lvlText w:val="%1."/>
      <w:lvlJc w:val="left"/>
      <w:pPr/>
      <w:rPr/>
    </w:lvl>
    <w:lvl w:ilvl="4" w:tplc="15B8DE6A">
      <w:start w:val="1"/>
      <w:numFmt w:val="decimal"/>
      <w:suff w:val="tab"/>
      <w:lvlText w:val="%1."/>
      <w:lvlJc w:val="left"/>
      <w:pPr/>
      <w:rPr/>
    </w:lvl>
    <w:lvl w:ilvl="5" w:tplc="76544155">
      <w:start w:val="1"/>
      <w:numFmt w:val="decimal"/>
      <w:suff w:val="tab"/>
      <w:lvlText w:val="%1."/>
      <w:lvlJc w:val="left"/>
      <w:pPr/>
      <w:rPr/>
    </w:lvl>
    <w:lvl w:ilvl="6" w:tplc="26A55EBE">
      <w:start w:val="1"/>
      <w:numFmt w:val="decimal"/>
      <w:suff w:val="tab"/>
      <w:lvlText w:val="%1."/>
      <w:lvlJc w:val="left"/>
      <w:pPr/>
      <w:rPr/>
    </w:lvl>
    <w:lvl w:ilvl="7" w:tplc="3169B191">
      <w:start w:val="1"/>
      <w:numFmt w:val="decimal"/>
      <w:suff w:val="tab"/>
      <w:lvlText w:val="%1."/>
      <w:lvlJc w:val="left"/>
      <w:pPr/>
      <w:rPr/>
    </w:lvl>
    <w:lvl w:ilvl="8" w:tplc="790CE684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2BC17846">
      <w:start w:val="1"/>
      <w:numFmt w:val="decimal"/>
      <w:suff w:val="tab"/>
      <w:lvlText w:val="%1."/>
      <w:lvlJc w:val="left"/>
      <w:pPr/>
      <w:rPr/>
    </w:lvl>
    <w:lvl w:ilvl="2" w:tplc="35C1AD15">
      <w:start w:val="1"/>
      <w:numFmt w:val="decimal"/>
      <w:suff w:val="tab"/>
      <w:lvlText w:val="%1."/>
      <w:lvlJc w:val="left"/>
      <w:pPr/>
      <w:rPr/>
    </w:lvl>
    <w:lvl w:ilvl="3" w:tplc="7907A306">
      <w:start w:val="1"/>
      <w:numFmt w:val="decimal"/>
      <w:suff w:val="tab"/>
      <w:lvlText w:val="%1."/>
      <w:lvlJc w:val="left"/>
      <w:pPr/>
      <w:rPr/>
    </w:lvl>
    <w:lvl w:ilvl="4" w:tplc="341FA6B4">
      <w:start w:val="1"/>
      <w:numFmt w:val="decimal"/>
      <w:suff w:val="tab"/>
      <w:lvlText w:val="%1."/>
      <w:lvlJc w:val="left"/>
      <w:pPr/>
      <w:rPr/>
    </w:lvl>
    <w:lvl w:ilvl="5" w:tplc="098C9B28">
      <w:start w:val="1"/>
      <w:numFmt w:val="decimal"/>
      <w:suff w:val="tab"/>
      <w:lvlText w:val="%1."/>
      <w:lvlJc w:val="left"/>
      <w:pPr/>
      <w:rPr/>
    </w:lvl>
    <w:lvl w:ilvl="6" w:tplc="5691FD9E">
      <w:start w:val="1"/>
      <w:numFmt w:val="decimal"/>
      <w:suff w:val="tab"/>
      <w:lvlText w:val="%1."/>
      <w:lvlJc w:val="left"/>
      <w:pPr/>
      <w:rPr/>
    </w:lvl>
    <w:lvl w:ilvl="7" w:tplc="665B2EF4">
      <w:start w:val="1"/>
      <w:numFmt w:val="decimal"/>
      <w:suff w:val="tab"/>
      <w:lvlText w:val="%1."/>
      <w:lvlJc w:val="left"/>
      <w:pPr/>
      <w:rPr/>
    </w:lvl>
    <w:lvl w:ilvl="8" w:tplc="41911809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56B67B24">
      <w:start w:val="1"/>
      <w:numFmt w:val="decimal"/>
      <w:suff w:val="tab"/>
      <w:lvlText w:val="%1."/>
      <w:lvlJc w:val="left"/>
      <w:pPr/>
      <w:rPr/>
    </w:lvl>
    <w:lvl w:ilvl="2" w:tplc="4942AFEA">
      <w:start w:val="1"/>
      <w:numFmt w:val="decimal"/>
      <w:suff w:val="tab"/>
      <w:lvlText w:val="%1."/>
      <w:lvlJc w:val="left"/>
      <w:pPr/>
      <w:rPr/>
    </w:lvl>
    <w:lvl w:ilvl="3" w:tplc="6DABDBD7">
      <w:start w:val="1"/>
      <w:numFmt w:val="decimal"/>
      <w:suff w:val="tab"/>
      <w:lvlText w:val="%1."/>
      <w:lvlJc w:val="left"/>
      <w:pPr/>
      <w:rPr/>
    </w:lvl>
    <w:lvl w:ilvl="4" w:tplc="44A45C0F">
      <w:start w:val="1"/>
      <w:numFmt w:val="decimal"/>
      <w:suff w:val="tab"/>
      <w:lvlText w:val="%1."/>
      <w:lvlJc w:val="left"/>
      <w:pPr/>
      <w:rPr/>
    </w:lvl>
    <w:lvl w:ilvl="5" w:tplc="72E59BD6">
      <w:start w:val="1"/>
      <w:numFmt w:val="decimal"/>
      <w:suff w:val="tab"/>
      <w:lvlText w:val="%1."/>
      <w:lvlJc w:val="left"/>
      <w:pPr/>
      <w:rPr/>
    </w:lvl>
    <w:lvl w:ilvl="6" w:tplc="5B167A8B">
      <w:start w:val="1"/>
      <w:numFmt w:val="decimal"/>
      <w:suff w:val="tab"/>
      <w:lvlText w:val="%1."/>
      <w:lvlJc w:val="left"/>
      <w:pPr/>
      <w:rPr/>
    </w:lvl>
    <w:lvl w:ilvl="7" w:tplc="29783234">
      <w:start w:val="1"/>
      <w:numFmt w:val="decimal"/>
      <w:suff w:val="tab"/>
      <w:lvlText w:val="%1."/>
      <w:lvlJc w:val="left"/>
      <w:pPr/>
      <w:rPr/>
    </w:lvl>
    <w:lvl w:ilvl="8" w:tplc="2365E487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21971A86">
      <w:start w:val="1"/>
      <w:numFmt w:val="decimal"/>
      <w:suff w:val="tab"/>
      <w:lvlText w:val="%1."/>
      <w:lvlJc w:val="left"/>
      <w:pPr/>
      <w:rPr/>
    </w:lvl>
    <w:lvl w:ilvl="2" w:tplc="296654ED">
      <w:start w:val="1"/>
      <w:numFmt w:val="decimal"/>
      <w:suff w:val="tab"/>
      <w:lvlText w:val="%1."/>
      <w:lvlJc w:val="left"/>
      <w:pPr/>
      <w:rPr/>
    </w:lvl>
    <w:lvl w:ilvl="3" w:tplc="6C34F203">
      <w:start w:val="1"/>
      <w:numFmt w:val="decimal"/>
      <w:suff w:val="tab"/>
      <w:lvlText w:val="%1."/>
      <w:lvlJc w:val="left"/>
      <w:pPr/>
      <w:rPr/>
    </w:lvl>
    <w:lvl w:ilvl="4" w:tplc="72AE5E6F">
      <w:start w:val="1"/>
      <w:numFmt w:val="decimal"/>
      <w:suff w:val="tab"/>
      <w:lvlText w:val="%1."/>
      <w:lvlJc w:val="left"/>
      <w:pPr/>
      <w:rPr/>
    </w:lvl>
    <w:lvl w:ilvl="5" w:tplc="1904EF06">
      <w:start w:val="1"/>
      <w:numFmt w:val="decimal"/>
      <w:suff w:val="tab"/>
      <w:lvlText w:val="%1."/>
      <w:lvlJc w:val="left"/>
      <w:pPr/>
      <w:rPr/>
    </w:lvl>
    <w:lvl w:ilvl="6" w:tplc="1154BDDC">
      <w:start w:val="1"/>
      <w:numFmt w:val="decimal"/>
      <w:suff w:val="tab"/>
      <w:lvlText w:val="%1."/>
      <w:lvlJc w:val="left"/>
      <w:pPr/>
      <w:rPr/>
    </w:lvl>
    <w:lvl w:ilvl="7" w:tplc="2346B4AF">
      <w:start w:val="1"/>
      <w:numFmt w:val="decimal"/>
      <w:suff w:val="tab"/>
      <w:lvlText w:val="%1."/>
      <w:lvlJc w:val="left"/>
      <w:pPr/>
      <w:rPr/>
    </w:lvl>
    <w:lvl w:ilvl="8" w:tplc="40823BE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4652B583">
      <w:start w:val="1"/>
      <w:numFmt w:val="decimal"/>
      <w:suff w:val="tab"/>
      <w:lvlText w:val="%1."/>
      <w:lvlJc w:val="left"/>
      <w:pPr/>
      <w:rPr/>
    </w:lvl>
    <w:lvl w:ilvl="2" w:tplc="60DF7111">
      <w:start w:val="1"/>
      <w:numFmt w:val="decimal"/>
      <w:suff w:val="tab"/>
      <w:lvlText w:val="%1."/>
      <w:lvlJc w:val="left"/>
      <w:pPr/>
      <w:rPr/>
    </w:lvl>
    <w:lvl w:ilvl="3" w:tplc="22DCAF57">
      <w:start w:val="1"/>
      <w:numFmt w:val="decimal"/>
      <w:suff w:val="tab"/>
      <w:lvlText w:val="%1."/>
      <w:lvlJc w:val="left"/>
      <w:pPr/>
      <w:rPr/>
    </w:lvl>
    <w:lvl w:ilvl="4" w:tplc="7865200E">
      <w:start w:val="1"/>
      <w:numFmt w:val="decimal"/>
      <w:suff w:val="tab"/>
      <w:lvlText w:val="%1."/>
      <w:lvlJc w:val="left"/>
      <w:pPr/>
      <w:rPr/>
    </w:lvl>
    <w:lvl w:ilvl="5" w:tplc="6A88D258">
      <w:start w:val="1"/>
      <w:numFmt w:val="decimal"/>
      <w:suff w:val="tab"/>
      <w:lvlText w:val="%1."/>
      <w:lvlJc w:val="left"/>
      <w:pPr/>
      <w:rPr/>
    </w:lvl>
    <w:lvl w:ilvl="6" w:tplc="284E60DA">
      <w:start w:val="1"/>
      <w:numFmt w:val="decimal"/>
      <w:suff w:val="tab"/>
      <w:lvlText w:val="%1."/>
      <w:lvlJc w:val="left"/>
      <w:pPr/>
      <w:rPr/>
    </w:lvl>
    <w:lvl w:ilvl="7" w:tplc="4533AAA2">
      <w:start w:val="1"/>
      <w:numFmt w:val="decimal"/>
      <w:suff w:val="tab"/>
      <w:lvlText w:val="%1."/>
      <w:lvlJc w:val="left"/>
      <w:pPr/>
      <w:rPr/>
    </w:lvl>
    <w:lvl w:ilvl="8" w:tplc="4ECB2FC4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0ABBA5CD">
      <w:start w:val="1"/>
      <w:numFmt w:val="decimal"/>
      <w:suff w:val="tab"/>
      <w:lvlText w:val="%1."/>
      <w:lvlJc w:val="left"/>
      <w:pPr/>
      <w:rPr/>
    </w:lvl>
    <w:lvl w:ilvl="2" w:tplc="1F16135F">
      <w:start w:val="1"/>
      <w:numFmt w:val="decimal"/>
      <w:suff w:val="tab"/>
      <w:lvlText w:val="%1."/>
      <w:lvlJc w:val="left"/>
      <w:pPr/>
      <w:rPr/>
    </w:lvl>
    <w:lvl w:ilvl="3" w:tplc="7F5CD571">
      <w:start w:val="1"/>
      <w:numFmt w:val="decimal"/>
      <w:suff w:val="tab"/>
      <w:lvlText w:val="%1."/>
      <w:lvlJc w:val="left"/>
      <w:pPr/>
      <w:rPr/>
    </w:lvl>
    <w:lvl w:ilvl="4" w:tplc="154D83DB">
      <w:start w:val="1"/>
      <w:numFmt w:val="decimal"/>
      <w:suff w:val="tab"/>
      <w:lvlText w:val="%1."/>
      <w:lvlJc w:val="left"/>
      <w:pPr/>
      <w:rPr/>
    </w:lvl>
    <w:lvl w:ilvl="5" w:tplc="4EEAF469">
      <w:start w:val="1"/>
      <w:numFmt w:val="decimal"/>
      <w:suff w:val="tab"/>
      <w:lvlText w:val="%1."/>
      <w:lvlJc w:val="left"/>
      <w:pPr/>
      <w:rPr/>
    </w:lvl>
    <w:lvl w:ilvl="6" w:tplc="38DB3AEE">
      <w:start w:val="1"/>
      <w:numFmt w:val="decimal"/>
      <w:suff w:val="tab"/>
      <w:lvlText w:val="%1."/>
      <w:lvlJc w:val="left"/>
      <w:pPr/>
      <w:rPr/>
    </w:lvl>
    <w:lvl w:ilvl="7" w:tplc="54807B6F">
      <w:start w:val="1"/>
      <w:numFmt w:val="decimal"/>
      <w:suff w:val="tab"/>
      <w:lvlText w:val="%1."/>
      <w:lvlJc w:val="left"/>
      <w:pPr/>
      <w:rPr/>
    </w:lvl>
    <w:lvl w:ilvl="8" w:tplc="6BCD70AC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7EDDFD1C">
      <w:start w:val="1"/>
      <w:numFmt w:val="decimal"/>
      <w:suff w:val="tab"/>
      <w:lvlText w:val="%1."/>
      <w:lvlJc w:val="left"/>
      <w:pPr/>
      <w:rPr/>
    </w:lvl>
    <w:lvl w:ilvl="2" w:tplc="0BC35099">
      <w:start w:val="1"/>
      <w:numFmt w:val="decimal"/>
      <w:suff w:val="tab"/>
      <w:lvlText w:val="%1."/>
      <w:lvlJc w:val="left"/>
      <w:pPr/>
      <w:rPr/>
    </w:lvl>
    <w:lvl w:ilvl="3" w:tplc="1B148E24">
      <w:start w:val="1"/>
      <w:numFmt w:val="decimal"/>
      <w:suff w:val="tab"/>
      <w:lvlText w:val="%1."/>
      <w:lvlJc w:val="left"/>
      <w:pPr/>
      <w:rPr/>
    </w:lvl>
    <w:lvl w:ilvl="4" w:tplc="3525F905">
      <w:start w:val="1"/>
      <w:numFmt w:val="decimal"/>
      <w:suff w:val="tab"/>
      <w:lvlText w:val="%1."/>
      <w:lvlJc w:val="left"/>
      <w:pPr/>
      <w:rPr/>
    </w:lvl>
    <w:lvl w:ilvl="5" w:tplc="6C40AC35">
      <w:start w:val="1"/>
      <w:numFmt w:val="decimal"/>
      <w:suff w:val="tab"/>
      <w:lvlText w:val="%1."/>
      <w:lvlJc w:val="left"/>
      <w:pPr/>
      <w:rPr/>
    </w:lvl>
    <w:lvl w:ilvl="6" w:tplc="52EE5DCE">
      <w:start w:val="1"/>
      <w:numFmt w:val="decimal"/>
      <w:suff w:val="tab"/>
      <w:lvlText w:val="%1."/>
      <w:lvlJc w:val="left"/>
      <w:pPr/>
      <w:rPr/>
    </w:lvl>
    <w:lvl w:ilvl="7" w:tplc="0E8CC6A9">
      <w:start w:val="1"/>
      <w:numFmt w:val="decimal"/>
      <w:suff w:val="tab"/>
      <w:lvlText w:val="%1."/>
      <w:lvlJc w:val="left"/>
      <w:pPr/>
      <w:rPr/>
    </w:lvl>
    <w:lvl w:ilvl="8" w:tplc="0FD2980A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1AF4735B">
      <w:start w:val="1"/>
      <w:numFmt w:val="decimal"/>
      <w:suff w:val="tab"/>
      <w:lvlText w:val="%1."/>
      <w:lvlJc w:val="left"/>
      <w:pPr/>
      <w:rPr/>
    </w:lvl>
    <w:lvl w:ilvl="2" w:tplc="391319D5">
      <w:start w:val="1"/>
      <w:numFmt w:val="decimal"/>
      <w:suff w:val="tab"/>
      <w:lvlText w:val="%1."/>
      <w:lvlJc w:val="left"/>
      <w:pPr/>
      <w:rPr/>
    </w:lvl>
    <w:lvl w:ilvl="3" w:tplc="1CBCBF0E">
      <w:start w:val="1"/>
      <w:numFmt w:val="decimal"/>
      <w:suff w:val="tab"/>
      <w:lvlText w:val="%1."/>
      <w:lvlJc w:val="left"/>
      <w:pPr/>
      <w:rPr/>
    </w:lvl>
    <w:lvl w:ilvl="4" w:tplc="67B2E62A">
      <w:start w:val="1"/>
      <w:numFmt w:val="decimal"/>
      <w:suff w:val="tab"/>
      <w:lvlText w:val="%1."/>
      <w:lvlJc w:val="left"/>
      <w:pPr/>
      <w:rPr/>
    </w:lvl>
    <w:lvl w:ilvl="5" w:tplc="10D8F305">
      <w:start w:val="1"/>
      <w:numFmt w:val="decimal"/>
      <w:suff w:val="tab"/>
      <w:lvlText w:val="%1."/>
      <w:lvlJc w:val="left"/>
      <w:pPr/>
      <w:rPr/>
    </w:lvl>
    <w:lvl w:ilvl="6" w:tplc="490A5F3E">
      <w:start w:val="1"/>
      <w:numFmt w:val="decimal"/>
      <w:suff w:val="tab"/>
      <w:lvlText w:val="%1."/>
      <w:lvlJc w:val="left"/>
      <w:pPr/>
      <w:rPr/>
    </w:lvl>
    <w:lvl w:ilvl="7" w:tplc="60E5FFAE">
      <w:start w:val="1"/>
      <w:numFmt w:val="decimal"/>
      <w:suff w:val="tab"/>
      <w:lvlText w:val="%1."/>
      <w:lvlJc w:val="left"/>
      <w:pPr/>
      <w:rPr/>
    </w:lvl>
    <w:lvl w:ilvl="8" w:tplc="20087A70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473196A8">
      <w:start w:val="1"/>
      <w:numFmt w:val="decimal"/>
      <w:suff w:val="tab"/>
      <w:lvlText w:val="%1."/>
      <w:lvlJc w:val="left"/>
      <w:pPr/>
      <w:rPr/>
    </w:lvl>
    <w:lvl w:ilvl="2" w:tplc="5E515B15">
      <w:start w:val="1"/>
      <w:numFmt w:val="decimal"/>
      <w:suff w:val="tab"/>
      <w:lvlText w:val="%1."/>
      <w:lvlJc w:val="left"/>
      <w:pPr/>
      <w:rPr/>
    </w:lvl>
    <w:lvl w:ilvl="3" w:tplc="5EB9DD90">
      <w:start w:val="1"/>
      <w:numFmt w:val="decimal"/>
      <w:suff w:val="tab"/>
      <w:lvlText w:val="%1."/>
      <w:lvlJc w:val="left"/>
      <w:pPr/>
      <w:rPr/>
    </w:lvl>
    <w:lvl w:ilvl="4" w:tplc="455D7BFD">
      <w:start w:val="1"/>
      <w:numFmt w:val="decimal"/>
      <w:suff w:val="tab"/>
      <w:lvlText w:val="%1."/>
      <w:lvlJc w:val="left"/>
      <w:pPr/>
      <w:rPr/>
    </w:lvl>
    <w:lvl w:ilvl="5" w:tplc="7F70B16C">
      <w:start w:val="1"/>
      <w:numFmt w:val="decimal"/>
      <w:suff w:val="tab"/>
      <w:lvlText w:val="%1."/>
      <w:lvlJc w:val="left"/>
      <w:pPr/>
      <w:rPr/>
    </w:lvl>
    <w:lvl w:ilvl="6" w:tplc="241A6D11">
      <w:start w:val="1"/>
      <w:numFmt w:val="decimal"/>
      <w:suff w:val="tab"/>
      <w:lvlText w:val="%1."/>
      <w:lvlJc w:val="left"/>
      <w:pPr/>
      <w:rPr/>
    </w:lvl>
    <w:lvl w:ilvl="7" w:tplc="39FB2CE1">
      <w:start w:val="1"/>
      <w:numFmt w:val="decimal"/>
      <w:suff w:val="tab"/>
      <w:lvlText w:val="%1."/>
      <w:lvlJc w:val="left"/>
      <w:pPr/>
      <w:rPr/>
    </w:lvl>
    <w:lvl w:ilvl="8" w:tplc="1EBC8D66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foot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2025-10-31T19:32:51Z</dcterms:modified>
  <cp:revision>1</cp:revision>
</cp:coreProperties>
</file>