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C82B" w14:textId="77777777" w:rsidR="008527E6" w:rsidRPr="003071B4" w:rsidRDefault="006D1513" w:rsidP="006D1513">
      <w:pPr>
        <w:pStyle w:val="Titre"/>
        <w:jc w:val="center"/>
        <w:rPr>
          <w:color w:val="000000" w:themeColor="text1"/>
        </w:rPr>
      </w:pPr>
      <w:r w:rsidRPr="003071B4">
        <w:rPr>
          <w:color w:val="000000" w:themeColor="text1"/>
        </w:rPr>
        <w:t>Projet JPO</w:t>
      </w:r>
    </w:p>
    <w:p w14:paraId="4BC62237" w14:textId="77777777" w:rsidR="008527E6" w:rsidRPr="003071B4" w:rsidRDefault="006D1513" w:rsidP="005356D7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</w:p>
    <w:p w14:paraId="0B1B76EB" w14:textId="77777777" w:rsidR="008527E6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Création d’un github afin d’optimiser la mise en commun des codes</w:t>
      </w:r>
    </w:p>
    <w:p w14:paraId="37ADCE2B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Le</w:t>
      </w:r>
      <w:r w:rsidR="005356D7" w:rsidRPr="003071B4">
        <w:rPr>
          <w:color w:val="000000" w:themeColor="text1"/>
        </w:rPr>
        <w:t>cture et analyse du sujet afin d’</w:t>
      </w:r>
      <w:r w:rsidRPr="003071B4">
        <w:rPr>
          <w:color w:val="000000" w:themeColor="text1"/>
        </w:rPr>
        <w:t xml:space="preserve">appréhender les méthodes nécessaires </w:t>
      </w:r>
      <w:r w:rsidR="005356D7" w:rsidRPr="003071B4">
        <w:rPr>
          <w:color w:val="000000" w:themeColor="text1"/>
        </w:rPr>
        <w:t xml:space="preserve">pour </w:t>
      </w:r>
      <w:r w:rsidRPr="003071B4">
        <w:rPr>
          <w:color w:val="000000" w:themeColor="text1"/>
        </w:rPr>
        <w:t xml:space="preserve">répondre </w:t>
      </w:r>
      <w:r w:rsidR="005356D7" w:rsidRPr="003071B4">
        <w:rPr>
          <w:color w:val="000000" w:themeColor="text1"/>
        </w:rPr>
        <w:t>au sujet</w:t>
      </w:r>
    </w:p>
    <w:p w14:paraId="21CB1553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Rencontre avec les commanditaires afin </w:t>
      </w:r>
      <w:r w:rsidR="007E1C0E" w:rsidRPr="003071B4">
        <w:rPr>
          <w:color w:val="000000" w:themeColor="text1"/>
        </w:rPr>
        <w:t>de cibler les attentes du sujet</w:t>
      </w:r>
    </w:p>
    <w:p w14:paraId="06FDD27E" w14:textId="77777777" w:rsidR="007E1C0E" w:rsidRPr="003071B4" w:rsidRDefault="007E1C0E" w:rsidP="005356D7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Récapitulatif de notre première analyse : ébauche de notre application </w:t>
      </w:r>
    </w:p>
    <w:p w14:paraId="5280EE3C" w14:textId="77777777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A l’ouverture de l’application, on arrive sur une page de connexion / d’inscription</w:t>
      </w:r>
      <w:r w:rsidR="005356D7" w:rsidRPr="003071B4">
        <w:rPr>
          <w:color w:val="000000" w:themeColor="text1"/>
        </w:rPr>
        <w:t xml:space="preserve">. S’il s’agit d’un nouvel utilisateur, ce dernier devra remplir un formulaire, afin de renseigner ses attentes concernant la JPO. </w:t>
      </w:r>
    </w:p>
    <w:p w14:paraId="02A0D892" w14:textId="77777777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L’idéal serait que l’utilisateur puisse se connecter. Cependant, le fait de le lui imposer pourrait repousser certains. Ainsi, nous avons évoqué l’idée de laisser le choix à l’utilisateur de s’identifier. </w:t>
      </w:r>
    </w:p>
    <w:p w14:paraId="335FF0AC" w14:textId="67960E3B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Si ce dernier le souhaite, nous aimerions lui proposer différents modes de connexion : une méthode classique à l’aide d’un formulaire, ou bien via des réseaux sociaux (Instagram, Facebook, …)</w:t>
      </w:r>
      <w:r>
        <w:rPr>
          <w:color w:val="0070C0"/>
        </w:rPr>
        <w:t xml:space="preserve">. Cette éventualité est à discuter avec Victor. </w:t>
      </w:r>
    </w:p>
    <w:p w14:paraId="09618A68" w14:textId="77777777" w:rsidR="003071B4" w:rsidRPr="003071B4" w:rsidRDefault="003071B4" w:rsidP="003071B4">
      <w:pPr>
        <w:pStyle w:val="Pardeliste"/>
        <w:jc w:val="both"/>
        <w:rPr>
          <w:color w:val="0070C0"/>
        </w:rPr>
      </w:pPr>
    </w:p>
    <w:p w14:paraId="3740520F" w14:textId="77777777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Une fois connecté, on a une page menue</w:t>
      </w:r>
      <w:r w:rsidR="005356D7" w:rsidRPr="003071B4">
        <w:rPr>
          <w:color w:val="000000" w:themeColor="text1"/>
        </w:rPr>
        <w:t xml:space="preserve"> qui nous propose une redirection vers la carte, une page de présentation des différents établissements, planning de la JPO, programme personnalisé. </w:t>
      </w:r>
    </w:p>
    <w:p w14:paraId="7E0774B2" w14:textId="77777777" w:rsidR="003071B4" w:rsidRPr="003071B4" w:rsidRDefault="003071B4" w:rsidP="003071B4">
      <w:pPr>
        <w:pStyle w:val="Pardeliste"/>
        <w:jc w:val="both"/>
        <w:rPr>
          <w:color w:val="000000" w:themeColor="text1"/>
        </w:rPr>
      </w:pPr>
    </w:p>
    <w:p w14:paraId="3998D042" w14:textId="794E66D2" w:rsidR="005356D7" w:rsidRPr="003071B4" w:rsidRDefault="005356D7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Enfin,</w:t>
      </w:r>
      <w:r w:rsidR="003071B4">
        <w:rPr>
          <w:color w:val="000000" w:themeColor="text1"/>
        </w:rPr>
        <w:t xml:space="preserve"> un formulaire de satisfaction sera accessible dès le commencement de la JPO. </w:t>
      </w:r>
    </w:p>
    <w:p w14:paraId="56E439BB" w14:textId="58269167" w:rsidR="00D50F0F" w:rsidRPr="00D50F0F" w:rsidRDefault="00D50F0F" w:rsidP="00D50F0F">
      <w:pPr>
        <w:pStyle w:val="Pardeliste"/>
        <w:jc w:val="both"/>
        <w:rPr>
          <w:color w:val="0070C0"/>
        </w:rPr>
      </w:pPr>
    </w:p>
    <w:p w14:paraId="367A4068" w14:textId="77777777" w:rsidR="005356D7" w:rsidRPr="003071B4" w:rsidRDefault="005356D7" w:rsidP="00E33CD0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Questions à poser aux commanditaires : </w:t>
      </w:r>
    </w:p>
    <w:p w14:paraId="099CE918" w14:textId="77777777" w:rsidR="003071B4" w:rsidRPr="003071B4" w:rsidRDefault="005356D7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Qu’est-ce qu’on stocke ? Avons-nous besoin d’autorisations particulières ? Avez-un serveur à disposition pour y stocker les données ? </w:t>
      </w:r>
    </w:p>
    <w:p w14:paraId="4D53B1FD" w14:textId="30074141" w:rsidR="009568EE" w:rsidRDefault="009568EE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Envoyer un mail afin d’en savoir plus sur les autorisation</w:t>
      </w:r>
      <w:r w:rsidR="00FD72FA">
        <w:rPr>
          <w:color w:val="0070C0"/>
        </w:rPr>
        <w:t>s</w:t>
      </w:r>
      <w:r>
        <w:rPr>
          <w:color w:val="0070C0"/>
        </w:rPr>
        <w:t xml:space="preserve"> (DCAIG : dcaig@ensg.eu, DEI : </w:t>
      </w:r>
      <w:r w:rsidR="009256C3" w:rsidRPr="009256C3">
        <w:rPr>
          <w:color w:val="0070C0"/>
        </w:rPr>
        <w:t>dei@ensg.eu)</w:t>
      </w:r>
    </w:p>
    <w:p w14:paraId="49BC573A" w14:textId="48E5E89B" w:rsidR="009256C3" w:rsidRDefault="009256C3" w:rsidP="00C539E5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Stockage des données impossible à l’UPEM, demander si l’on peut au niveau de l’ENSG (RSI : rsi@ensg.eu) </w:t>
      </w:r>
    </w:p>
    <w:p w14:paraId="1645AA24" w14:textId="77777777" w:rsidR="003071B4" w:rsidRDefault="003071B4" w:rsidP="00C539E5">
      <w:pPr>
        <w:pStyle w:val="Pardeliste"/>
        <w:jc w:val="both"/>
        <w:rPr>
          <w:color w:val="0070C0"/>
        </w:rPr>
      </w:pPr>
    </w:p>
    <w:p w14:paraId="7001E88A" w14:textId="5DFCD652" w:rsidR="005356D7" w:rsidRPr="003071B4" w:rsidRDefault="005356D7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Voulez-vous être tenu de notre avancée de manière régulière (envoie de version de notre application à intervalles égaux) ? </w:t>
      </w:r>
    </w:p>
    <w:p w14:paraId="37196B82" w14:textId="298C6447" w:rsidR="009256C3" w:rsidRPr="009256C3" w:rsidRDefault="00FD72FA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Oui, afin de procéder aux tests d’utilisateurs, il serait judicieux de faire appel à des élèves en plus de commanditaires</w:t>
      </w:r>
    </w:p>
    <w:p w14:paraId="3DE3665F" w14:textId="77777777" w:rsidR="003071B4" w:rsidRDefault="003071B4" w:rsidP="009256C3">
      <w:pPr>
        <w:pStyle w:val="Pardeliste"/>
        <w:jc w:val="both"/>
        <w:rPr>
          <w:color w:val="0070C0"/>
        </w:rPr>
      </w:pPr>
    </w:p>
    <w:p w14:paraId="46A84A5E" w14:textId="5C5B0141" w:rsidR="009256C3" w:rsidRPr="00642B65" w:rsidRDefault="00C72F77" w:rsidP="009256C3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FD72FA">
        <w:rPr>
          <w:color w:val="000000" w:themeColor="text1"/>
        </w:rPr>
        <w:t>Pourrions-nous avoir le planning de la dernière JPO ?</w:t>
      </w:r>
    </w:p>
    <w:p w14:paraId="1917F1EA" w14:textId="40FB1E01" w:rsidR="009256C3" w:rsidRDefault="00C50066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Il nous sera fourni</w:t>
      </w:r>
      <w:r w:rsidR="009256C3">
        <w:rPr>
          <w:color w:val="0070C0"/>
        </w:rPr>
        <w:t xml:space="preserve"> les données de la JPO de cette </w:t>
      </w:r>
      <w:r w:rsidR="00642B65">
        <w:rPr>
          <w:color w:val="0070C0"/>
        </w:rPr>
        <w:t>année, les cursus proposés par les différentes écoles</w:t>
      </w:r>
      <w:r>
        <w:rPr>
          <w:color w:val="0070C0"/>
        </w:rPr>
        <w:t>,</w:t>
      </w:r>
      <w:r w:rsidR="00642B65">
        <w:rPr>
          <w:color w:val="0070C0"/>
        </w:rPr>
        <w:t xml:space="preserve"> ainsi</w:t>
      </w:r>
      <w:r>
        <w:rPr>
          <w:color w:val="0070C0"/>
        </w:rPr>
        <w:t xml:space="preserve"> les </w:t>
      </w:r>
      <w:r w:rsidR="00642B65">
        <w:rPr>
          <w:color w:val="0070C0"/>
        </w:rPr>
        <w:t xml:space="preserve">sites de chaque école. </w:t>
      </w:r>
    </w:p>
    <w:p w14:paraId="2A4BF6DA" w14:textId="77777777" w:rsidR="00642B65" w:rsidRDefault="00642B65" w:rsidP="009256C3">
      <w:pPr>
        <w:pStyle w:val="Pardeliste"/>
        <w:jc w:val="both"/>
        <w:rPr>
          <w:color w:val="0070C0"/>
        </w:rPr>
      </w:pPr>
    </w:p>
    <w:p w14:paraId="00C46A22" w14:textId="191EAF05" w:rsidR="003071B4" w:rsidRP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Serveur </w:t>
      </w:r>
    </w:p>
    <w:p w14:paraId="67A65659" w14:textId="77777777" w:rsidR="004C3BD9" w:rsidRPr="00642B65" w:rsidRDefault="004C3BD9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Suggestions proposées aux commanditaires : </w:t>
      </w:r>
    </w:p>
    <w:p w14:paraId="507032D6" w14:textId="19D4167D" w:rsidR="00C539E5" w:rsidRPr="00642B65" w:rsidRDefault="004C3BD9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Selon les informations saisies par l’utilisat</w:t>
      </w:r>
      <w:r w:rsidR="00106705" w:rsidRPr="00642B65">
        <w:rPr>
          <w:color w:val="000000" w:themeColor="text1"/>
        </w:rPr>
        <w:t>eur (centres d’</w:t>
      </w:r>
      <w:r w:rsidR="00C539E5" w:rsidRPr="00642B65">
        <w:rPr>
          <w:color w:val="000000" w:themeColor="text1"/>
        </w:rPr>
        <w:t>intérêts /</w:t>
      </w:r>
      <w:r w:rsidR="00106705" w:rsidRPr="00642B65">
        <w:rPr>
          <w:color w:val="000000" w:themeColor="text1"/>
        </w:rPr>
        <w:t xml:space="preserve"> filières), on leur propose des écoles</w:t>
      </w:r>
    </w:p>
    <w:p w14:paraId="47B6F20A" w14:textId="72873D52" w:rsidR="00C539E5" w:rsidRDefault="00C539E5" w:rsidP="00C539E5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Les JPO sont ouverts à tous les cursus donc </w:t>
      </w:r>
      <w:r w:rsidR="00642B65">
        <w:rPr>
          <w:color w:val="0070C0"/>
        </w:rPr>
        <w:t>ce sera</w:t>
      </w:r>
      <w:r>
        <w:rPr>
          <w:color w:val="0070C0"/>
        </w:rPr>
        <w:t xml:space="preserve"> trop compliqué</w:t>
      </w:r>
      <w:r>
        <w:rPr>
          <w:color w:val="0070C0"/>
        </w:rPr>
        <w:t xml:space="preserve"> </w:t>
      </w:r>
      <w:r w:rsidR="00642B65">
        <w:rPr>
          <w:color w:val="0070C0"/>
        </w:rPr>
        <w:t xml:space="preserve">de réaliser </w:t>
      </w:r>
      <w:r>
        <w:rPr>
          <w:color w:val="0070C0"/>
        </w:rPr>
        <w:t xml:space="preserve">une approche par filière. On privilégie donc une approche par centre d’intérêts. </w:t>
      </w:r>
    </w:p>
    <w:p w14:paraId="7CBAD5B7" w14:textId="77777777" w:rsidR="00642B65" w:rsidRPr="00C539E5" w:rsidRDefault="00642B65" w:rsidP="00C539E5">
      <w:pPr>
        <w:pStyle w:val="Pardeliste"/>
        <w:jc w:val="both"/>
        <w:rPr>
          <w:color w:val="0070C0"/>
        </w:rPr>
      </w:pPr>
    </w:p>
    <w:p w14:paraId="35577FE6" w14:textId="753B454D" w:rsidR="004C3BD9" w:rsidRDefault="00D22E42" w:rsidP="004C3BD9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APIs utilisées</w:t>
      </w:r>
      <w:r w:rsidR="00106705" w:rsidRPr="00642B65">
        <w:rPr>
          <w:color w:val="000000" w:themeColor="text1"/>
        </w:rPr>
        <w:t xml:space="preserve"> : OSM ou GoogleMap </w:t>
      </w:r>
    </w:p>
    <w:p w14:paraId="26A5C704" w14:textId="77777777" w:rsidR="00642B65" w:rsidRPr="00642B65" w:rsidRDefault="00642B65" w:rsidP="00642B65">
      <w:pPr>
        <w:pStyle w:val="Pardeliste"/>
        <w:jc w:val="both"/>
        <w:rPr>
          <w:color w:val="000000" w:themeColor="text1"/>
        </w:rPr>
      </w:pPr>
    </w:p>
    <w:p w14:paraId="0D2B3815" w14:textId="199F4275" w:rsid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Réalisation d’</w:t>
      </w:r>
      <w:r w:rsidRPr="00642B65">
        <w:rPr>
          <w:color w:val="000000" w:themeColor="text1"/>
        </w:rPr>
        <w:t xml:space="preserve">un sondage afin de </w:t>
      </w:r>
      <w:r w:rsidRPr="003071B4">
        <w:rPr>
          <w:color w:val="000000" w:themeColor="text1"/>
        </w:rPr>
        <w:t>cibler les attentes d’élèves de diverses écoles du campus </w:t>
      </w:r>
    </w:p>
    <w:p w14:paraId="343B2321" w14:textId="0020EC6A" w:rsidR="00FD72FA" w:rsidRPr="00FD72FA" w:rsidRDefault="00FD72FA" w:rsidP="00FD72FA">
      <w:pPr>
        <w:pStyle w:val="Pardeliste"/>
        <w:jc w:val="both"/>
        <w:rPr>
          <w:color w:val="0070C0"/>
        </w:rPr>
      </w:pPr>
      <w:r>
        <w:rPr>
          <w:color w:val="0070C0"/>
        </w:rPr>
        <w:t>Afin de f</w:t>
      </w:r>
      <w:r>
        <w:rPr>
          <w:color w:val="0070C0"/>
        </w:rPr>
        <w:t xml:space="preserve">aire </w:t>
      </w:r>
      <w:r>
        <w:rPr>
          <w:color w:val="0070C0"/>
        </w:rPr>
        <w:t xml:space="preserve">circuler notre enquête, il nous a été proposé de réaliser </w:t>
      </w:r>
      <w:r>
        <w:rPr>
          <w:color w:val="0070C0"/>
        </w:rPr>
        <w:t xml:space="preserve">un GoogleDoc </w:t>
      </w:r>
      <w:r>
        <w:rPr>
          <w:color w:val="0070C0"/>
        </w:rPr>
        <w:t>que l’on partagera avec les diverses écoles. De plus, Mandine</w:t>
      </w:r>
      <w:r w:rsidRPr="00FD72FA">
        <w:rPr>
          <w:color w:val="0070C0"/>
        </w:rPr>
        <w:t xml:space="preserve"> </w:t>
      </w:r>
      <w:r>
        <w:rPr>
          <w:color w:val="0070C0"/>
        </w:rPr>
        <w:t>pourra faire passer notre</w:t>
      </w:r>
      <w:r w:rsidRPr="00FD72FA">
        <w:rPr>
          <w:color w:val="0070C0"/>
        </w:rPr>
        <w:t xml:space="preserve"> </w:t>
      </w:r>
      <w:r>
        <w:rPr>
          <w:color w:val="0070C0"/>
        </w:rPr>
        <w:t>questionnaire</w:t>
      </w:r>
      <w:r w:rsidRPr="00FD72FA">
        <w:rPr>
          <w:color w:val="0070C0"/>
        </w:rPr>
        <w:t xml:space="preserve"> à des étudiants de terminales</w:t>
      </w:r>
      <w:r>
        <w:rPr>
          <w:color w:val="0070C0"/>
        </w:rPr>
        <w:t xml:space="preserve"> venant assister à des cours de premières années à l’UPEM. </w:t>
      </w:r>
    </w:p>
    <w:p w14:paraId="0DC546FE" w14:textId="77777777" w:rsidR="00FD72FA" w:rsidRPr="003071B4" w:rsidRDefault="00FD72FA" w:rsidP="00FD72FA">
      <w:pPr>
        <w:pStyle w:val="Pardeliste"/>
        <w:jc w:val="both"/>
        <w:rPr>
          <w:color w:val="000000" w:themeColor="text1"/>
        </w:rPr>
      </w:pPr>
    </w:p>
    <w:p w14:paraId="57DB251A" w14:textId="77777777" w:rsidR="003071B4" w:rsidRPr="00642B65" w:rsidRDefault="003071B4" w:rsidP="00FD72FA">
      <w:pPr>
        <w:pStyle w:val="Pardeliste"/>
        <w:jc w:val="both"/>
        <w:rPr>
          <w:color w:val="000000" w:themeColor="text1"/>
        </w:rPr>
      </w:pPr>
    </w:p>
    <w:p w14:paraId="40993CA6" w14:textId="158C7DED" w:rsidR="00E33CD0" w:rsidRPr="00642B65" w:rsidRDefault="00E33CD0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Bilan de la première rencontre avec les commanditaires : </w:t>
      </w:r>
    </w:p>
    <w:p w14:paraId="0B6394B6" w14:textId="2D611737" w:rsidR="009E55BA" w:rsidRDefault="009E2626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La première grande question qui s’est pos</w:t>
      </w:r>
      <w:r w:rsidR="003071B4" w:rsidRPr="00642B65">
        <w:rPr>
          <w:color w:val="000000" w:themeColor="text1"/>
        </w:rPr>
        <w:t>ée concerne</w:t>
      </w:r>
      <w:r w:rsidRPr="00642B65">
        <w:rPr>
          <w:color w:val="000000" w:themeColor="text1"/>
        </w:rPr>
        <w:t xml:space="preserve"> la migration de l’</w:t>
      </w:r>
      <w:r w:rsidR="009E55BA" w:rsidRPr="00642B65">
        <w:rPr>
          <w:color w:val="000000" w:themeColor="text1"/>
        </w:rPr>
        <w:t xml:space="preserve">UPEM </w:t>
      </w:r>
      <w:r w:rsidRPr="00642B65">
        <w:rPr>
          <w:color w:val="000000" w:themeColor="text1"/>
        </w:rPr>
        <w:t>en Gustave</w:t>
      </w:r>
      <w:r w:rsidR="009E55BA" w:rsidRPr="00642B65">
        <w:rPr>
          <w:color w:val="000000" w:themeColor="text1"/>
        </w:rPr>
        <w:t xml:space="preserve"> Eifel</w:t>
      </w:r>
      <w:r w:rsidR="003071B4" w:rsidRPr="00642B65">
        <w:rPr>
          <w:color w:val="000000" w:themeColor="text1"/>
        </w:rPr>
        <w:t xml:space="preserve">. Il s’agit de savoir si notre application présentera l’université Gustave Eifel dans son intégralité en tant qu’un seul établissement, ou si chaque établissement sera présenté séparément. </w:t>
      </w:r>
    </w:p>
    <w:p w14:paraId="4CDF6951" w14:textId="77777777" w:rsidR="00642B65" w:rsidRPr="00642B65" w:rsidRDefault="00642B65" w:rsidP="00642B65">
      <w:pPr>
        <w:pStyle w:val="Pardeliste"/>
        <w:jc w:val="both"/>
        <w:rPr>
          <w:color w:val="000000" w:themeColor="text1"/>
        </w:rPr>
      </w:pPr>
    </w:p>
    <w:p w14:paraId="40D0AFE8" w14:textId="7F9481D1" w:rsidR="00642B65" w:rsidRDefault="00642B65" w:rsidP="009E55BA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Dans un second temps, nos commanditaires nous ont présentées plus en détails leur attentes en termes de fonctionnalités. </w:t>
      </w:r>
    </w:p>
    <w:p w14:paraId="66525D67" w14:textId="5AC4CA8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De manière générale, elles veulent une application dédiée aux JPO qui permet aux visiteurs de préparer en amont leur visite. On y trouvera un programme complet de la JPO (événement proposés par chaque école) où le visiteur pourra mettre en favoris les événement qui l’intéressent, ce qui lui créera un programme personnalisé. </w:t>
      </w:r>
    </w:p>
    <w:p w14:paraId="31D838BF" w14:textId="15C4D01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Selon son programme, un chemin optimal lui sera proposé afin de lui permettre d’assister à </w:t>
      </w:r>
      <w:r w:rsidR="00FD60CE">
        <w:rPr>
          <w:color w:val="000000" w:themeColor="text1"/>
        </w:rPr>
        <w:t xml:space="preserve">tous les événements qui l’intéresse. De plus, tout au long de son parcours, des notifications lui seront envoyées ; par exemple si l’utilisateur se situe à la gare, il pourra être informé des horaires des prochaines navettes, s’il est devant un établissement, il recevra une notification lui indiquant le nom de l’établissement. </w:t>
      </w:r>
    </w:p>
    <w:p w14:paraId="393BA336" w14:textId="77777777" w:rsidR="00FD60CE" w:rsidRDefault="00FD60CE" w:rsidP="00642B65">
      <w:pPr>
        <w:pStyle w:val="Pardeliste"/>
        <w:jc w:val="both"/>
        <w:rPr>
          <w:color w:val="000000" w:themeColor="text1"/>
        </w:rPr>
      </w:pPr>
      <w:bookmarkStart w:id="0" w:name="_GoBack"/>
      <w:bookmarkEnd w:id="0"/>
    </w:p>
    <w:p w14:paraId="08561449" w14:textId="77777777" w:rsidR="002863F0" w:rsidRPr="00663DEB" w:rsidRDefault="002863F0" w:rsidP="002863F0">
      <w:pPr>
        <w:jc w:val="both"/>
        <w:rPr>
          <w:color w:val="000000" w:themeColor="text1"/>
        </w:rPr>
      </w:pPr>
    </w:p>
    <w:p w14:paraId="2870F146" w14:textId="4BEB468F" w:rsidR="002863F0" w:rsidRPr="00663DEB" w:rsidRDefault="00663DEB" w:rsidP="002863F0">
      <w:pPr>
        <w:jc w:val="both"/>
        <w:rPr>
          <w:color w:val="000000" w:themeColor="text1"/>
        </w:rPr>
      </w:pPr>
      <w:r w:rsidRPr="00663DEB">
        <w:rPr>
          <w:color w:val="000000" w:themeColor="text1"/>
        </w:rPr>
        <w:t xml:space="preserve">Mail des commanditaires : </w:t>
      </w:r>
      <w:r w:rsidR="002863F0" w:rsidRPr="00663DEB">
        <w:rPr>
          <w:color w:val="000000" w:themeColor="text1"/>
        </w:rPr>
        <w:t>Maelys.gaillet@ensg.eu</w:t>
      </w:r>
    </w:p>
    <w:sectPr w:rsidR="002863F0" w:rsidRPr="00663DEB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CCED3" w14:textId="77777777" w:rsidR="00902D0D" w:rsidRDefault="00902D0D">
      <w:pPr>
        <w:spacing w:after="0" w:line="240" w:lineRule="auto"/>
      </w:pPr>
      <w:r>
        <w:separator/>
      </w:r>
    </w:p>
  </w:endnote>
  <w:endnote w:type="continuationSeparator" w:id="0">
    <w:p w14:paraId="56066391" w14:textId="77777777" w:rsidR="00902D0D" w:rsidRDefault="009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A605E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D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E7C77" w14:textId="77777777" w:rsidR="00902D0D" w:rsidRDefault="00902D0D">
      <w:pPr>
        <w:spacing w:after="0" w:line="240" w:lineRule="auto"/>
      </w:pPr>
      <w:r>
        <w:separator/>
      </w:r>
    </w:p>
  </w:footnote>
  <w:footnote w:type="continuationSeparator" w:id="0">
    <w:p w14:paraId="55DA3725" w14:textId="77777777" w:rsidR="00902D0D" w:rsidRDefault="00902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318CD"/>
    <w:multiLevelType w:val="hybridMultilevel"/>
    <w:tmpl w:val="EC5ACB66"/>
    <w:lvl w:ilvl="0" w:tplc="CDF6DE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74D69"/>
    <w:multiLevelType w:val="hybridMultilevel"/>
    <w:tmpl w:val="E13EA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512DB"/>
    <w:multiLevelType w:val="hybridMultilevel"/>
    <w:tmpl w:val="71041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3"/>
    <w:rsid w:val="00106705"/>
    <w:rsid w:val="001A0708"/>
    <w:rsid w:val="002839DE"/>
    <w:rsid w:val="002863F0"/>
    <w:rsid w:val="003071B4"/>
    <w:rsid w:val="004948C5"/>
    <w:rsid w:val="004C3BD9"/>
    <w:rsid w:val="005356D7"/>
    <w:rsid w:val="00642B65"/>
    <w:rsid w:val="00652E13"/>
    <w:rsid w:val="00663DEB"/>
    <w:rsid w:val="006D1513"/>
    <w:rsid w:val="007A31C4"/>
    <w:rsid w:val="007E1C0E"/>
    <w:rsid w:val="0080265A"/>
    <w:rsid w:val="00831A77"/>
    <w:rsid w:val="008527E6"/>
    <w:rsid w:val="00867974"/>
    <w:rsid w:val="008F0B1D"/>
    <w:rsid w:val="00902D0D"/>
    <w:rsid w:val="009256C3"/>
    <w:rsid w:val="009568EE"/>
    <w:rsid w:val="009E2626"/>
    <w:rsid w:val="009E55BA"/>
    <w:rsid w:val="00A0644F"/>
    <w:rsid w:val="00BB7BED"/>
    <w:rsid w:val="00BE5439"/>
    <w:rsid w:val="00C50066"/>
    <w:rsid w:val="00C539E5"/>
    <w:rsid w:val="00C72F77"/>
    <w:rsid w:val="00D22E42"/>
    <w:rsid w:val="00D40ED1"/>
    <w:rsid w:val="00D50F0F"/>
    <w:rsid w:val="00E33CD0"/>
    <w:rsid w:val="00E92197"/>
    <w:rsid w:val="00E94E73"/>
    <w:rsid w:val="00FD60CE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BF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ardeliste">
    <w:name w:val="List Paragraph"/>
    <w:basedOn w:val="Normal"/>
    <w:uiPriority w:val="34"/>
    <w:unhideWhenUsed/>
    <w:qFormat/>
    <w:rsid w:val="006D15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68EE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ie/Library/Containers/com.microsoft.Word/Data/Library/Caches/1036/TM10002069/E&#769;crire%20un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B6"/>
    <w:rsid w:val="0026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F627D59DC2754B8F11BC54669DC7EC">
    <w:name w:val="3EF627D59DC2754B8F11BC54669DC7EC"/>
  </w:style>
  <w:style w:type="paragraph" w:customStyle="1" w:styleId="A6AF2AC0EBB72F40B383749DEC39AD71">
    <w:name w:val="A6AF2AC0EBB72F40B383749DEC39AD71"/>
  </w:style>
  <w:style w:type="paragraph" w:customStyle="1" w:styleId="766EA1A2D01FE8459A60E10F9CBEA679">
    <w:name w:val="766EA1A2D01FE8459A60E10F9CBEA679"/>
  </w:style>
  <w:style w:type="paragraph" w:customStyle="1" w:styleId="003BC3AE0A38F24A94ABE3178611AF29">
    <w:name w:val="003BC3AE0A38F24A94ABE3178611A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Écrire un journal.dotx</Template>
  <TotalTime>87</TotalTime>
  <Pages>3</Pages>
  <Words>629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2019-02-13T09:40:00Z</dcterms:created>
  <dcterms:modified xsi:type="dcterms:W3CDTF">2019-02-13T11:12:00Z</dcterms:modified>
</cp:coreProperties>
</file>