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1451E">
      <w:pPr>
        <w:spacing w:line="25" w:lineRule="atLeast"/>
        <w:rPr>
          <w:rFonts w:hint="eastAsia" w:ascii="宋体" w:eastAsia="宋体"/>
        </w:rPr>
      </w:pPr>
    </w:p>
    <w:p w14:paraId="27D5749B">
      <w:pPr>
        <w:spacing w:line="25" w:lineRule="atLeast"/>
        <w:rPr>
          <w:rFonts w:hint="eastAsia" w:ascii="宋体" w:eastAsia="宋体"/>
        </w:rPr>
      </w:pPr>
    </w:p>
    <w:p w14:paraId="42E71694">
      <w:pPr>
        <w:spacing w:line="25" w:lineRule="atLeast"/>
        <w:rPr>
          <w:rFonts w:hint="eastAsia" w:ascii="宋体" w:eastAsia="宋体"/>
          <w:b w:val="0"/>
          <w:bCs w:val="0"/>
        </w:rPr>
      </w:pPr>
    </w:p>
    <w:p w14:paraId="365A156A">
      <w:pPr>
        <w:spacing w:line="25" w:lineRule="atLeast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中国传媒大学 </w:t>
      </w:r>
    </w:p>
    <w:p w14:paraId="38F461B2">
      <w:pPr>
        <w:spacing w:line="25" w:lineRule="atLeast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信息与通信工程学院</w:t>
      </w:r>
    </w:p>
    <w:p w14:paraId="1254A982">
      <w:pPr>
        <w:spacing w:before="120" w:beforeLines="50" w:line="25" w:lineRule="atLeast"/>
        <w:jc w:val="center"/>
        <w:rPr>
          <w:rFonts w:hint="eastAsia" w:ascii="宋体" w:eastAsia="宋体"/>
          <w:sz w:val="40"/>
          <w:szCs w:val="32"/>
        </w:rPr>
      </w:pPr>
    </w:p>
    <w:p w14:paraId="54F78A69">
      <w:pPr>
        <w:spacing w:before="120" w:beforeLines="50" w:line="25" w:lineRule="atLeast"/>
        <w:jc w:val="center"/>
        <w:rPr>
          <w:rFonts w:hint="eastAsia" w:ascii="宋体" w:eastAsia="宋体"/>
          <w:sz w:val="40"/>
          <w:szCs w:val="32"/>
        </w:rPr>
      </w:pPr>
      <w:r>
        <w:rPr>
          <w:rFonts w:hint="eastAsia" w:ascii="宋体" w:eastAsia="宋体"/>
          <w:sz w:val="40"/>
          <w:szCs w:val="32"/>
        </w:rPr>
        <w:t>结课作业报告</w:t>
      </w:r>
    </w:p>
    <w:p w14:paraId="3785C21A">
      <w:pPr>
        <w:spacing w:line="25" w:lineRule="atLeast"/>
        <w:rPr>
          <w:rFonts w:hint="eastAsia" w:ascii="宋体" w:eastAsia="宋体"/>
        </w:rPr>
      </w:pPr>
    </w:p>
    <w:p w14:paraId="21741EC3">
      <w:pPr>
        <w:spacing w:line="25" w:lineRule="atLeast"/>
        <w:rPr>
          <w:rFonts w:hint="eastAsia" w:ascii="宋体" w:eastAsia="宋体"/>
        </w:rPr>
      </w:pPr>
    </w:p>
    <w:p w14:paraId="7ECCE4F8">
      <w:pPr>
        <w:spacing w:line="25" w:lineRule="atLeast"/>
        <w:rPr>
          <w:rFonts w:hint="eastAsia" w:ascii="宋体" w:eastAsia="宋体"/>
        </w:rPr>
      </w:pPr>
    </w:p>
    <w:p w14:paraId="1578FEE6">
      <w:pPr>
        <w:spacing w:line="25" w:lineRule="atLeast"/>
        <w:rPr>
          <w:rFonts w:hint="eastAsia" w:ascii="宋体" w:eastAsia="宋体"/>
        </w:rPr>
      </w:pPr>
    </w:p>
    <w:p w14:paraId="5DD77A52">
      <w:pPr>
        <w:spacing w:line="25" w:lineRule="atLeast"/>
        <w:jc w:val="center"/>
        <w:rPr>
          <w:rFonts w:hint="eastAsia" w:ascii="宋体" w:eastAsia="宋体"/>
        </w:rPr>
      </w:pPr>
    </w:p>
    <w:tbl>
      <w:tblPr>
        <w:tblStyle w:val="16"/>
        <w:tblW w:w="43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546"/>
      </w:tblGrid>
      <w:tr w14:paraId="1E3F8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833" w:type="dxa"/>
          </w:tcPr>
          <w:p w14:paraId="2E7C818B">
            <w:pPr>
              <w:spacing w:line="25" w:lineRule="atLeast"/>
              <w:rPr>
                <w:rFonts w:hint="eastAsia" w:ascii="宋体" w:eastAsia="宋体"/>
              </w:rPr>
            </w:pPr>
            <w:r>
              <w:rPr>
                <w:rFonts w:hint="eastAsia" w:ascii="宋体" w:eastAsia="宋体"/>
              </w:rPr>
              <w:t>班级：</w:t>
            </w:r>
          </w:p>
        </w:tc>
        <w:tc>
          <w:tcPr>
            <w:tcW w:w="2546" w:type="dxa"/>
            <w:tcBorders>
              <w:bottom w:val="single" w:color="auto" w:sz="4" w:space="0"/>
            </w:tcBorders>
          </w:tcPr>
          <w:p w14:paraId="79827E98">
            <w:pPr>
              <w:spacing w:line="25" w:lineRule="atLeast"/>
              <w:rPr>
                <w:rFonts w:hint="eastAsia" w:ascii="宋体" w:eastAsia="宋体"/>
                <w:sz w:val="21"/>
                <w:szCs w:val="21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数字媒体技术3班</w:t>
            </w:r>
          </w:p>
        </w:tc>
      </w:tr>
      <w:tr w14:paraId="18E8A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833" w:type="dxa"/>
          </w:tcPr>
          <w:p w14:paraId="10E0AB39">
            <w:pPr>
              <w:spacing w:line="25" w:lineRule="atLeast"/>
              <w:rPr>
                <w:rFonts w:hint="eastAsia" w:ascii="宋体" w:eastAsia="宋体"/>
              </w:rPr>
            </w:pPr>
          </w:p>
          <w:p w14:paraId="069A1FFD">
            <w:pPr>
              <w:spacing w:line="25" w:lineRule="atLeast"/>
              <w:rPr>
                <w:rFonts w:hint="eastAsia" w:ascii="宋体" w:eastAsia="宋体"/>
              </w:rPr>
            </w:pPr>
            <w:r>
              <w:rPr>
                <w:rFonts w:hint="eastAsia" w:ascii="宋体" w:eastAsia="宋体"/>
              </w:rPr>
              <w:t>姓名：</w:t>
            </w:r>
          </w:p>
        </w:tc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</w:tcPr>
          <w:p w14:paraId="6ECEBC0E">
            <w:pPr>
              <w:spacing w:line="25" w:lineRule="atLeast"/>
              <w:jc w:val="center"/>
              <w:rPr>
                <w:rFonts w:hint="eastAsia" w:ascii="宋体" w:eastAsia="宋体"/>
                <w:sz w:val="21"/>
                <w:szCs w:val="21"/>
              </w:rPr>
            </w:pPr>
          </w:p>
          <w:p w14:paraId="4B5FD45C">
            <w:pPr>
              <w:spacing w:line="25" w:lineRule="atLeast"/>
              <w:jc w:val="center"/>
              <w:rPr>
                <w:rFonts w:hint="eastAsia" w:ascii="宋体" w:eastAsia="宋体"/>
                <w:sz w:val="21"/>
                <w:szCs w:val="21"/>
              </w:rPr>
            </w:pPr>
          </w:p>
          <w:p w14:paraId="61C9E1CF">
            <w:pPr>
              <w:spacing w:line="25" w:lineRule="atLeast"/>
              <w:jc w:val="center"/>
              <w:rPr>
                <w:rFonts w:hint="eastAsia" w:ascii="宋体" w:eastAsia="宋体"/>
                <w:sz w:val="21"/>
                <w:szCs w:val="21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刘胤吉</w:t>
            </w:r>
          </w:p>
        </w:tc>
      </w:tr>
      <w:tr w14:paraId="333C5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833" w:type="dxa"/>
          </w:tcPr>
          <w:p w14:paraId="02725E9C">
            <w:pPr>
              <w:spacing w:line="25" w:lineRule="atLeast"/>
              <w:rPr>
                <w:rFonts w:hint="eastAsia" w:ascii="宋体" w:eastAsia="宋体"/>
              </w:rPr>
            </w:pPr>
          </w:p>
          <w:p w14:paraId="3015AD87">
            <w:pPr>
              <w:spacing w:line="25" w:lineRule="atLeast"/>
              <w:rPr>
                <w:rFonts w:hint="eastAsia" w:ascii="宋体" w:eastAsia="宋体"/>
              </w:rPr>
            </w:pPr>
            <w:r>
              <w:rPr>
                <w:rFonts w:hint="eastAsia" w:ascii="宋体" w:eastAsia="宋体"/>
              </w:rPr>
              <w:t>学号：</w:t>
            </w:r>
          </w:p>
        </w:tc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</w:tcPr>
          <w:p w14:paraId="0CDFE152">
            <w:pPr>
              <w:spacing w:line="25" w:lineRule="atLeast"/>
              <w:rPr>
                <w:rFonts w:hint="eastAsia" w:ascii="宋体" w:eastAsia="宋体"/>
              </w:rPr>
            </w:pPr>
          </w:p>
          <w:p w14:paraId="4AAEE963">
            <w:pPr>
              <w:spacing w:line="25" w:lineRule="atLeast"/>
              <w:jc w:val="center"/>
              <w:rPr>
                <w:rFonts w:hint="eastAsia" w:ascii="宋体" w:eastAsia="宋体"/>
                <w:sz w:val="21"/>
                <w:szCs w:val="21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202411023001</w:t>
            </w:r>
          </w:p>
        </w:tc>
      </w:tr>
    </w:tbl>
    <w:p w14:paraId="2BEA5BE2">
      <w:pPr>
        <w:spacing w:line="25" w:lineRule="atLeast"/>
        <w:rPr>
          <w:rFonts w:hint="eastAsia" w:ascii="宋体" w:eastAsia="宋体"/>
        </w:rPr>
      </w:pPr>
    </w:p>
    <w:p w14:paraId="58D3A4D9">
      <w:pPr>
        <w:spacing w:line="25" w:lineRule="atLeast"/>
        <w:rPr>
          <w:rFonts w:hint="eastAsia" w:ascii="宋体" w:eastAsia="宋体"/>
        </w:rPr>
      </w:pPr>
    </w:p>
    <w:tbl>
      <w:tblPr>
        <w:tblStyle w:val="16"/>
        <w:tblpPr w:leftFromText="180" w:rightFromText="180" w:vertAnchor="text" w:horzAnchor="page" w:tblpX="1981" w:tblpY="29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4066"/>
      </w:tblGrid>
      <w:tr w14:paraId="613CD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26" w:type="dxa"/>
          </w:tcPr>
          <w:p w14:paraId="29A2A699">
            <w:pPr>
              <w:spacing w:line="25" w:lineRule="atLeast"/>
              <w:rPr>
                <w:rFonts w:hint="eastAsia" w:ascii="宋体" w:eastAsia="宋体"/>
              </w:rPr>
            </w:pPr>
            <w:r>
              <w:rPr>
                <w:rFonts w:hint="eastAsia" w:ascii="宋体" w:eastAsia="宋体"/>
              </w:rPr>
              <w:t>项目名称：</w:t>
            </w:r>
          </w:p>
        </w:tc>
        <w:tc>
          <w:tcPr>
            <w:tcW w:w="4066" w:type="dxa"/>
            <w:tcBorders>
              <w:bottom w:val="single" w:color="auto" w:sz="4" w:space="0"/>
            </w:tcBorders>
          </w:tcPr>
          <w:p w14:paraId="5FDDF640">
            <w:pPr>
              <w:spacing w:line="25" w:lineRule="atLeast"/>
              <w:ind w:firstLine="321" w:firstLineChars="100"/>
              <w:rPr>
                <w:rFonts w:hint="eastAsia" w:ascii="宋体" w:eastAsia="宋体"/>
              </w:rPr>
            </w:pPr>
            <w:r>
              <w:rPr>
                <w:rFonts w:hint="eastAsia" w:ascii="宋体" w:eastAsia="宋体"/>
              </w:rPr>
              <w:t>基于QT开发的画图软件</w:t>
            </w:r>
          </w:p>
        </w:tc>
      </w:tr>
    </w:tbl>
    <w:p w14:paraId="4A67F811">
      <w:pPr>
        <w:spacing w:line="25" w:lineRule="atLeast"/>
        <w:rPr>
          <w:rFonts w:hint="eastAsia" w:ascii="宋体" w:eastAsia="宋体"/>
        </w:rPr>
      </w:pPr>
    </w:p>
    <w:p w14:paraId="5A9133B0">
      <w:pPr>
        <w:spacing w:line="25" w:lineRule="atLeast"/>
        <w:ind w:left="838" w:leftChars="262"/>
        <w:rPr>
          <w:rFonts w:hint="eastAsia" w:ascii="宋体" w:eastAsia="宋体"/>
        </w:rPr>
      </w:pPr>
    </w:p>
    <w:p w14:paraId="265791A1">
      <w:pPr>
        <w:spacing w:before="120" w:beforeLines="50" w:line="25" w:lineRule="atLeast"/>
        <w:ind w:left="838" w:leftChars="262"/>
        <w:rPr>
          <w:rFonts w:hint="eastAsia" w:ascii="宋体" w:eastAsia="宋体"/>
        </w:rPr>
      </w:pPr>
      <w:r>
        <w:rPr>
          <w:rFonts w:ascii="宋体" w:eastAsia="宋体"/>
        </w:rPr>
        <w:br w:type="textWrapping"/>
      </w:r>
      <w:r>
        <w:rPr>
          <w:rFonts w:hint="eastAsia" w:ascii="宋体" w:eastAsia="宋体"/>
        </w:rPr>
        <w:t>项目类型：单人项目</w:t>
      </w:r>
    </w:p>
    <w:p w14:paraId="3831C2AC">
      <w:pPr>
        <w:spacing w:line="25" w:lineRule="atLeast"/>
        <w:rPr>
          <w:rFonts w:hint="eastAsia" w:ascii="宋体" w:eastAsia="宋体"/>
        </w:rPr>
      </w:pPr>
    </w:p>
    <w:p w14:paraId="210805A0">
      <w:pPr>
        <w:spacing w:line="25" w:lineRule="atLeast"/>
        <w:rPr>
          <w:rFonts w:hint="eastAsia" w:ascii="宋体" w:eastAsia="宋体"/>
        </w:rPr>
      </w:pPr>
    </w:p>
    <w:p w14:paraId="0409D31B">
      <w:pPr>
        <w:spacing w:line="25" w:lineRule="atLeast"/>
        <w:rPr>
          <w:rFonts w:hint="eastAsia" w:ascii="宋体" w:eastAsia="宋体"/>
        </w:rPr>
      </w:pPr>
    </w:p>
    <w:p w14:paraId="4646ED38">
      <w:pPr>
        <w:spacing w:line="25" w:lineRule="atLeast"/>
        <w:rPr>
          <w:rFonts w:hint="eastAsia" w:ascii="宋体" w:eastAsia="宋体"/>
        </w:rPr>
      </w:pPr>
    </w:p>
    <w:p w14:paraId="73E277B0">
      <w:pPr>
        <w:spacing w:line="25" w:lineRule="atLeast"/>
        <w:rPr>
          <w:rFonts w:hint="eastAsia" w:ascii="宋体" w:eastAsia="宋体"/>
        </w:rPr>
      </w:pPr>
    </w:p>
    <w:p w14:paraId="458A4596">
      <w:pPr>
        <w:spacing w:line="25" w:lineRule="atLeast"/>
        <w:rPr>
          <w:rFonts w:hint="eastAsia" w:ascii="宋体" w:eastAsia="宋体"/>
        </w:rPr>
      </w:pPr>
    </w:p>
    <w:p w14:paraId="5013ABFE">
      <w:pPr>
        <w:spacing w:line="25" w:lineRule="atLeast"/>
        <w:rPr>
          <w:rFonts w:hint="eastAsia" w:ascii="宋体" w:eastAsia="宋体"/>
        </w:rPr>
      </w:pPr>
    </w:p>
    <w:p w14:paraId="6806003F">
      <w:pPr>
        <w:spacing w:line="25" w:lineRule="atLeast"/>
        <w:rPr>
          <w:rFonts w:hint="eastAsia" w:ascii="宋体" w:eastAsia="宋体"/>
        </w:rPr>
      </w:pPr>
    </w:p>
    <w:p w14:paraId="494460D4">
      <w:pPr>
        <w:spacing w:line="25" w:lineRule="atLeast"/>
        <w:jc w:val="center"/>
        <w:rPr>
          <w:rFonts w:hint="eastAsia" w:ascii="宋体" w:eastAsia="宋体"/>
        </w:rPr>
        <w:sectPr>
          <w:footerReference r:id="rId3" w:type="default"/>
          <w:footerReference r:id="rId4" w:type="even"/>
          <w:pgSz w:w="11906" w:h="16838"/>
          <w:pgMar w:top="1418" w:right="1134" w:bottom="1134" w:left="1247" w:header="851" w:footer="851" w:gutter="0"/>
          <w:cols w:space="720" w:num="1"/>
          <w:docGrid w:linePitch="312" w:charSpace="0"/>
        </w:sectPr>
      </w:pPr>
      <w:r>
        <w:rPr>
          <w:rFonts w:ascii="宋体" w:eastAsia="宋体"/>
        </w:rPr>
        <w:t>2025年5月20日</w:t>
      </w:r>
    </w:p>
    <w:p w14:paraId="31B34B47">
      <w:pPr>
        <w:spacing w:line="25" w:lineRule="atLeast"/>
        <w:rPr>
          <w:rFonts w:hint="eastAsia" w:ascii="宋体" w:eastAsia="宋体" w:cs="仿宋"/>
          <w:sz w:val="28"/>
          <w:szCs w:val="28"/>
        </w:rPr>
      </w:pPr>
      <w:r>
        <w:rPr>
          <w:rFonts w:hint="eastAsia" w:ascii="宋体" w:eastAsia="宋体" w:cs="仿宋"/>
          <w:sz w:val="28"/>
          <w:szCs w:val="28"/>
        </w:rPr>
        <w:t>基于QT6.9.0的画图软件开发实验报告</w:t>
      </w:r>
    </w:p>
    <w:p w14:paraId="465B9F1C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43F3D77A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题目与内容</w:t>
      </w:r>
    </w:p>
    <w:p w14:paraId="7C9E4925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5F690ADF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题目：基于QT6.9.0的画图软件开发  </w:t>
      </w:r>
    </w:p>
    <w:p w14:paraId="5BD305B8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内容：本实验使用C++语言和QT6.9.0框架开发了一个功能完善的画图软件，实现了多种绘图功能、历史记录管理、颜色选择、图像保存与加载等核心功能，所有UI元素均通过代码实现，不依赖外部资源文件。</w:t>
      </w:r>
    </w:p>
    <w:p w14:paraId="498F5596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1AD32AFE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运行环境</w:t>
      </w:r>
    </w:p>
    <w:p w14:paraId="32252166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557F18B3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硬件环境：</w:t>
      </w:r>
    </w:p>
    <w:p w14:paraId="07E37248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处理器：Intel Core i5及以上</w:t>
      </w:r>
    </w:p>
    <w:p w14:paraId="3BA3F32C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内存：8GB及以上</w:t>
      </w:r>
    </w:p>
    <w:p w14:paraId="1BB4AF9C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存储：100MB可用空间</w:t>
      </w:r>
    </w:p>
    <w:p w14:paraId="7DC1B83A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0BC590FE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软件环境：</w:t>
      </w:r>
    </w:p>
    <w:p w14:paraId="355826EF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操作系统：Windows 10/11</w:t>
      </w:r>
    </w:p>
    <w:p w14:paraId="11DA5D51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开发环境：Qt Creator 16.0.1</w:t>
      </w:r>
    </w:p>
    <w:p w14:paraId="013AB2A3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编译器：MinGW 64-bit</w:t>
      </w:r>
    </w:p>
    <w:p w14:paraId="43E3D242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Qt版本：6.9.0</w:t>
      </w:r>
    </w:p>
    <w:p w14:paraId="16060CEA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构建系统：qmake</w:t>
      </w:r>
    </w:p>
    <w:p w14:paraId="012A3146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4AB0E9C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3. 课题分析</w:t>
      </w:r>
    </w:p>
    <w:p w14:paraId="000441BF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3E5AF6E8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需求分析</w:t>
      </w:r>
    </w:p>
    <w:p w14:paraId="42BEF6C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基本绘图功能：支持自由绘制、直线、矩形、椭圆等基本图形</w:t>
      </w:r>
    </w:p>
    <w:p w14:paraId="330EF9F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高级图形绘制：支持箭头、五角星、菱形、心形等复杂图形</w:t>
      </w:r>
    </w:p>
    <w:p w14:paraId="6098CE0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3. 编辑功能：撤销/重做、橡皮擦、编组移动</w:t>
      </w:r>
    </w:p>
    <w:p w14:paraId="6125A795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4. 文件操作：图像保存与加载</w:t>
      </w:r>
    </w:p>
    <w:p w14:paraId="7C9AD751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5. 自定义设置：画笔颜色、粗细调整</w:t>
      </w:r>
    </w:p>
    <w:p w14:paraId="5B43369C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3C92E60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功能结构分析</w:t>
      </w:r>
    </w:p>
    <w:p w14:paraId="6A8E53F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软件采用MVC架构，分为：</w:t>
      </w:r>
    </w:p>
    <w:p w14:paraId="7138B70C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模型层：PaintArea类负责绘图逻辑和图像数据管理</w:t>
      </w:r>
    </w:p>
    <w:p w14:paraId="27D332A9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视图层：MainWindow类负责UI展示</w:t>
      </w:r>
    </w:p>
    <w:p w14:paraId="6C4B351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- 控制层：MainWindow类中的事件处理函数负责用户交互</w:t>
      </w:r>
    </w:p>
    <w:p w14:paraId="1C3FA572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2657B30E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190500</wp:posOffset>
                </wp:positionV>
                <wp:extent cx="2985770" cy="1404620"/>
                <wp:effectExtent l="0" t="0" r="24130" b="2540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873BC6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主要模块功能</w:t>
                            </w:r>
                          </w:p>
                          <w:p w14:paraId="650CED93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</w:p>
                          <w:p w14:paraId="3C0307A7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MainWindow模块</w:t>
                            </w:r>
                          </w:p>
                          <w:p w14:paraId="5B49770B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1. UI构建：通过代码创建工具栏、按钮、下拉框等UI元素</w:t>
                            </w:r>
                          </w:p>
                          <w:p w14:paraId="2C68D7FC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2. 事件处理：响应颜色选择、画笔大小调整、形状选择等用户操作</w:t>
                            </w:r>
                          </w:p>
                          <w:p w14:paraId="4D32A31B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3. 文件操作：处理图像保存和加载功能</w:t>
                            </w:r>
                          </w:p>
                          <w:p w14:paraId="2AA8245E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4. 历史管理：提供撤销/重做功能接口</w:t>
                            </w:r>
                          </w:p>
                          <w:p w14:paraId="0F87F0A9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</w:p>
                          <w:p w14:paraId="6D2833F2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eastAsia="宋体" w:cs="仿宋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PaintArea模块</w:t>
                            </w:r>
                          </w:p>
                          <w:p w14:paraId="3A5DBFBA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1. 绘图功能：实现各种图形的绘制算法</w:t>
                            </w:r>
                          </w:p>
                          <w:p w14:paraId="3991234E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2. 图像管理：维护当前图像和历史记录栈</w:t>
                            </w:r>
                          </w:p>
                          <w:p w14:paraId="10042DEC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3. 事件处理：处理鼠标事件实现交互式绘图</w:t>
                            </w:r>
                          </w:p>
                          <w:p w14:paraId="0B626E43">
                            <w:pPr>
                              <w:spacing w:line="25" w:lineRule="atLeast"/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eastAsia="宋体" w:cs="仿宋"/>
                                <w:sz w:val="21"/>
                                <w:szCs w:val="21"/>
                              </w:rPr>
                              <w:t>4. 坐标转换：处理物理坐标与逻辑坐标的转换</w:t>
                            </w:r>
                          </w:p>
                          <w:p w14:paraId="2C64020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0.25pt;margin-top:15pt;height:110.6pt;width:235.1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4n2VNgAAAAKAQAADwAAAAAAAAABACAAAAAiAAAAZHJz&#10;L2Rvd25yZXYueG1sUEsBAhQAFAAAAAgAh07iQLDH9LM9AgAAfgQAAA4AAAAAAAAAAQAgAAAAJ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E873BC6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主要模块功能</w:t>
                      </w:r>
                    </w:p>
                    <w:p w14:paraId="650CED93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</w:p>
                    <w:p w14:paraId="3C0307A7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MainWindow模块</w:t>
                      </w:r>
                    </w:p>
                    <w:p w14:paraId="5B49770B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1. UI构建：通过代码创建工具栏、按钮、下拉框等UI元素</w:t>
                      </w:r>
                    </w:p>
                    <w:p w14:paraId="2C68D7FC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2. 事件处理：响应颜色选择、画笔大小调整、形状选择等用户操作</w:t>
                      </w:r>
                    </w:p>
                    <w:p w14:paraId="4D32A31B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3. 文件操作：处理图像保存和加载功能</w:t>
                      </w:r>
                    </w:p>
                    <w:p w14:paraId="2AA8245E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4. 历史管理：提供撤销/重做功能接口</w:t>
                      </w:r>
                    </w:p>
                    <w:p w14:paraId="0F87F0A9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</w:p>
                    <w:p w14:paraId="6D2833F2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eastAsia="宋体" w:cs="仿宋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PaintArea模块</w:t>
                      </w:r>
                    </w:p>
                    <w:p w14:paraId="3A5DBFBA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1. 绘图功能：实现各种图形的绘制算法</w:t>
                      </w:r>
                    </w:p>
                    <w:p w14:paraId="3991234E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2. 图像管理：维护当前图像和历史记录栈</w:t>
                      </w:r>
                    </w:p>
                    <w:p w14:paraId="10042DEC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3. 事件处理：处理鼠标事件实现交互式绘图</w:t>
                      </w:r>
                    </w:p>
                    <w:p w14:paraId="0B626E43">
                      <w:pPr>
                        <w:spacing w:line="25" w:lineRule="atLeast"/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eastAsia="宋体" w:cs="仿宋"/>
                          <w:sz w:val="21"/>
                          <w:szCs w:val="21"/>
                        </w:rPr>
                        <w:t>4. 坐标转换：处理物理坐标与逻辑坐标的转换</w:t>
                      </w:r>
                    </w:p>
                    <w:p w14:paraId="2C64020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eastAsia="宋体" w:cs="仿宋"/>
          <w:sz w:val="21"/>
          <w:szCs w:val="21"/>
        </w:rPr>
        <w:t>4. 主要模块功能与流程图</w:t>
      </w:r>
    </w:p>
    <w:p w14:paraId="0D7CDE34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类图设计</w:t>
      </w:r>
    </w:p>
    <w:p w14:paraId="51626DA6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drawing>
          <wp:inline distT="0" distB="0" distL="0" distR="0">
            <wp:extent cx="2757170" cy="8315960"/>
            <wp:effectExtent l="0" t="0" r="5080" b="8890"/>
            <wp:docPr id="1640317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79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849" cy="83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DD4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关键流程图</w:t>
      </w:r>
    </w:p>
    <w:p w14:paraId="66D5788F">
      <w:pPr>
        <w:spacing w:line="25" w:lineRule="atLeast"/>
        <w:ind w:left="320" w:leftChars="100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hint="eastAsia" w:ascii="宋体" w:eastAsia="宋体" w:cs="仿宋"/>
          <w:sz w:val="21"/>
          <w:szCs w:val="21"/>
        </w:rPr>
        <w:t>绘图流程</w:t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</w:p>
    <w:p w14:paraId="596C8F3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drawing>
          <wp:inline distT="0" distB="0" distL="0" distR="0">
            <wp:extent cx="5274310" cy="6070600"/>
            <wp:effectExtent l="0" t="0" r="0" b="0"/>
            <wp:docPr id="1920228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8808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9890">
      <w:pPr>
        <w:spacing w:line="25" w:lineRule="atLeast"/>
        <w:ind w:firstLine="211" w:firstLineChars="100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</w:p>
    <w:p w14:paraId="34BFA446">
      <w:pPr>
        <w:spacing w:line="25" w:lineRule="atLeast"/>
        <w:ind w:firstLine="211" w:firstLineChars="100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hint="eastAsia" w:ascii="宋体" w:eastAsia="宋体" w:cs="仿宋"/>
          <w:sz w:val="21"/>
          <w:szCs w:val="21"/>
        </w:rPr>
        <w:t>撤销/重做流程</w:t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</w:p>
    <w:p w14:paraId="131B9897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drawing>
          <wp:inline distT="0" distB="0" distL="0" distR="0">
            <wp:extent cx="5274310" cy="6485890"/>
            <wp:effectExtent l="0" t="0" r="0" b="0"/>
            <wp:docPr id="13161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8A9C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ascii="宋体" w:eastAsia="宋体" w:cs="仿宋"/>
          <w:sz w:val="21"/>
          <w:szCs w:val="21"/>
        </w:rPr>
        <w:br w:type="textWrapping"/>
      </w:r>
      <w:bookmarkStart w:id="0" w:name="_GoBack"/>
      <w:bookmarkEnd w:id="0"/>
      <w:r>
        <w:rPr>
          <w:rFonts w:hint="eastAsia" w:ascii="宋体" w:eastAsia="宋体" w:cs="仿宋"/>
          <w:sz w:val="21"/>
          <w:szCs w:val="21"/>
        </w:rPr>
        <w:t>5. 调试、测试与运行记录</w:t>
      </w:r>
    </w:p>
    <w:p w14:paraId="7D074D86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1C35F921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测试用例</w:t>
      </w:r>
    </w:p>
    <w:p w14:paraId="5DA32CBF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6754CCC8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drawing>
          <wp:inline distT="0" distB="0" distL="0" distR="0">
            <wp:extent cx="5717540" cy="2237740"/>
            <wp:effectExtent l="0" t="0" r="0" b="0"/>
            <wp:docPr id="82425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505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368" cy="2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025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问题与解决</w:t>
      </w:r>
    </w:p>
    <w:p w14:paraId="45498CF7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31B1AB2F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1. 问题：编组移动时图像闪烁  </w:t>
      </w:r>
    </w:p>
    <w:p w14:paraId="0801008C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分析：频繁重绘导致  </w:t>
      </w:r>
    </w:p>
    <w:p w14:paraId="297E9F8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解决：使用双缓冲技术，先在临时图像上绘制，完成后再提交到主图像</w:t>
      </w:r>
    </w:p>
    <w:p w14:paraId="79B9C484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66B5060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2. 问题：撤销栈内存占用过大  </w:t>
      </w:r>
    </w:p>
    <w:p w14:paraId="49B5CB35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分析：保存完整图像导致  </w:t>
      </w:r>
    </w:p>
    <w:p w14:paraId="5E4189B7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解决：限制撤销栈最大数量为50</w:t>
      </w:r>
    </w:p>
    <w:p w14:paraId="134D2D0A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12C5A044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3. 问题：加载大图像时显示不全  </w:t>
      </w:r>
    </w:p>
    <w:p w14:paraId="42A21D0E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分析：未正确处理缩放和偏移  </w:t>
      </w:r>
    </w:p>
    <w:p w14:paraId="60417F72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 xml:space="preserve">   解决：实现物理坐标与逻辑坐标转换系统</w:t>
      </w:r>
    </w:p>
    <w:p w14:paraId="4BC31EB1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177D43D2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6. 总结</w:t>
      </w:r>
    </w:p>
    <w:p w14:paraId="3B9F88C2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724E6087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优点</w:t>
      </w:r>
    </w:p>
    <w:p w14:paraId="43DA0405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纯代码实现UI：不依赖外部资源文件，便于维护和移植</w:t>
      </w:r>
    </w:p>
    <w:p w14:paraId="1DD8F9BA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功能完善：实现了绘图软件的核心功能</w:t>
      </w:r>
    </w:p>
    <w:p w14:paraId="27F11A1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3. 面向对象设计：良好的类划分和职责分离</w:t>
      </w:r>
    </w:p>
    <w:p w14:paraId="678346D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4. 历史记录管理：完善的撤销/重做机制</w:t>
      </w:r>
    </w:p>
    <w:p w14:paraId="324269F2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38E744B4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不足</w:t>
      </w:r>
    </w:p>
    <w:p w14:paraId="1B43746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缺乏图层支持</w:t>
      </w:r>
    </w:p>
    <w:p w14:paraId="05D63492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图形编辑功能有限（如旋转、缩放）</w:t>
      </w:r>
    </w:p>
    <w:p w14:paraId="05AB76A5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3. 性能优化空间（处理超大图像时）</w:t>
      </w:r>
    </w:p>
    <w:p w14:paraId="1DF354DC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1B0B494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hint="eastAsia" w:ascii="宋体" w:eastAsia="宋体" w:cs="仿宋"/>
          <w:sz w:val="21"/>
          <w:szCs w:val="21"/>
        </w:rPr>
        <w:t>收获与体会</w:t>
      </w:r>
    </w:p>
    <w:p w14:paraId="1B05E11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ascii="宋体" w:eastAsia="宋体" w:cs="仿宋"/>
          <w:sz w:val="21"/>
          <w:szCs w:val="21"/>
        </w:rPr>
        <w:br w:type="textWrapping"/>
      </w:r>
      <w:r>
        <w:rPr>
          <w:rFonts w:hint="eastAsia" w:ascii="宋体" w:eastAsia="宋体" w:cs="仿宋"/>
          <w:sz w:val="21"/>
          <w:szCs w:val="21"/>
        </w:rPr>
        <w:t>通过本项目，深入理解了：</w:t>
      </w:r>
    </w:p>
    <w:p w14:paraId="4B99C63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QT框架的绘图机制</w:t>
      </w:r>
    </w:p>
    <w:p w14:paraId="6556EE8B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面向对象设计原则在实际项目中的应用</w:t>
      </w:r>
    </w:p>
    <w:p w14:paraId="530A4946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3. 图像处理的基本原理</w:t>
      </w:r>
    </w:p>
    <w:p w14:paraId="4CA9E928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4. 用户交互设计的重要性</w:t>
      </w:r>
    </w:p>
    <w:p w14:paraId="2D627E7F">
      <w:pPr>
        <w:spacing w:line="25" w:lineRule="atLeast"/>
        <w:rPr>
          <w:rFonts w:hint="eastAsia" w:ascii="宋体" w:eastAsia="宋体" w:cs="仿宋"/>
          <w:sz w:val="21"/>
          <w:szCs w:val="21"/>
        </w:rPr>
      </w:pPr>
    </w:p>
    <w:p w14:paraId="369B953F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未来可扩展方向：</w:t>
      </w:r>
    </w:p>
    <w:p w14:paraId="09B953D4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1. 添加更多图形类型</w:t>
      </w:r>
    </w:p>
    <w:p w14:paraId="25D19980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2. 实现图层管理</w:t>
      </w:r>
    </w:p>
    <w:p w14:paraId="74FA80CA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3. 增加滤镜效果</w:t>
      </w:r>
    </w:p>
    <w:p w14:paraId="492BB58D">
      <w:pPr>
        <w:spacing w:line="25" w:lineRule="atLeast"/>
        <w:rPr>
          <w:rFonts w:hint="eastAsia" w:ascii="宋体" w:eastAsia="宋体" w:cs="仿宋"/>
          <w:sz w:val="21"/>
          <w:szCs w:val="21"/>
        </w:rPr>
      </w:pPr>
      <w:r>
        <w:rPr>
          <w:rFonts w:hint="eastAsia" w:ascii="宋体" w:eastAsia="宋体" w:cs="仿宋"/>
          <w:sz w:val="21"/>
          <w:szCs w:val="21"/>
        </w:rPr>
        <w:t>4. 支持更多文件格式</w:t>
      </w:r>
    </w:p>
    <w:p w14:paraId="2CE0B8EB">
      <w:pPr>
        <w:spacing w:line="25" w:lineRule="atLeast"/>
        <w:rPr>
          <w:rFonts w:hint="eastAsia" w:ascii="仿宋" w:hAnsi="仿宋" w:eastAsia="仿宋" w:cs="仿宋"/>
          <w:sz w:val="21"/>
          <w:szCs w:val="21"/>
        </w:rPr>
      </w:pPr>
    </w:p>
    <w:p w14:paraId="5D5E079F">
      <w:pPr>
        <w:spacing w:line="25" w:lineRule="atLeast"/>
        <w:rPr>
          <w:rFonts w:hint="eastAsia" w:ascii="仿宋" w:hAnsi="仿宋" w:eastAsia="仿宋" w:cs="仿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D633A">
    <w:pPr>
      <w:pStyle w:val="11"/>
      <w:framePr w:wrap="around" w:vAnchor="text" w:hAnchor="margin" w:xAlign="center" w:y="1"/>
      <w:rPr>
        <w:rStyle w:val="18"/>
        <w:rFonts w:hint="eastAsia" w:ascii="宋体" w:eastAsia="宋体"/>
      </w:rPr>
    </w:pPr>
    <w:r>
      <w:rPr>
        <w:rStyle w:val="18"/>
        <w:rFonts w:ascii="宋体" w:eastAsia="宋体"/>
      </w:rPr>
      <w:fldChar w:fldCharType="begin"/>
    </w:r>
    <w:r>
      <w:rPr>
        <w:rStyle w:val="18"/>
        <w:rFonts w:ascii="宋体" w:eastAsia="宋体"/>
      </w:rPr>
      <w:instrText xml:space="preserve">PAGE  </w:instrText>
    </w:r>
    <w:r>
      <w:rPr>
        <w:rStyle w:val="18"/>
        <w:rFonts w:ascii="宋体" w:eastAsia="宋体"/>
      </w:rPr>
      <w:fldChar w:fldCharType="separate"/>
    </w:r>
    <w:r>
      <w:rPr>
        <w:rStyle w:val="18"/>
        <w:rFonts w:ascii="宋体" w:eastAsia="宋体"/>
      </w:rPr>
      <w:t>4</w:t>
    </w:r>
    <w:r>
      <w:rPr>
        <w:rStyle w:val="18"/>
        <w:rFonts w:ascii="宋体" w:eastAsia="宋体"/>
      </w:rPr>
      <w:fldChar w:fldCharType="end"/>
    </w:r>
  </w:p>
  <w:p w14:paraId="07145A20">
    <w:pPr>
      <w:pStyle w:val="11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82BC8">
    <w:pPr>
      <w:pStyle w:val="11"/>
      <w:framePr w:wrap="around" w:vAnchor="text" w:hAnchor="margin" w:xAlign="center" w:y="1"/>
      <w:rPr>
        <w:rStyle w:val="18"/>
        <w:rFonts w:hint="eastAsia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 w14:paraId="3F1482E1">
    <w:pPr>
      <w:pStyle w:val="11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26"/>
    <w:rsid w:val="000A59F8"/>
    <w:rsid w:val="001057DD"/>
    <w:rsid w:val="002C73DF"/>
    <w:rsid w:val="002E5557"/>
    <w:rsid w:val="0031098A"/>
    <w:rsid w:val="00376301"/>
    <w:rsid w:val="00490811"/>
    <w:rsid w:val="004A7AA7"/>
    <w:rsid w:val="0054202D"/>
    <w:rsid w:val="00592651"/>
    <w:rsid w:val="006416F3"/>
    <w:rsid w:val="00641C78"/>
    <w:rsid w:val="006910EC"/>
    <w:rsid w:val="00695400"/>
    <w:rsid w:val="006C5DF4"/>
    <w:rsid w:val="006D6609"/>
    <w:rsid w:val="00741DDB"/>
    <w:rsid w:val="00785B5A"/>
    <w:rsid w:val="0078637B"/>
    <w:rsid w:val="007A2768"/>
    <w:rsid w:val="007B430F"/>
    <w:rsid w:val="007F1291"/>
    <w:rsid w:val="00A12FEA"/>
    <w:rsid w:val="00A15AB2"/>
    <w:rsid w:val="00A80826"/>
    <w:rsid w:val="00BB107B"/>
    <w:rsid w:val="00C14F9F"/>
    <w:rsid w:val="00CB2E75"/>
    <w:rsid w:val="00CE1EB5"/>
    <w:rsid w:val="00CF4B84"/>
    <w:rsid w:val="00D12EA2"/>
    <w:rsid w:val="00D97DA6"/>
    <w:rsid w:val="00E81AFD"/>
    <w:rsid w:val="00FE6B8A"/>
    <w:rsid w:val="10CB2A4A"/>
    <w:rsid w:val="23A32E08"/>
    <w:rsid w:val="515426C3"/>
    <w:rsid w:val="52F12681"/>
    <w:rsid w:val="61447E20"/>
    <w:rsid w:val="646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行楷" w:hAnsi="宋体" w:eastAsia="华文行楷" w:cs="Times New Roman"/>
      <w:b/>
      <w:bCs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 w:line="278" w:lineRule="auto"/>
      <w:jc w:val="left"/>
      <w:outlineLvl w:val="0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2"/>
      <w:sz w:val="48"/>
      <w:szCs w:val="48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1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2"/>
      <w:sz w:val="40"/>
      <w:szCs w:val="40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78" w:lineRule="auto"/>
      <w:jc w:val="left"/>
      <w:outlineLvl w:val="2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2"/>
      <w:szCs w:val="32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78" w:lineRule="auto"/>
      <w:jc w:val="left"/>
      <w:outlineLvl w:val="3"/>
    </w:pPr>
    <w:rPr>
      <w:rFonts w:asciiTheme="minorHAnsi" w:hAnsiTheme="minorHAnsi" w:eastAsiaTheme="minorEastAsia" w:cstheme="majorBidi"/>
      <w:b w:val="0"/>
      <w:bCs w:val="0"/>
      <w:color w:val="104862" w:themeColor="accent1" w:themeShade="BF"/>
      <w:kern w:val="2"/>
      <w:sz w:val="28"/>
      <w:szCs w:val="28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78" w:lineRule="auto"/>
      <w:jc w:val="left"/>
      <w:outlineLvl w:val="4"/>
    </w:pPr>
    <w:rPr>
      <w:rFonts w:asciiTheme="minorHAnsi" w:hAnsiTheme="minorHAnsi" w:eastAsiaTheme="minorEastAsia" w:cstheme="majorBidi"/>
      <w:b w:val="0"/>
      <w:bCs w:val="0"/>
      <w:color w:val="104862" w:themeColor="accent1" w:themeShade="BF"/>
      <w:kern w:val="2"/>
      <w:sz w:val="24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line="278" w:lineRule="auto"/>
      <w:jc w:val="left"/>
      <w:outlineLvl w:val="5"/>
    </w:pPr>
    <w:rPr>
      <w:rFonts w:asciiTheme="minorHAnsi" w:hAnsiTheme="minorHAnsi" w:eastAsiaTheme="minorEastAsia" w:cstheme="majorBidi"/>
      <w:color w:val="104862" w:themeColor="accent1" w:themeShade="BF"/>
      <w:kern w:val="2"/>
      <w:sz w:val="22"/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line="278" w:lineRule="auto"/>
      <w:jc w:val="left"/>
      <w:outlineLvl w:val="6"/>
    </w:pPr>
    <w:rPr>
      <w:rFonts w:asciiTheme="minorHAnsi" w:hAnsiTheme="minorHAnsi" w:eastAsiaTheme="minorEastAsia" w:cstheme="majorBidi"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line="278" w:lineRule="auto"/>
      <w:jc w:val="left"/>
      <w:outlineLvl w:val="7"/>
    </w:pPr>
    <w:rPr>
      <w:rFonts w:asciiTheme="minorHAnsi" w:hAnsiTheme="minorHAnsi" w:eastAsiaTheme="minorEastAsia" w:cstheme="majorBidi"/>
      <w:b w:val="0"/>
      <w:bCs w:val="0"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line="278" w:lineRule="auto"/>
      <w:jc w:val="left"/>
      <w:outlineLvl w:val="8"/>
    </w:pPr>
    <w:rPr>
      <w:rFonts w:asciiTheme="minorHAnsi" w:hAnsiTheme="minorHAnsi" w:eastAsiaTheme="majorEastAsia" w:cstheme="majorBidi"/>
      <w:b w:val="0"/>
      <w:bCs w:val="0"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 w:line="278" w:lineRule="auto"/>
      <w:jc w:val="center"/>
    </w:pPr>
    <w:rPr>
      <w:rFonts w:asciiTheme="majorHAnsi" w:hAnsiTheme="majorHAnsi" w:eastAsiaTheme="majorEastAsia" w:cstheme="majorBidi"/>
      <w:b w:val="0"/>
      <w:bCs w:val="0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 w:val="0"/>
      <w:bCs w:val="0"/>
      <w:spacing w:val="-10"/>
      <w:kern w:val="28"/>
      <w:sz w:val="56"/>
      <w:szCs w:val="56"/>
      <w14:ligatures w14:val="standardContextual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EastAsia" w:cstheme="minorBidi"/>
      <w:b w:val="0"/>
      <w:bCs w:val="0"/>
      <w:i/>
      <w:iCs/>
      <w:color w:val="404040" w:themeColor="text1" w:themeTint="BF"/>
      <w:kern w:val="2"/>
      <w:sz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after="160" w:line="278" w:lineRule="auto"/>
      <w:ind w:left="720"/>
      <w:contextualSpacing/>
      <w:jc w:val="left"/>
    </w:pPr>
    <w:rPr>
      <w:rFonts w:asciiTheme="minorHAnsi" w:hAnsiTheme="minorHAnsi" w:eastAsiaTheme="minorEastAsia" w:cstheme="minorBidi"/>
      <w:b w:val="0"/>
      <w:bCs w:val="0"/>
      <w:kern w:val="2"/>
      <w:sz w:val="22"/>
      <w14:ligatures w14:val="standardContextual"/>
    </w:rPr>
  </w:style>
  <w:style w:type="character" w:customStyle="1" w:styleId="33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b w:val="0"/>
      <w:bCs w:val="0"/>
      <w:i/>
      <w:iCs/>
      <w:color w:val="104862" w:themeColor="accent1" w:themeShade="BF"/>
      <w:kern w:val="2"/>
      <w:sz w:val="22"/>
      <w14:ligatures w14:val="standardContextual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脚 字符"/>
    <w:basedOn w:val="17"/>
    <w:link w:val="11"/>
    <w:uiPriority w:val="0"/>
    <w:rPr>
      <w:rFonts w:ascii="华文行楷" w:hAnsi="宋体" w:eastAsia="华文行楷" w:cs="Times New Roman"/>
      <w:b/>
      <w:bCs/>
      <w:kern w:val="0"/>
      <w:sz w:val="18"/>
      <w:szCs w:val="18"/>
      <w14:ligatures w14:val="none"/>
    </w:rPr>
  </w:style>
  <w:style w:type="character" w:customStyle="1" w:styleId="38">
    <w:name w:val="页眉 字符"/>
    <w:basedOn w:val="17"/>
    <w:link w:val="12"/>
    <w:uiPriority w:val="99"/>
    <w:rPr>
      <w:rFonts w:ascii="华文行楷" w:hAnsi="宋体" w:eastAsia="华文行楷" w:cs="Times New Roman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875</Words>
  <Characters>1027</Characters>
  <Lines>114</Lines>
  <Paragraphs>91</Paragraphs>
  <TotalTime>17</TotalTime>
  <ScaleCrop>false</ScaleCrop>
  <LinksUpToDate>false</LinksUpToDate>
  <CharactersWithSpaces>1107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2025-05-26T08:09:00Z</dcterms:created>
  <dc:creator>刘胤吉</dc:creator>
  <cp:lastModifiedBy>刘胤吉</cp:lastModifiedBy>
  <dcterms:modified xsi:type="dcterms:W3CDTF">2025-05-28T05:27:30Z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9FAF5666E8B74D09876D04EA7E2B7659_13</vt:lpwstr>
  </property>
  <property fmtid="{D5CDD505-2E9C-101B-9397-08002B2CF9AE}" pid="4" name="KSOTemplateDocerSaveRecord">
    <vt:lpwstr>eyJoZGlkIjoiOGM4NjMxNGQ2MzJiNjBiOGEwNWY2ZmQ3MmU4MzkyNzEiLCJ1c2VySWQiOiI0Mjg3ODc4NTQifQ==</vt:lpwstr>
  </property>
</Properties>
</file>