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2C5832" w14:textId="26BB42B9" w:rsidR="001675FD" w:rsidRDefault="00F42691" w:rsidP="00F42691">
      <w:pPr>
        <w:jc w:val="center"/>
        <w:rPr>
          <w:b/>
          <w:bCs/>
          <w:sz w:val="36"/>
          <w:szCs w:val="36"/>
        </w:rPr>
      </w:pPr>
      <w:r w:rsidRPr="00F42691">
        <w:rPr>
          <w:b/>
          <w:bCs/>
          <w:sz w:val="36"/>
          <w:szCs w:val="36"/>
        </w:rPr>
        <w:t>Tóm Tắt Bài Báo</w:t>
      </w:r>
    </w:p>
    <w:p w14:paraId="3E4C3388" w14:textId="77777777" w:rsidR="008D0FCD" w:rsidRPr="008D0FCD" w:rsidRDefault="008D0FCD" w:rsidP="008D0FCD">
      <w:pPr>
        <w:jc w:val="center"/>
        <w:rPr>
          <w:b/>
          <w:bCs/>
          <w:sz w:val="36"/>
          <w:szCs w:val="36"/>
        </w:rPr>
      </w:pPr>
      <w:r w:rsidRPr="008D0FCD">
        <w:rPr>
          <w:b/>
          <w:bCs/>
          <w:sz w:val="36"/>
          <w:szCs w:val="36"/>
        </w:rPr>
        <w:t>Analyzing the impact of feature selection on the</w:t>
      </w:r>
    </w:p>
    <w:p w14:paraId="3A00CAF1" w14:textId="77777777" w:rsidR="008D0FCD" w:rsidRDefault="008D0FCD" w:rsidP="008D0FCD">
      <w:pPr>
        <w:jc w:val="center"/>
        <w:rPr>
          <w:b/>
          <w:bCs/>
          <w:sz w:val="36"/>
          <w:szCs w:val="36"/>
        </w:rPr>
      </w:pPr>
      <w:r w:rsidRPr="008D0FCD">
        <w:rPr>
          <w:b/>
          <w:bCs/>
          <w:sz w:val="36"/>
          <w:szCs w:val="36"/>
        </w:rPr>
        <w:t xml:space="preserve"> accuracy of heart disease prediction</w:t>
      </w:r>
      <w:r w:rsidRPr="008D0FCD">
        <w:rPr>
          <w:b/>
          <w:bCs/>
          <w:sz w:val="36"/>
          <w:szCs w:val="36"/>
        </w:rPr>
        <w:t xml:space="preserve"> </w:t>
      </w:r>
    </w:p>
    <w:p w14:paraId="25E300BE" w14:textId="66E7AF5D" w:rsidR="00F42691" w:rsidRDefault="008D0FCD" w:rsidP="00F42691">
      <w:pPr>
        <w:rPr>
          <w:sz w:val="28"/>
          <w:szCs w:val="28"/>
        </w:rPr>
      </w:pPr>
      <w:r w:rsidRPr="008D0FCD">
        <w:rPr>
          <w:b/>
          <w:bCs/>
          <w:sz w:val="22"/>
          <w:szCs w:val="22"/>
        </w:rPr>
        <w:t>Muhammad Salman Pathan, Avishek Nag, Muhammad Mohisn Pathan, Soumyabrata Dev</w:t>
      </w:r>
    </w:p>
    <w:p w14:paraId="0C8AEBE9" w14:textId="449B4CF6" w:rsidR="008D0FCD" w:rsidRPr="008D0FCD" w:rsidRDefault="008D0FCD" w:rsidP="008D0FCD">
      <w:pPr>
        <w:jc w:val="both"/>
        <w:rPr>
          <w:sz w:val="28"/>
          <w:szCs w:val="28"/>
        </w:rPr>
      </w:pPr>
      <w:r w:rsidRPr="008D0FCD">
        <w:rPr>
          <w:sz w:val="28"/>
          <w:szCs w:val="28"/>
        </w:rPr>
        <w:t>Dưới đây là tóm tắt chi tiết toàn bộ nội dung của bài báo “Analyzing the impact of feature selection on the accuracy of heart disease prediction”:</w:t>
      </w:r>
    </w:p>
    <w:p w14:paraId="483898E5" w14:textId="5219D63C" w:rsidR="008D0FCD" w:rsidRPr="008D0FCD" w:rsidRDefault="008D0FCD" w:rsidP="008D0FCD">
      <w:pPr>
        <w:jc w:val="both"/>
        <w:rPr>
          <w:sz w:val="28"/>
          <w:szCs w:val="28"/>
        </w:rPr>
      </w:pPr>
      <w:r w:rsidRPr="008D0FCD">
        <w:rPr>
          <w:sz w:val="28"/>
          <w:szCs w:val="28"/>
        </w:rPr>
        <w:t xml:space="preserve"> 1. Bối Cảnh và Mục Tiêu</w:t>
      </w:r>
    </w:p>
    <w:p w14:paraId="3E4E5851" w14:textId="155459DB" w:rsidR="008D0FCD" w:rsidRPr="008D0FCD" w:rsidRDefault="008D0FCD" w:rsidP="008D0FCD">
      <w:pPr>
        <w:jc w:val="both"/>
        <w:rPr>
          <w:sz w:val="28"/>
          <w:szCs w:val="28"/>
        </w:rPr>
      </w:pPr>
      <w:r>
        <w:rPr>
          <w:sz w:val="28"/>
          <w:szCs w:val="28"/>
        </w:rPr>
        <w:t xml:space="preserve">   </w:t>
      </w:r>
      <w:r w:rsidRPr="008D0FCD">
        <w:rPr>
          <w:sz w:val="28"/>
          <w:szCs w:val="28"/>
        </w:rPr>
        <w:t>Bài báo khởi đầu bằng việc nhấn mạnh tính cấp bách trong việc chẩn đoán sớm bệnh tim mạch – nguyên nhân gây tử vong hàng đầu trên toàn cầu. Với số liệu thống kê báo cáo của WHO cho thấy tỷ lệ tử vong từ bệnh tim rất cao, việc cải thiện độ chính xác của dự đoán qua các kỹ thuật học máy (machine learning – ML) được xem là rất cần thiết. Tuy nhiên, dữ liệu y tế thường có số lượng đặc trưng (features) quá lớn và không phải tất cả đều có ý nghĩa trong việc dự đoán, gây ra hiện tượng "curse of dimensionality". Do đó, bài báo đặt mục tiêu xác định các đặc trưng quan trọng nhất để tối ưu hóa hiệu năng của các mô hình dự đoán bệnh tim.</w:t>
      </w:r>
    </w:p>
    <w:p w14:paraId="02F823CB" w14:textId="0EE8459A" w:rsidR="008D0FCD" w:rsidRPr="008D0FCD" w:rsidRDefault="008D0FCD" w:rsidP="008D0FCD">
      <w:pPr>
        <w:jc w:val="both"/>
        <w:rPr>
          <w:sz w:val="28"/>
          <w:szCs w:val="28"/>
        </w:rPr>
      </w:pPr>
      <w:r w:rsidRPr="008D0FCD">
        <w:rPr>
          <w:sz w:val="28"/>
          <w:szCs w:val="28"/>
        </w:rPr>
        <w:t>2. Tổng Quan Các Nghiên Cứu Liên Quan</w:t>
      </w:r>
    </w:p>
    <w:p w14:paraId="790FF03F" w14:textId="37C9D065" w:rsidR="008D0FCD" w:rsidRPr="008D0FCD" w:rsidRDefault="008D0FCD" w:rsidP="008D0FCD">
      <w:pPr>
        <w:jc w:val="both"/>
        <w:rPr>
          <w:sz w:val="28"/>
          <w:szCs w:val="28"/>
        </w:rPr>
      </w:pPr>
      <w:r>
        <w:rPr>
          <w:sz w:val="28"/>
          <w:szCs w:val="28"/>
        </w:rPr>
        <w:t xml:space="preserve">    </w:t>
      </w:r>
      <w:r w:rsidRPr="008D0FCD">
        <w:rPr>
          <w:sz w:val="28"/>
          <w:szCs w:val="28"/>
        </w:rPr>
        <w:t>Bài báo điểm qua những công trình nghiên cứu trước đó đã áp dụng các thuật toán ML như Logistic Regression, Decision Tree, SVM, Random Forest, MLP… kết hợp với nhiều kỹ thuật chọn lọc đặc trưng như Genetic Algorithm, PCA, LASSO, mRMR,… Mặc dù nhiều nghiên cứu đã đạt được kết quả khả quan, nhiều phương pháp vẫn còn thiếu sự hướng dẫn hệ thống trong việc lựa chọn các đặc trưng đầu vào. Do đó, nghiên cứu này nhấn mạnh tầm quan trọng của phân tích mối tương quan giữa các biến và lựa chọn các đặc trưng phù hợp dựa trên bằng chứng thống kê.</w:t>
      </w:r>
    </w:p>
    <w:p w14:paraId="7380A41D" w14:textId="77777777" w:rsidR="008D0FCD" w:rsidRPr="008D0FCD" w:rsidRDefault="008D0FCD" w:rsidP="008D0FCD">
      <w:pPr>
        <w:jc w:val="both"/>
        <w:rPr>
          <w:sz w:val="28"/>
          <w:szCs w:val="28"/>
        </w:rPr>
      </w:pPr>
    </w:p>
    <w:p w14:paraId="5C854CC4" w14:textId="77777777" w:rsidR="008D0FCD" w:rsidRDefault="008D0FCD" w:rsidP="008D0FCD">
      <w:pPr>
        <w:jc w:val="both"/>
        <w:rPr>
          <w:sz w:val="28"/>
          <w:szCs w:val="28"/>
        </w:rPr>
      </w:pPr>
    </w:p>
    <w:p w14:paraId="2924CFD1" w14:textId="02359442" w:rsidR="008D0FCD" w:rsidRPr="008D0FCD" w:rsidRDefault="008D0FCD" w:rsidP="008D0FCD">
      <w:pPr>
        <w:jc w:val="both"/>
        <w:rPr>
          <w:sz w:val="28"/>
          <w:szCs w:val="28"/>
        </w:rPr>
      </w:pPr>
      <w:r w:rsidRPr="008D0FCD">
        <w:rPr>
          <w:sz w:val="28"/>
          <w:szCs w:val="28"/>
        </w:rPr>
        <w:lastRenderedPageBreak/>
        <w:t>3. Phương Pháp Nghiên Cứu Đề Xuất</w:t>
      </w:r>
    </w:p>
    <w:p w14:paraId="6DD5FEE9" w14:textId="55306480" w:rsidR="008D0FCD" w:rsidRPr="008D0FCD" w:rsidRDefault="008D0FCD" w:rsidP="008D0FCD">
      <w:pPr>
        <w:jc w:val="both"/>
        <w:rPr>
          <w:sz w:val="28"/>
          <w:szCs w:val="28"/>
        </w:rPr>
      </w:pPr>
      <w:r w:rsidRPr="008D0FCD">
        <w:rPr>
          <w:sz w:val="28"/>
          <w:szCs w:val="28"/>
        </w:rPr>
        <w:t>a. Bộ Dữ Liệu</w:t>
      </w:r>
    </w:p>
    <w:p w14:paraId="45A133D8" w14:textId="15481EB5" w:rsidR="008D0FCD" w:rsidRPr="008D0FCD" w:rsidRDefault="008D0FCD" w:rsidP="008D0FCD">
      <w:pPr>
        <w:jc w:val="both"/>
        <w:rPr>
          <w:sz w:val="28"/>
          <w:szCs w:val="28"/>
        </w:rPr>
      </w:pPr>
      <w:r w:rsidRPr="008D0FCD">
        <w:rPr>
          <w:sz w:val="28"/>
          <w:szCs w:val="28"/>
        </w:rPr>
        <w:t xml:space="preserve">- CVD Dataset:  </w:t>
      </w:r>
    </w:p>
    <w:p w14:paraId="6C5E87BF" w14:textId="0ACED2EF" w:rsidR="008D0FCD" w:rsidRPr="008D0FCD" w:rsidRDefault="008D0FCD" w:rsidP="008D0FCD">
      <w:pPr>
        <w:jc w:val="both"/>
        <w:rPr>
          <w:sz w:val="28"/>
          <w:szCs w:val="28"/>
        </w:rPr>
      </w:pPr>
      <w:r w:rsidRPr="008D0FCD">
        <w:rPr>
          <w:sz w:val="28"/>
          <w:szCs w:val="28"/>
        </w:rPr>
        <w:t xml:space="preserve">  Ban đầu gồm 29.072 bản ghi với 12 đặc trưng chính (trong đó 11 đặc trưng là các triệu chứng lâm sàng và đặc trưng mục tiêu “stroke”) do McKinsey &amp; Company cung cấp. Sau đó, do dữ liệu bị mất cân bằng (chỉ khoảng 548 trường hợp bị stroke) đã được cân bằng lại thành 1.096 mẫu thông qua random down sampling.</w:t>
      </w:r>
    </w:p>
    <w:p w14:paraId="018AA9D8" w14:textId="4E00D46E" w:rsidR="008D0FCD" w:rsidRPr="008D0FCD" w:rsidRDefault="008D0FCD" w:rsidP="008D0FCD">
      <w:pPr>
        <w:jc w:val="both"/>
        <w:rPr>
          <w:sz w:val="28"/>
          <w:szCs w:val="28"/>
        </w:rPr>
      </w:pPr>
      <w:r w:rsidRPr="008D0FCD">
        <w:rPr>
          <w:sz w:val="28"/>
          <w:szCs w:val="28"/>
        </w:rPr>
        <w:t xml:space="preserve">- Framingham Dataset:  </w:t>
      </w:r>
    </w:p>
    <w:p w14:paraId="5691B566" w14:textId="10E2698A" w:rsidR="008D0FCD" w:rsidRPr="008D0FCD" w:rsidRDefault="008D0FCD" w:rsidP="008D0FCD">
      <w:pPr>
        <w:jc w:val="both"/>
        <w:rPr>
          <w:sz w:val="28"/>
          <w:szCs w:val="28"/>
        </w:rPr>
      </w:pPr>
      <w:r w:rsidRPr="008D0FCD">
        <w:rPr>
          <w:sz w:val="28"/>
          <w:szCs w:val="28"/>
        </w:rPr>
        <w:t xml:space="preserve">  Gồm 4.240 bản ghi với 15 đặc trưng (14 đặc trưng đầu vào và 1 đặc trưng cho rủi ro CHD trong 10 năm). Tương tự, quá trình cân bằng dữ liệu đã chọn ra 1.114 mẫu để đảm bảo tỷ lệ giữa các lớp.</w:t>
      </w:r>
    </w:p>
    <w:p w14:paraId="364807B4" w14:textId="356AFDB4" w:rsidR="008D0FCD" w:rsidRPr="008D0FCD" w:rsidRDefault="008D0FCD" w:rsidP="008D0FCD">
      <w:pPr>
        <w:jc w:val="both"/>
        <w:rPr>
          <w:sz w:val="28"/>
          <w:szCs w:val="28"/>
        </w:rPr>
      </w:pPr>
      <w:r w:rsidRPr="008D0FCD">
        <w:rPr>
          <w:sz w:val="28"/>
          <w:szCs w:val="28"/>
        </w:rPr>
        <w:t>b. Tiền Xử Lý Dữ Liệu</w:t>
      </w:r>
    </w:p>
    <w:p w14:paraId="045C4A61" w14:textId="298EBA36" w:rsidR="008D0FCD" w:rsidRPr="008D0FCD" w:rsidRDefault="008D0FCD" w:rsidP="008D0FCD">
      <w:pPr>
        <w:jc w:val="both"/>
        <w:rPr>
          <w:sz w:val="28"/>
          <w:szCs w:val="28"/>
        </w:rPr>
      </w:pPr>
      <w:r w:rsidRPr="008D0FCD">
        <w:rPr>
          <w:sz w:val="28"/>
          <w:szCs w:val="28"/>
        </w:rPr>
        <w:t>- Xử lý giá trị thiếu: Các bản ghi có giá trị null bị loại bỏ nhằm tránh sai lệch trong quá trình huấn luyện mô hình.</w:t>
      </w:r>
    </w:p>
    <w:p w14:paraId="420D7B2C" w14:textId="51AB75EA" w:rsidR="008D0FCD" w:rsidRPr="008D0FCD" w:rsidRDefault="008D0FCD" w:rsidP="008D0FCD">
      <w:pPr>
        <w:jc w:val="both"/>
        <w:rPr>
          <w:sz w:val="28"/>
          <w:szCs w:val="28"/>
        </w:rPr>
      </w:pPr>
      <w:r w:rsidRPr="008D0FCD">
        <w:rPr>
          <w:sz w:val="28"/>
          <w:szCs w:val="28"/>
        </w:rPr>
        <w:t>- Giảm tính mất cân bằng: Kỹ thuật random down sampling được áp dụng để tạo ra các bộ dữ liệu cân bằng giữa nhóm bệnh nhân có và không có bệnh.</w:t>
      </w:r>
    </w:p>
    <w:p w14:paraId="6A080914" w14:textId="4CA12E43" w:rsidR="008D0FCD" w:rsidRPr="008D0FCD" w:rsidRDefault="008D0FCD" w:rsidP="008D0FCD">
      <w:pPr>
        <w:jc w:val="both"/>
        <w:rPr>
          <w:sz w:val="28"/>
          <w:szCs w:val="28"/>
        </w:rPr>
      </w:pPr>
      <w:r w:rsidRPr="008D0FCD">
        <w:rPr>
          <w:sz w:val="28"/>
          <w:szCs w:val="28"/>
        </w:rPr>
        <w:t>c. Phân Tích Tương Quan</w:t>
      </w:r>
    </w:p>
    <w:p w14:paraId="5151436B" w14:textId="77777777" w:rsidR="008D0FCD" w:rsidRPr="008D0FCD" w:rsidRDefault="008D0FCD" w:rsidP="008D0FCD">
      <w:pPr>
        <w:jc w:val="both"/>
        <w:rPr>
          <w:sz w:val="28"/>
          <w:szCs w:val="28"/>
        </w:rPr>
      </w:pPr>
      <w:r w:rsidRPr="008D0FCD">
        <w:rPr>
          <w:sz w:val="28"/>
          <w:szCs w:val="28"/>
        </w:rPr>
        <w:t xml:space="preserve">Bước này nhằm xác định mối quan hệ giữa các đặc trưng và biến mục tiêu.  </w:t>
      </w:r>
    </w:p>
    <w:p w14:paraId="35944314" w14:textId="3403F76C" w:rsidR="008D0FCD" w:rsidRPr="008D0FCD" w:rsidRDefault="008D0FCD" w:rsidP="008D0FCD">
      <w:pPr>
        <w:jc w:val="both"/>
        <w:rPr>
          <w:sz w:val="28"/>
          <w:szCs w:val="28"/>
        </w:rPr>
      </w:pPr>
      <w:r w:rsidRPr="008D0FCD">
        <w:rPr>
          <w:sz w:val="28"/>
          <w:szCs w:val="28"/>
        </w:rPr>
        <w:t xml:space="preserve">- Với CVD dataset, các đặc trưng như tuổi (age), tăng huyết áp (hypertension), tiền sử bệnh tim (heart_disease) và mức đường trung bình (avg_glucose_lvl) cho thấy mối tương quan rõ rệt với biến “stroke”.  </w:t>
      </w:r>
    </w:p>
    <w:p w14:paraId="13DE1CA0" w14:textId="2D1ABDCC" w:rsidR="008D0FCD" w:rsidRPr="008D0FCD" w:rsidRDefault="008D0FCD" w:rsidP="008D0FCD">
      <w:pPr>
        <w:jc w:val="both"/>
        <w:rPr>
          <w:sz w:val="28"/>
          <w:szCs w:val="28"/>
        </w:rPr>
      </w:pPr>
      <w:r w:rsidRPr="008D0FCD">
        <w:rPr>
          <w:sz w:val="28"/>
          <w:szCs w:val="28"/>
        </w:rPr>
        <w:t>- Tương tự, với Framingham dataset, các yếu tố như tuổi, huyết áp tâm thu (sysBP), tình trạng tăng huyết áp (prevalentHyp) và mức đường (glucose) liên quan mật thiết đến biến “TenYearCHD”.</w:t>
      </w:r>
    </w:p>
    <w:p w14:paraId="3AD7D779" w14:textId="77777777" w:rsidR="008D0FCD" w:rsidRDefault="008D0FCD" w:rsidP="008D0FCD">
      <w:pPr>
        <w:jc w:val="both"/>
        <w:rPr>
          <w:sz w:val="28"/>
          <w:szCs w:val="28"/>
        </w:rPr>
      </w:pPr>
    </w:p>
    <w:p w14:paraId="05D2D6EC" w14:textId="77777777" w:rsidR="008D0FCD" w:rsidRDefault="008D0FCD" w:rsidP="008D0FCD">
      <w:pPr>
        <w:jc w:val="both"/>
        <w:rPr>
          <w:sz w:val="28"/>
          <w:szCs w:val="28"/>
        </w:rPr>
      </w:pPr>
    </w:p>
    <w:p w14:paraId="5FD8CF68" w14:textId="048BCDDE" w:rsidR="008D0FCD" w:rsidRPr="008D0FCD" w:rsidRDefault="008D0FCD" w:rsidP="008D0FCD">
      <w:pPr>
        <w:jc w:val="both"/>
        <w:rPr>
          <w:sz w:val="28"/>
          <w:szCs w:val="28"/>
        </w:rPr>
      </w:pPr>
      <w:r w:rsidRPr="008D0FCD">
        <w:rPr>
          <w:sz w:val="28"/>
          <w:szCs w:val="28"/>
        </w:rPr>
        <w:lastRenderedPageBreak/>
        <w:t xml:space="preserve"> d. Chọn Lọc Đặc Trưng</w:t>
      </w:r>
    </w:p>
    <w:p w14:paraId="1B99B5CE" w14:textId="16DD98E9" w:rsidR="008D0FCD" w:rsidRPr="008D0FCD" w:rsidRDefault="008D0FCD" w:rsidP="008D0FCD">
      <w:pPr>
        <w:jc w:val="both"/>
        <w:rPr>
          <w:sz w:val="28"/>
          <w:szCs w:val="28"/>
        </w:rPr>
      </w:pPr>
      <w:r>
        <w:rPr>
          <w:sz w:val="28"/>
          <w:szCs w:val="28"/>
        </w:rPr>
        <w:t xml:space="preserve">  </w:t>
      </w:r>
      <w:r w:rsidRPr="008D0FCD">
        <w:rPr>
          <w:sz w:val="28"/>
          <w:szCs w:val="28"/>
        </w:rPr>
        <w:t xml:space="preserve">Để giảm số lượng biến không cần thiết và tăng hiệu quả dự đoán, bài báo sử dụng kỹ thuật lọc (filter-based) dựa trên ANOVA-F test.  </w:t>
      </w:r>
    </w:p>
    <w:p w14:paraId="72E05E53" w14:textId="77777777" w:rsidR="008D0FCD" w:rsidRPr="008D0FCD" w:rsidRDefault="008D0FCD" w:rsidP="008D0FCD">
      <w:pPr>
        <w:jc w:val="both"/>
        <w:rPr>
          <w:sz w:val="28"/>
          <w:szCs w:val="28"/>
        </w:rPr>
      </w:pPr>
      <w:r w:rsidRPr="008D0FCD">
        <w:rPr>
          <w:sz w:val="28"/>
          <w:szCs w:val="28"/>
        </w:rPr>
        <w:t>- Thông qua hàm `f_classif()` trong thư viện scikit-learn và phương pháp SelectKBest, các đặc trưng được xếp hạng theo mức độ ảnh hưởng đến biến mục tiêu.</w:t>
      </w:r>
    </w:p>
    <w:p w14:paraId="248F82BA" w14:textId="77777777" w:rsidR="008D0FCD" w:rsidRPr="008D0FCD" w:rsidRDefault="008D0FCD" w:rsidP="008D0FCD">
      <w:pPr>
        <w:jc w:val="both"/>
        <w:rPr>
          <w:sz w:val="28"/>
          <w:szCs w:val="28"/>
        </w:rPr>
      </w:pPr>
      <w:r w:rsidRPr="008D0FCD">
        <w:rPr>
          <w:sz w:val="28"/>
          <w:szCs w:val="28"/>
        </w:rPr>
        <w:t>- Kết quả của ANOVA-F test khẳng định các đặc trưng được lựa chọn (ví dụ: tuổi, hypertension, glucose, huyết áp) trùng khớp với kết quả phân tích tương quan từ bước trước.</w:t>
      </w:r>
    </w:p>
    <w:p w14:paraId="799F9824" w14:textId="6E15BCFB" w:rsidR="008D0FCD" w:rsidRPr="008D0FCD" w:rsidRDefault="008D0FCD" w:rsidP="008D0FCD">
      <w:pPr>
        <w:jc w:val="both"/>
        <w:rPr>
          <w:sz w:val="28"/>
          <w:szCs w:val="28"/>
        </w:rPr>
      </w:pPr>
      <w:r w:rsidRPr="008D0FCD">
        <w:rPr>
          <w:sz w:val="28"/>
          <w:szCs w:val="28"/>
        </w:rPr>
        <w:t>e. Đánh Giá Hiệu Năng Mô Hình</w:t>
      </w:r>
    </w:p>
    <w:p w14:paraId="7A9C9183" w14:textId="77777777" w:rsidR="008D0FCD" w:rsidRPr="008D0FCD" w:rsidRDefault="008D0FCD" w:rsidP="008D0FCD">
      <w:pPr>
        <w:jc w:val="both"/>
        <w:rPr>
          <w:sz w:val="28"/>
          <w:szCs w:val="28"/>
        </w:rPr>
      </w:pPr>
      <w:r w:rsidRPr="008D0FCD">
        <w:rPr>
          <w:sz w:val="28"/>
          <w:szCs w:val="28"/>
        </w:rPr>
        <w:t xml:space="preserve">Các mô hình ML được huấn luyện và đánh giá dựa trên các chỉ số:  </w:t>
      </w:r>
    </w:p>
    <w:p w14:paraId="63875948" w14:textId="0DBF3014" w:rsidR="008D0FCD" w:rsidRPr="008D0FCD" w:rsidRDefault="008D0FCD" w:rsidP="008D0FCD">
      <w:pPr>
        <w:jc w:val="both"/>
        <w:rPr>
          <w:sz w:val="28"/>
          <w:szCs w:val="28"/>
        </w:rPr>
      </w:pPr>
      <w:r w:rsidRPr="008D0FCD">
        <w:rPr>
          <w:sz w:val="28"/>
          <w:szCs w:val="28"/>
        </w:rPr>
        <w:t>- Accuracy: Tỷ lệ dự đoán đúng trên tổng số mẫu.</w:t>
      </w:r>
    </w:p>
    <w:p w14:paraId="5A790163" w14:textId="70A5A82A" w:rsidR="008D0FCD" w:rsidRPr="008D0FCD" w:rsidRDefault="008D0FCD" w:rsidP="008D0FCD">
      <w:pPr>
        <w:jc w:val="both"/>
        <w:rPr>
          <w:sz w:val="28"/>
          <w:szCs w:val="28"/>
        </w:rPr>
      </w:pPr>
      <w:r w:rsidRPr="008D0FCD">
        <w:rPr>
          <w:sz w:val="28"/>
          <w:szCs w:val="28"/>
        </w:rPr>
        <w:t>- F1-score: Trung bình điều hòa giữa độ chính xác (precision) và khả năng thu hồi (recall).</w:t>
      </w:r>
    </w:p>
    <w:p w14:paraId="2EB3A3D8" w14:textId="27338149" w:rsidR="008D0FCD" w:rsidRPr="008D0FCD" w:rsidRDefault="008D0FCD" w:rsidP="008D0FCD">
      <w:pPr>
        <w:jc w:val="both"/>
        <w:rPr>
          <w:sz w:val="28"/>
          <w:szCs w:val="28"/>
        </w:rPr>
      </w:pPr>
      <w:r w:rsidRPr="008D0FCD">
        <w:rPr>
          <w:sz w:val="28"/>
          <w:szCs w:val="28"/>
        </w:rPr>
        <w:t>- ROC Curve: Đánh giá khả năng phân biệt của mô hình dựa trên tỷ lệ đúng (TPR) và tỷ lệ sai (FPR).</w:t>
      </w:r>
    </w:p>
    <w:p w14:paraId="38CDEAA7" w14:textId="5C9DD1AF" w:rsidR="008D0FCD" w:rsidRPr="008D0FCD" w:rsidRDefault="008D0FCD" w:rsidP="008D0FCD">
      <w:pPr>
        <w:jc w:val="both"/>
        <w:rPr>
          <w:sz w:val="28"/>
          <w:szCs w:val="28"/>
        </w:rPr>
      </w:pPr>
      <w:r>
        <w:rPr>
          <w:sz w:val="28"/>
          <w:szCs w:val="28"/>
        </w:rPr>
        <w:t xml:space="preserve">   </w:t>
      </w:r>
      <w:r w:rsidRPr="008D0FCD">
        <w:rPr>
          <w:sz w:val="28"/>
          <w:szCs w:val="28"/>
        </w:rPr>
        <w:t>Các mô hình được so sánh khi huấn luyện với tập đầy đủ các đặc trưng và tập đặc trưng đã được chọn lọc.</w:t>
      </w:r>
    </w:p>
    <w:p w14:paraId="48E8510F" w14:textId="67C23CEF" w:rsidR="008D0FCD" w:rsidRPr="008D0FCD" w:rsidRDefault="008D0FCD" w:rsidP="008D0FCD">
      <w:pPr>
        <w:jc w:val="both"/>
        <w:rPr>
          <w:sz w:val="28"/>
          <w:szCs w:val="28"/>
        </w:rPr>
      </w:pPr>
      <w:r w:rsidRPr="008D0FCD">
        <w:rPr>
          <w:sz w:val="28"/>
          <w:szCs w:val="28"/>
        </w:rPr>
        <w:t xml:space="preserve"> 4. Kết Quả và Thảo Luận</w:t>
      </w:r>
    </w:p>
    <w:p w14:paraId="137A8697" w14:textId="72DD2515" w:rsidR="008D0FCD" w:rsidRPr="008D0FCD" w:rsidRDefault="008D0FCD" w:rsidP="008D0FCD">
      <w:pPr>
        <w:jc w:val="both"/>
        <w:rPr>
          <w:sz w:val="28"/>
          <w:szCs w:val="28"/>
        </w:rPr>
      </w:pPr>
      <w:r w:rsidRPr="008D0FCD">
        <w:rPr>
          <w:sz w:val="28"/>
          <w:szCs w:val="28"/>
        </w:rPr>
        <w:t xml:space="preserve">- Trên tập đầy đủ đặc trưng:  </w:t>
      </w:r>
    </w:p>
    <w:p w14:paraId="727C4689" w14:textId="28E49EB3" w:rsidR="008D0FCD" w:rsidRPr="008D0FCD" w:rsidRDefault="008D0FCD" w:rsidP="008D0FCD">
      <w:pPr>
        <w:jc w:val="both"/>
        <w:rPr>
          <w:sz w:val="28"/>
          <w:szCs w:val="28"/>
        </w:rPr>
      </w:pPr>
      <w:r w:rsidRPr="008D0FCD">
        <w:rPr>
          <w:sz w:val="28"/>
          <w:szCs w:val="28"/>
        </w:rPr>
        <w:t xml:space="preserve">  Các mô hình như MLP, Logistic Regression, SVC, Random Forest đều cho kết quả khả quan; tuy nhiên, mô hình MLP đạt được độ chính xác cao nhất khoảng 73% (đi kèm ROC và F1-score tương đương). Trong khi đó, mô hình Dummy (dự đoán ngẫu nhiên) cho kết quả chỉ khoảng 46%.</w:t>
      </w:r>
    </w:p>
    <w:p w14:paraId="24AAEBDC" w14:textId="70BB7B56" w:rsidR="008D0FCD" w:rsidRPr="008D0FCD" w:rsidRDefault="008D0FCD" w:rsidP="008D0FCD">
      <w:pPr>
        <w:jc w:val="both"/>
        <w:rPr>
          <w:sz w:val="28"/>
          <w:szCs w:val="28"/>
        </w:rPr>
      </w:pPr>
      <w:r w:rsidRPr="008D0FCD">
        <w:rPr>
          <w:sz w:val="28"/>
          <w:szCs w:val="28"/>
        </w:rPr>
        <w:t xml:space="preserve">- Ảnh hưởng của việc chọn lọc đặc trưng:  </w:t>
      </w:r>
    </w:p>
    <w:p w14:paraId="4C271496" w14:textId="77777777" w:rsidR="008D0FCD" w:rsidRPr="008D0FCD" w:rsidRDefault="008D0FCD" w:rsidP="008D0FCD">
      <w:pPr>
        <w:jc w:val="both"/>
        <w:rPr>
          <w:sz w:val="28"/>
          <w:szCs w:val="28"/>
        </w:rPr>
      </w:pPr>
      <w:r w:rsidRPr="008D0FCD">
        <w:rPr>
          <w:sz w:val="28"/>
          <w:szCs w:val="28"/>
        </w:rPr>
        <w:t xml:space="preserve">  Sau khi áp dụng ANOVA-F để lựa chọn các đặc trưng quan trọng, hiệu năng của các mô hình được cải thiện đáng kể. Việc giảm số lượng đặc trưng không </w:t>
      </w:r>
      <w:r w:rsidRPr="008D0FCD">
        <w:rPr>
          <w:sz w:val="28"/>
          <w:szCs w:val="28"/>
        </w:rPr>
        <w:lastRenderedPageBreak/>
        <w:t>chỉ giúp nâng cao độ chính xác dự đoán mà còn giảm thời gian tính toán trong quá trình huấn luyện.</w:t>
      </w:r>
    </w:p>
    <w:p w14:paraId="76CB08C8" w14:textId="067FF74D" w:rsidR="008D0FCD" w:rsidRPr="008D0FCD" w:rsidRDefault="008D0FCD" w:rsidP="008D0FCD">
      <w:pPr>
        <w:jc w:val="both"/>
        <w:rPr>
          <w:sz w:val="28"/>
          <w:szCs w:val="28"/>
        </w:rPr>
      </w:pPr>
      <w:r w:rsidRPr="008D0FCD">
        <w:rPr>
          <w:sz w:val="28"/>
          <w:szCs w:val="28"/>
        </w:rPr>
        <w:t>5. Kết Luận và Hướng Phát Triển</w:t>
      </w:r>
    </w:p>
    <w:p w14:paraId="661CE115" w14:textId="71FA4CCA" w:rsidR="008D0FCD" w:rsidRPr="008D0FCD" w:rsidRDefault="008D0FCD" w:rsidP="008D0FCD">
      <w:pPr>
        <w:jc w:val="both"/>
        <w:rPr>
          <w:sz w:val="28"/>
          <w:szCs w:val="28"/>
        </w:rPr>
      </w:pPr>
      <w:r>
        <w:rPr>
          <w:sz w:val="28"/>
          <w:szCs w:val="28"/>
        </w:rPr>
        <w:t xml:space="preserve">  </w:t>
      </w:r>
      <w:r w:rsidRPr="008D0FCD">
        <w:rPr>
          <w:sz w:val="28"/>
          <w:szCs w:val="28"/>
        </w:rPr>
        <w:t xml:space="preserve">Bài báo khẳng định rằng việc chọn lọc đặc trưng là yếu tố quan trọng trong việc cải thiện hiệu quả dự đoán của các mô hình ML trong lĩnh vực chẩn đoán bệnh tim.  </w:t>
      </w:r>
    </w:p>
    <w:p w14:paraId="7CF3C95A" w14:textId="32CAAB23" w:rsidR="008D0FCD" w:rsidRPr="008D0FCD" w:rsidRDefault="008D0FCD" w:rsidP="008D0FCD">
      <w:pPr>
        <w:jc w:val="both"/>
        <w:rPr>
          <w:sz w:val="28"/>
          <w:szCs w:val="28"/>
        </w:rPr>
      </w:pPr>
      <w:r w:rsidRPr="008D0FCD">
        <w:rPr>
          <w:sz w:val="28"/>
          <w:szCs w:val="28"/>
        </w:rPr>
        <w:t>- Ưu điểm của phương pháp:</w:t>
      </w:r>
    </w:p>
    <w:p w14:paraId="2F808306" w14:textId="77777777" w:rsidR="008D0FCD" w:rsidRPr="008D0FCD" w:rsidRDefault="008D0FCD" w:rsidP="008D0FCD">
      <w:pPr>
        <w:jc w:val="both"/>
        <w:rPr>
          <w:sz w:val="28"/>
          <w:szCs w:val="28"/>
        </w:rPr>
      </w:pPr>
      <w:r w:rsidRPr="008D0FCD">
        <w:rPr>
          <w:sz w:val="28"/>
          <w:szCs w:val="28"/>
        </w:rPr>
        <w:t xml:space="preserve">  Tăng độ chính xác, giảm thời gian huấn luyện và giảm độ phức tạp của mô hình bằng cách loại bỏ các đặc trưng dư thừa.</w:t>
      </w:r>
    </w:p>
    <w:p w14:paraId="702F446F" w14:textId="3DD23FFC" w:rsidR="008D0FCD" w:rsidRPr="008D0FCD" w:rsidRDefault="008D0FCD" w:rsidP="008D0FCD">
      <w:pPr>
        <w:jc w:val="both"/>
        <w:rPr>
          <w:sz w:val="28"/>
          <w:szCs w:val="28"/>
        </w:rPr>
      </w:pPr>
      <w:r w:rsidRPr="008D0FCD">
        <w:rPr>
          <w:sz w:val="28"/>
          <w:szCs w:val="28"/>
        </w:rPr>
        <w:t>- Hướng phát triển:</w:t>
      </w:r>
    </w:p>
    <w:p w14:paraId="640026CF" w14:textId="34EBA4F7" w:rsidR="00F42691" w:rsidRPr="00F42691" w:rsidRDefault="008D0FCD" w:rsidP="008D0FCD">
      <w:pPr>
        <w:jc w:val="both"/>
        <w:rPr>
          <w:sz w:val="28"/>
          <w:szCs w:val="28"/>
        </w:rPr>
      </w:pPr>
      <w:r w:rsidRPr="008D0FCD">
        <w:rPr>
          <w:sz w:val="28"/>
          <w:szCs w:val="28"/>
        </w:rPr>
        <w:t xml:space="preserve">  Các tác giả đề xuất mở rộng nghiên cứu theo hướng áp dụng các phương pháp kết hợp (ensemble methods) và tinh chỉnh thêm các kỹ thuật chọn lọc đặc trưng để đạt hiệu quả cao hơn trong chẩn đoán bệnh tim mạch. Ngoài ra, mã nguồn của nghiên cứu cũng được công khai trên GitHub với mục đích tái sinh (reproducible research).</w:t>
      </w:r>
    </w:p>
    <w:sectPr w:rsidR="00F42691" w:rsidRPr="00F426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142A6C"/>
    <w:multiLevelType w:val="multilevel"/>
    <w:tmpl w:val="58BC8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CE6C21"/>
    <w:multiLevelType w:val="multilevel"/>
    <w:tmpl w:val="09C42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201000">
    <w:abstractNumId w:val="0"/>
  </w:num>
  <w:num w:numId="2" w16cid:durableId="2071070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691"/>
    <w:rsid w:val="000957EF"/>
    <w:rsid w:val="001249DB"/>
    <w:rsid w:val="001675FD"/>
    <w:rsid w:val="00255814"/>
    <w:rsid w:val="002D43CE"/>
    <w:rsid w:val="0048781B"/>
    <w:rsid w:val="00540576"/>
    <w:rsid w:val="00664449"/>
    <w:rsid w:val="008D0FCD"/>
    <w:rsid w:val="00912D8C"/>
    <w:rsid w:val="00A3791D"/>
    <w:rsid w:val="00CC5220"/>
    <w:rsid w:val="00DA0D24"/>
    <w:rsid w:val="00F42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5DE28"/>
  <w15:chartTrackingRefBased/>
  <w15:docId w15:val="{DFAD28A3-BB0B-47E6-8E55-32F2F8236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26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26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26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26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26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26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26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26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26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6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26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26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26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26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26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26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26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2691"/>
    <w:rPr>
      <w:rFonts w:eastAsiaTheme="majorEastAsia" w:cstheme="majorBidi"/>
      <w:color w:val="272727" w:themeColor="text1" w:themeTint="D8"/>
    </w:rPr>
  </w:style>
  <w:style w:type="paragraph" w:styleId="Title">
    <w:name w:val="Title"/>
    <w:basedOn w:val="Normal"/>
    <w:next w:val="Normal"/>
    <w:link w:val="TitleChar"/>
    <w:uiPriority w:val="10"/>
    <w:qFormat/>
    <w:rsid w:val="00F426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6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26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26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2691"/>
    <w:pPr>
      <w:spacing w:before="160"/>
      <w:jc w:val="center"/>
    </w:pPr>
    <w:rPr>
      <w:i/>
      <w:iCs/>
      <w:color w:val="404040" w:themeColor="text1" w:themeTint="BF"/>
    </w:rPr>
  </w:style>
  <w:style w:type="character" w:customStyle="1" w:styleId="QuoteChar">
    <w:name w:val="Quote Char"/>
    <w:basedOn w:val="DefaultParagraphFont"/>
    <w:link w:val="Quote"/>
    <w:uiPriority w:val="29"/>
    <w:rsid w:val="00F42691"/>
    <w:rPr>
      <w:i/>
      <w:iCs/>
      <w:color w:val="404040" w:themeColor="text1" w:themeTint="BF"/>
    </w:rPr>
  </w:style>
  <w:style w:type="paragraph" w:styleId="ListParagraph">
    <w:name w:val="List Paragraph"/>
    <w:basedOn w:val="Normal"/>
    <w:uiPriority w:val="34"/>
    <w:qFormat/>
    <w:rsid w:val="00F42691"/>
    <w:pPr>
      <w:ind w:left="720"/>
      <w:contextualSpacing/>
    </w:pPr>
  </w:style>
  <w:style w:type="character" w:styleId="IntenseEmphasis">
    <w:name w:val="Intense Emphasis"/>
    <w:basedOn w:val="DefaultParagraphFont"/>
    <w:uiPriority w:val="21"/>
    <w:qFormat/>
    <w:rsid w:val="00F42691"/>
    <w:rPr>
      <w:i/>
      <w:iCs/>
      <w:color w:val="0F4761" w:themeColor="accent1" w:themeShade="BF"/>
    </w:rPr>
  </w:style>
  <w:style w:type="paragraph" w:styleId="IntenseQuote">
    <w:name w:val="Intense Quote"/>
    <w:basedOn w:val="Normal"/>
    <w:next w:val="Normal"/>
    <w:link w:val="IntenseQuoteChar"/>
    <w:uiPriority w:val="30"/>
    <w:qFormat/>
    <w:rsid w:val="00F426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2691"/>
    <w:rPr>
      <w:i/>
      <w:iCs/>
      <w:color w:val="0F4761" w:themeColor="accent1" w:themeShade="BF"/>
    </w:rPr>
  </w:style>
  <w:style w:type="character" w:styleId="IntenseReference">
    <w:name w:val="Intense Reference"/>
    <w:basedOn w:val="DefaultParagraphFont"/>
    <w:uiPriority w:val="32"/>
    <w:qFormat/>
    <w:rsid w:val="00F42691"/>
    <w:rPr>
      <w:b/>
      <w:bCs/>
      <w:smallCaps/>
      <w:color w:val="0F4761" w:themeColor="accent1" w:themeShade="BF"/>
      <w:spacing w:val="5"/>
    </w:rPr>
  </w:style>
  <w:style w:type="paragraph" w:styleId="NormalWeb">
    <w:name w:val="Normal (Web)"/>
    <w:basedOn w:val="Normal"/>
    <w:uiPriority w:val="99"/>
    <w:semiHidden/>
    <w:unhideWhenUsed/>
    <w:rsid w:val="001249D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249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379424">
      <w:bodyDiv w:val="1"/>
      <w:marLeft w:val="0"/>
      <w:marRight w:val="0"/>
      <w:marTop w:val="0"/>
      <w:marBottom w:val="0"/>
      <w:divBdr>
        <w:top w:val="none" w:sz="0" w:space="0" w:color="auto"/>
        <w:left w:val="none" w:sz="0" w:space="0" w:color="auto"/>
        <w:bottom w:val="none" w:sz="0" w:space="0" w:color="auto"/>
        <w:right w:val="none" w:sz="0" w:space="0" w:color="auto"/>
      </w:divBdr>
      <w:divsChild>
        <w:div w:id="162471965">
          <w:marLeft w:val="0"/>
          <w:marRight w:val="0"/>
          <w:marTop w:val="0"/>
          <w:marBottom w:val="0"/>
          <w:divBdr>
            <w:top w:val="none" w:sz="0" w:space="0" w:color="auto"/>
            <w:left w:val="none" w:sz="0" w:space="0" w:color="auto"/>
            <w:bottom w:val="none" w:sz="0" w:space="0" w:color="auto"/>
            <w:right w:val="none" w:sz="0" w:space="0" w:color="auto"/>
          </w:divBdr>
        </w:div>
        <w:div w:id="47803543">
          <w:marLeft w:val="0"/>
          <w:marRight w:val="0"/>
          <w:marTop w:val="0"/>
          <w:marBottom w:val="0"/>
          <w:divBdr>
            <w:top w:val="none" w:sz="0" w:space="0" w:color="auto"/>
            <w:left w:val="none" w:sz="0" w:space="0" w:color="auto"/>
            <w:bottom w:val="none" w:sz="0" w:space="0" w:color="auto"/>
            <w:right w:val="none" w:sz="0" w:space="0" w:color="auto"/>
          </w:divBdr>
        </w:div>
      </w:divsChild>
    </w:div>
    <w:div w:id="374547373">
      <w:bodyDiv w:val="1"/>
      <w:marLeft w:val="0"/>
      <w:marRight w:val="0"/>
      <w:marTop w:val="0"/>
      <w:marBottom w:val="0"/>
      <w:divBdr>
        <w:top w:val="none" w:sz="0" w:space="0" w:color="auto"/>
        <w:left w:val="none" w:sz="0" w:space="0" w:color="auto"/>
        <w:bottom w:val="none" w:sz="0" w:space="0" w:color="auto"/>
        <w:right w:val="none" w:sz="0" w:space="0" w:color="auto"/>
      </w:divBdr>
    </w:div>
    <w:div w:id="451944416">
      <w:bodyDiv w:val="1"/>
      <w:marLeft w:val="0"/>
      <w:marRight w:val="0"/>
      <w:marTop w:val="0"/>
      <w:marBottom w:val="0"/>
      <w:divBdr>
        <w:top w:val="none" w:sz="0" w:space="0" w:color="auto"/>
        <w:left w:val="none" w:sz="0" w:space="0" w:color="auto"/>
        <w:bottom w:val="none" w:sz="0" w:space="0" w:color="auto"/>
        <w:right w:val="none" w:sz="0" w:space="0" w:color="auto"/>
      </w:divBdr>
      <w:divsChild>
        <w:div w:id="721367698">
          <w:marLeft w:val="0"/>
          <w:marRight w:val="0"/>
          <w:marTop w:val="0"/>
          <w:marBottom w:val="0"/>
          <w:divBdr>
            <w:top w:val="none" w:sz="0" w:space="0" w:color="auto"/>
            <w:left w:val="none" w:sz="0" w:space="0" w:color="auto"/>
            <w:bottom w:val="none" w:sz="0" w:space="0" w:color="auto"/>
            <w:right w:val="none" w:sz="0" w:space="0" w:color="auto"/>
          </w:divBdr>
        </w:div>
        <w:div w:id="251010838">
          <w:marLeft w:val="0"/>
          <w:marRight w:val="0"/>
          <w:marTop w:val="0"/>
          <w:marBottom w:val="0"/>
          <w:divBdr>
            <w:top w:val="none" w:sz="0" w:space="0" w:color="auto"/>
            <w:left w:val="none" w:sz="0" w:space="0" w:color="auto"/>
            <w:bottom w:val="none" w:sz="0" w:space="0" w:color="auto"/>
            <w:right w:val="none" w:sz="0" w:space="0" w:color="auto"/>
          </w:divBdr>
        </w:div>
      </w:divsChild>
    </w:div>
    <w:div w:id="747921490">
      <w:bodyDiv w:val="1"/>
      <w:marLeft w:val="0"/>
      <w:marRight w:val="0"/>
      <w:marTop w:val="0"/>
      <w:marBottom w:val="0"/>
      <w:divBdr>
        <w:top w:val="none" w:sz="0" w:space="0" w:color="auto"/>
        <w:left w:val="none" w:sz="0" w:space="0" w:color="auto"/>
        <w:bottom w:val="none" w:sz="0" w:space="0" w:color="auto"/>
        <w:right w:val="none" w:sz="0" w:space="0" w:color="auto"/>
      </w:divBdr>
    </w:div>
    <w:div w:id="964584455">
      <w:bodyDiv w:val="1"/>
      <w:marLeft w:val="0"/>
      <w:marRight w:val="0"/>
      <w:marTop w:val="0"/>
      <w:marBottom w:val="0"/>
      <w:divBdr>
        <w:top w:val="none" w:sz="0" w:space="0" w:color="auto"/>
        <w:left w:val="none" w:sz="0" w:space="0" w:color="auto"/>
        <w:bottom w:val="none" w:sz="0" w:space="0" w:color="auto"/>
        <w:right w:val="none" w:sz="0" w:space="0" w:color="auto"/>
      </w:divBdr>
    </w:div>
    <w:div w:id="1005133458">
      <w:bodyDiv w:val="1"/>
      <w:marLeft w:val="0"/>
      <w:marRight w:val="0"/>
      <w:marTop w:val="0"/>
      <w:marBottom w:val="0"/>
      <w:divBdr>
        <w:top w:val="none" w:sz="0" w:space="0" w:color="auto"/>
        <w:left w:val="none" w:sz="0" w:space="0" w:color="auto"/>
        <w:bottom w:val="none" w:sz="0" w:space="0" w:color="auto"/>
        <w:right w:val="none" w:sz="0" w:space="0" w:color="auto"/>
      </w:divBdr>
    </w:div>
    <w:div w:id="1165969755">
      <w:bodyDiv w:val="1"/>
      <w:marLeft w:val="0"/>
      <w:marRight w:val="0"/>
      <w:marTop w:val="0"/>
      <w:marBottom w:val="0"/>
      <w:divBdr>
        <w:top w:val="none" w:sz="0" w:space="0" w:color="auto"/>
        <w:left w:val="none" w:sz="0" w:space="0" w:color="auto"/>
        <w:bottom w:val="none" w:sz="0" w:space="0" w:color="auto"/>
        <w:right w:val="none" w:sz="0" w:space="0" w:color="auto"/>
      </w:divBdr>
      <w:divsChild>
        <w:div w:id="2079130533">
          <w:marLeft w:val="0"/>
          <w:marRight w:val="0"/>
          <w:marTop w:val="0"/>
          <w:marBottom w:val="0"/>
          <w:divBdr>
            <w:top w:val="none" w:sz="0" w:space="0" w:color="auto"/>
            <w:left w:val="none" w:sz="0" w:space="0" w:color="auto"/>
            <w:bottom w:val="none" w:sz="0" w:space="0" w:color="auto"/>
            <w:right w:val="none" w:sz="0" w:space="0" w:color="auto"/>
          </w:divBdr>
        </w:div>
        <w:div w:id="1668971406">
          <w:marLeft w:val="0"/>
          <w:marRight w:val="0"/>
          <w:marTop w:val="0"/>
          <w:marBottom w:val="0"/>
          <w:divBdr>
            <w:top w:val="none" w:sz="0" w:space="0" w:color="auto"/>
            <w:left w:val="none" w:sz="0" w:space="0" w:color="auto"/>
            <w:bottom w:val="none" w:sz="0" w:space="0" w:color="auto"/>
            <w:right w:val="none" w:sz="0" w:space="0" w:color="auto"/>
          </w:divBdr>
        </w:div>
        <w:div w:id="482281795">
          <w:marLeft w:val="0"/>
          <w:marRight w:val="0"/>
          <w:marTop w:val="0"/>
          <w:marBottom w:val="0"/>
          <w:divBdr>
            <w:top w:val="none" w:sz="0" w:space="0" w:color="auto"/>
            <w:left w:val="none" w:sz="0" w:space="0" w:color="auto"/>
            <w:bottom w:val="none" w:sz="0" w:space="0" w:color="auto"/>
            <w:right w:val="none" w:sz="0" w:space="0" w:color="auto"/>
          </w:divBdr>
        </w:div>
        <w:div w:id="1505433378">
          <w:marLeft w:val="0"/>
          <w:marRight w:val="0"/>
          <w:marTop w:val="0"/>
          <w:marBottom w:val="0"/>
          <w:divBdr>
            <w:top w:val="none" w:sz="0" w:space="0" w:color="auto"/>
            <w:left w:val="none" w:sz="0" w:space="0" w:color="auto"/>
            <w:bottom w:val="none" w:sz="0" w:space="0" w:color="auto"/>
            <w:right w:val="none" w:sz="0" w:space="0" w:color="auto"/>
          </w:divBdr>
        </w:div>
        <w:div w:id="155729713">
          <w:marLeft w:val="0"/>
          <w:marRight w:val="0"/>
          <w:marTop w:val="0"/>
          <w:marBottom w:val="0"/>
          <w:divBdr>
            <w:top w:val="none" w:sz="0" w:space="0" w:color="auto"/>
            <w:left w:val="none" w:sz="0" w:space="0" w:color="auto"/>
            <w:bottom w:val="none" w:sz="0" w:space="0" w:color="auto"/>
            <w:right w:val="none" w:sz="0" w:space="0" w:color="auto"/>
          </w:divBdr>
        </w:div>
      </w:divsChild>
    </w:div>
    <w:div w:id="1273054224">
      <w:bodyDiv w:val="1"/>
      <w:marLeft w:val="0"/>
      <w:marRight w:val="0"/>
      <w:marTop w:val="0"/>
      <w:marBottom w:val="0"/>
      <w:divBdr>
        <w:top w:val="none" w:sz="0" w:space="0" w:color="auto"/>
        <w:left w:val="none" w:sz="0" w:space="0" w:color="auto"/>
        <w:bottom w:val="none" w:sz="0" w:space="0" w:color="auto"/>
        <w:right w:val="none" w:sz="0" w:space="0" w:color="auto"/>
      </w:divBdr>
      <w:divsChild>
        <w:div w:id="1379816247">
          <w:marLeft w:val="0"/>
          <w:marRight w:val="0"/>
          <w:marTop w:val="0"/>
          <w:marBottom w:val="0"/>
          <w:divBdr>
            <w:top w:val="none" w:sz="0" w:space="0" w:color="auto"/>
            <w:left w:val="none" w:sz="0" w:space="0" w:color="auto"/>
            <w:bottom w:val="none" w:sz="0" w:space="0" w:color="auto"/>
            <w:right w:val="none" w:sz="0" w:space="0" w:color="auto"/>
          </w:divBdr>
        </w:div>
        <w:div w:id="2022311511">
          <w:marLeft w:val="0"/>
          <w:marRight w:val="0"/>
          <w:marTop w:val="0"/>
          <w:marBottom w:val="0"/>
          <w:divBdr>
            <w:top w:val="none" w:sz="0" w:space="0" w:color="auto"/>
            <w:left w:val="none" w:sz="0" w:space="0" w:color="auto"/>
            <w:bottom w:val="none" w:sz="0" w:space="0" w:color="auto"/>
            <w:right w:val="none" w:sz="0" w:space="0" w:color="auto"/>
          </w:divBdr>
        </w:div>
        <w:div w:id="1402875606">
          <w:marLeft w:val="0"/>
          <w:marRight w:val="0"/>
          <w:marTop w:val="0"/>
          <w:marBottom w:val="0"/>
          <w:divBdr>
            <w:top w:val="none" w:sz="0" w:space="0" w:color="auto"/>
            <w:left w:val="none" w:sz="0" w:space="0" w:color="auto"/>
            <w:bottom w:val="none" w:sz="0" w:space="0" w:color="auto"/>
            <w:right w:val="none" w:sz="0" w:space="0" w:color="auto"/>
          </w:divBdr>
        </w:div>
        <w:div w:id="1281760671">
          <w:marLeft w:val="0"/>
          <w:marRight w:val="0"/>
          <w:marTop w:val="0"/>
          <w:marBottom w:val="0"/>
          <w:divBdr>
            <w:top w:val="none" w:sz="0" w:space="0" w:color="auto"/>
            <w:left w:val="none" w:sz="0" w:space="0" w:color="auto"/>
            <w:bottom w:val="none" w:sz="0" w:space="0" w:color="auto"/>
            <w:right w:val="none" w:sz="0" w:space="0" w:color="auto"/>
          </w:divBdr>
        </w:div>
        <w:div w:id="1634292360">
          <w:marLeft w:val="0"/>
          <w:marRight w:val="0"/>
          <w:marTop w:val="0"/>
          <w:marBottom w:val="0"/>
          <w:divBdr>
            <w:top w:val="none" w:sz="0" w:space="0" w:color="auto"/>
            <w:left w:val="none" w:sz="0" w:space="0" w:color="auto"/>
            <w:bottom w:val="none" w:sz="0" w:space="0" w:color="auto"/>
            <w:right w:val="none" w:sz="0" w:space="0" w:color="auto"/>
          </w:divBdr>
        </w:div>
      </w:divsChild>
    </w:div>
    <w:div w:id="1383947647">
      <w:bodyDiv w:val="1"/>
      <w:marLeft w:val="0"/>
      <w:marRight w:val="0"/>
      <w:marTop w:val="0"/>
      <w:marBottom w:val="0"/>
      <w:divBdr>
        <w:top w:val="none" w:sz="0" w:space="0" w:color="auto"/>
        <w:left w:val="none" w:sz="0" w:space="0" w:color="auto"/>
        <w:bottom w:val="none" w:sz="0" w:space="0" w:color="auto"/>
        <w:right w:val="none" w:sz="0" w:space="0" w:color="auto"/>
      </w:divBdr>
    </w:div>
    <w:div w:id="1400905295">
      <w:bodyDiv w:val="1"/>
      <w:marLeft w:val="0"/>
      <w:marRight w:val="0"/>
      <w:marTop w:val="0"/>
      <w:marBottom w:val="0"/>
      <w:divBdr>
        <w:top w:val="none" w:sz="0" w:space="0" w:color="auto"/>
        <w:left w:val="none" w:sz="0" w:space="0" w:color="auto"/>
        <w:bottom w:val="none" w:sz="0" w:space="0" w:color="auto"/>
        <w:right w:val="none" w:sz="0" w:space="0" w:color="auto"/>
      </w:divBdr>
      <w:divsChild>
        <w:div w:id="972364023">
          <w:marLeft w:val="0"/>
          <w:marRight w:val="0"/>
          <w:marTop w:val="0"/>
          <w:marBottom w:val="0"/>
          <w:divBdr>
            <w:top w:val="none" w:sz="0" w:space="0" w:color="auto"/>
            <w:left w:val="none" w:sz="0" w:space="0" w:color="auto"/>
            <w:bottom w:val="none" w:sz="0" w:space="0" w:color="auto"/>
            <w:right w:val="none" w:sz="0" w:space="0" w:color="auto"/>
          </w:divBdr>
        </w:div>
        <w:div w:id="1338313923">
          <w:marLeft w:val="0"/>
          <w:marRight w:val="0"/>
          <w:marTop w:val="0"/>
          <w:marBottom w:val="0"/>
          <w:divBdr>
            <w:top w:val="none" w:sz="0" w:space="0" w:color="auto"/>
            <w:left w:val="none" w:sz="0" w:space="0" w:color="auto"/>
            <w:bottom w:val="none" w:sz="0" w:space="0" w:color="auto"/>
            <w:right w:val="none" w:sz="0" w:space="0" w:color="auto"/>
          </w:divBdr>
        </w:div>
        <w:div w:id="853958354">
          <w:marLeft w:val="0"/>
          <w:marRight w:val="0"/>
          <w:marTop w:val="0"/>
          <w:marBottom w:val="0"/>
          <w:divBdr>
            <w:top w:val="none" w:sz="0" w:space="0" w:color="auto"/>
            <w:left w:val="none" w:sz="0" w:space="0" w:color="auto"/>
            <w:bottom w:val="none" w:sz="0" w:space="0" w:color="auto"/>
            <w:right w:val="none" w:sz="0" w:space="0" w:color="auto"/>
          </w:divBdr>
        </w:div>
      </w:divsChild>
    </w:div>
    <w:div w:id="1680354932">
      <w:bodyDiv w:val="1"/>
      <w:marLeft w:val="0"/>
      <w:marRight w:val="0"/>
      <w:marTop w:val="0"/>
      <w:marBottom w:val="0"/>
      <w:divBdr>
        <w:top w:val="none" w:sz="0" w:space="0" w:color="auto"/>
        <w:left w:val="none" w:sz="0" w:space="0" w:color="auto"/>
        <w:bottom w:val="none" w:sz="0" w:space="0" w:color="auto"/>
        <w:right w:val="none" w:sz="0" w:space="0" w:color="auto"/>
      </w:divBdr>
      <w:divsChild>
        <w:div w:id="1351758113">
          <w:marLeft w:val="0"/>
          <w:marRight w:val="0"/>
          <w:marTop w:val="0"/>
          <w:marBottom w:val="0"/>
          <w:divBdr>
            <w:top w:val="none" w:sz="0" w:space="0" w:color="auto"/>
            <w:left w:val="none" w:sz="0" w:space="0" w:color="auto"/>
            <w:bottom w:val="none" w:sz="0" w:space="0" w:color="auto"/>
            <w:right w:val="none" w:sz="0" w:space="0" w:color="auto"/>
          </w:divBdr>
        </w:div>
        <w:div w:id="1428843402">
          <w:marLeft w:val="0"/>
          <w:marRight w:val="0"/>
          <w:marTop w:val="0"/>
          <w:marBottom w:val="0"/>
          <w:divBdr>
            <w:top w:val="none" w:sz="0" w:space="0" w:color="auto"/>
            <w:left w:val="none" w:sz="0" w:space="0" w:color="auto"/>
            <w:bottom w:val="none" w:sz="0" w:space="0" w:color="auto"/>
            <w:right w:val="none" w:sz="0" w:space="0" w:color="auto"/>
          </w:divBdr>
        </w:div>
        <w:div w:id="1092430063">
          <w:marLeft w:val="0"/>
          <w:marRight w:val="0"/>
          <w:marTop w:val="0"/>
          <w:marBottom w:val="0"/>
          <w:divBdr>
            <w:top w:val="none" w:sz="0" w:space="0" w:color="auto"/>
            <w:left w:val="none" w:sz="0" w:space="0" w:color="auto"/>
            <w:bottom w:val="none" w:sz="0" w:space="0" w:color="auto"/>
            <w:right w:val="none" w:sz="0" w:space="0" w:color="auto"/>
          </w:divBdr>
        </w:div>
      </w:divsChild>
    </w:div>
    <w:div w:id="1985888371">
      <w:bodyDiv w:val="1"/>
      <w:marLeft w:val="0"/>
      <w:marRight w:val="0"/>
      <w:marTop w:val="0"/>
      <w:marBottom w:val="0"/>
      <w:divBdr>
        <w:top w:val="none" w:sz="0" w:space="0" w:color="auto"/>
        <w:left w:val="none" w:sz="0" w:space="0" w:color="auto"/>
        <w:bottom w:val="none" w:sz="0" w:space="0" w:color="auto"/>
        <w:right w:val="none" w:sz="0" w:space="0" w:color="auto"/>
      </w:divBdr>
    </w:div>
    <w:div w:id="203083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Tấn Khương</dc:creator>
  <cp:keywords/>
  <dc:description/>
  <cp:lastModifiedBy>Phạm Tấn Khương</cp:lastModifiedBy>
  <cp:revision>3</cp:revision>
  <dcterms:created xsi:type="dcterms:W3CDTF">2025-04-02T12:58:00Z</dcterms:created>
  <dcterms:modified xsi:type="dcterms:W3CDTF">2025-05-22T16:05:00Z</dcterms:modified>
</cp:coreProperties>
</file>