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7B" w:rsidRDefault="0034107B">
      <w:bookmarkStart w:id="0" w:name="_GoBack"/>
      <w:bookmarkEnd w:id="0"/>
    </w:p>
    <w:p w:rsidR="00086962" w:rsidRDefault="00086962">
      <w:r>
        <w:t>Оценка стоимости разработки ПО</w:t>
      </w:r>
    </w:p>
    <w:p w:rsidR="00086962" w:rsidRDefault="009E5DCD">
      <w:hyperlink r:id="rId4" w:history="1">
        <w:r w:rsidR="00086962" w:rsidRPr="004D1EA7">
          <w:rPr>
            <w:rStyle w:val="a3"/>
          </w:rPr>
          <w:t>https://habr.com/ru/articles/713998/</w:t>
        </w:r>
      </w:hyperlink>
    </w:p>
    <w:p w:rsidR="00086962" w:rsidRDefault="009E5DCD">
      <w:hyperlink r:id="rId5" w:history="1">
        <w:r w:rsidR="00086962" w:rsidRPr="004D1EA7">
          <w:rPr>
            <w:rStyle w:val="a3"/>
          </w:rPr>
          <w:t>https://intuit.ru/studies/courses/2190/237/lecture/6134?page=4</w:t>
        </w:r>
      </w:hyperlink>
    </w:p>
    <w:p w:rsidR="00086962" w:rsidRDefault="009E5DCD">
      <w:hyperlink r:id="rId6" w:history="1">
        <w:r w:rsidR="00086962" w:rsidRPr="004D1EA7">
          <w:rPr>
            <w:rStyle w:val="a3"/>
          </w:rPr>
          <w:t>https://vc.ru/money/177592-stoimost-razrabotki-programmnogo-obespecheniya-chto-nuzhno-znat-v-2020-godu-faq</w:t>
        </w:r>
      </w:hyperlink>
      <w:r w:rsidR="00086962">
        <w:t xml:space="preserve"> </w:t>
      </w:r>
    </w:p>
    <w:p w:rsidR="00086962" w:rsidRDefault="009E5DCD">
      <w:hyperlink r:id="rId7" w:history="1">
        <w:r w:rsidR="00086962" w:rsidRPr="004D1EA7">
          <w:rPr>
            <w:rStyle w:val="a3"/>
          </w:rPr>
          <w:t>https://present5.com/razrabotka-programmnogo-obespecheniya-software-engineering-ian-sommervillle-chast/</w:t>
        </w:r>
      </w:hyperlink>
    </w:p>
    <w:p w:rsidR="00086962" w:rsidRDefault="009E5DCD">
      <w:hyperlink r:id="rId8" w:history="1">
        <w:r w:rsidR="00086962" w:rsidRPr="004D1EA7">
          <w:rPr>
            <w:rStyle w:val="a3"/>
          </w:rPr>
          <w:t>https://spravochnick.ru/lektoriy/metodika-ocenki-trudoemkosti-i-stoimosti-razrabotki-i-soprovozhdeniya-prikladnogo-programmnogo-obespecheniya-pri-sozdanii-informacionnyh-sistem-metodika-cetin/</w:t>
        </w:r>
      </w:hyperlink>
    </w:p>
    <w:p w:rsidR="00086962" w:rsidRDefault="00086962"/>
    <w:sectPr w:rsidR="00086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62"/>
    <w:rsid w:val="00086962"/>
    <w:rsid w:val="00095BFE"/>
    <w:rsid w:val="00140188"/>
    <w:rsid w:val="001B5076"/>
    <w:rsid w:val="001D3449"/>
    <w:rsid w:val="0034107B"/>
    <w:rsid w:val="004400DB"/>
    <w:rsid w:val="007221AF"/>
    <w:rsid w:val="00835B52"/>
    <w:rsid w:val="008B43E5"/>
    <w:rsid w:val="009E5DCD"/>
    <w:rsid w:val="00AC5C97"/>
    <w:rsid w:val="00C04C53"/>
    <w:rsid w:val="00D15724"/>
    <w:rsid w:val="00E45A4A"/>
    <w:rsid w:val="00EB2699"/>
    <w:rsid w:val="00FB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C6FAD-8B85-4F85-8C71-41CCE497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69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avochnick.ru/lektoriy/metodika-ocenki-trudoemkosti-i-stoimosti-razrabotki-i-soprovozhdeniya-prikladnogo-programmnogo-obespecheniya-pri-sozdanii-informacionnyh-sistem-metodika-cet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esent5.com/razrabotka-programmnogo-obespecheniya-software-engineering-ian-sommervillle-cha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c.ru/money/177592-stoimost-razrabotki-programmnogo-obespecheniya-chto-nuzhno-znat-v-2020-godu-faq" TargetMode="External"/><Relationship Id="rId5" Type="http://schemas.openxmlformats.org/officeDocument/2006/relationships/hyperlink" Target="https://intuit.ru/studies/courses/2190/237/lecture/6134?page=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abr.com/ru/articles/713998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Cluser</cp:lastModifiedBy>
  <cp:revision>2</cp:revision>
  <dcterms:created xsi:type="dcterms:W3CDTF">2023-05-20T07:05:00Z</dcterms:created>
  <dcterms:modified xsi:type="dcterms:W3CDTF">2023-05-20T07:05:00Z</dcterms:modified>
</cp:coreProperties>
</file>