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Разбор лабораторных работ 1 и 2</w:t>
      </w:r>
    </w:p>
    <w:p>
      <w:r>
        <w:t>Арифметический калькулятор на C# и Windows Forms</w:t>
      </w:r>
    </w:p>
    <w:p>
      <w:r>
        <w:t>Этот разбор объясняет задание, устройство программы, тесты и тест-план. По нему можно запустить проект, повторить проверки и подготовить объяснение работы для защиты.</w:t>
      </w:r>
    </w:p>
    <w:p>
      <w:pPr>
        <w:pStyle w:val="Heading2"/>
      </w:pPr>
      <w:r>
        <w:t>Что требуется в первой работе</w:t>
      </w:r>
    </w:p>
    <w:p>
      <w:r>
        <w:t>На страницах 5–7 методички требуется создать приложение с графическим интерфейсом и разделить его на модули. Для варианта 1.1 выбран арифметический калькулятор. Затем нужно провести модульное, интеграционное и системное тестирование именно в таком порядке, описать проблемы и показать не менее двух случаев неправильной работы на каждом уровне. В отчёт входят теория, результаты проверки и ответы на четыре вопроса.</w:t>
      </w:r>
    </w:p>
    <w:p>
      <w:pPr>
        <w:pStyle w:val="Heading2"/>
      </w:pPr>
      <w:r>
        <w:t>Что требуется во второй работе</w:t>
      </w:r>
    </w:p>
    <w:p>
      <w:r>
        <w:t>На страницах 8–11 методички требуется составить тест-план для того же приложения. В нём должны быть объект проверки, функции, методы, сроки, условия начала и завершения, ресурсы, результаты и риски. Также нужно подготовить электронный документ и ответить на четыре вопроса.</w:t>
      </w:r>
    </w:p>
    <w:p>
      <w:pPr>
        <w:pStyle w:val="Heading2"/>
      </w:pPr>
      <w:r>
        <w:t>Что есть в проекте сейчас</w:t>
      </w:r>
    </w:p>
    <w:p>
      <w:r>
        <w:t>Приложение выполняет сложение, вычитание, умножение и деление двух чисел. У него два поля ввода, список операций, кнопки «Вычислить» и «Очистить», поле результата и сообщение об ошибке. Выражение целиком вроде 2+3*4 вводить нельзя: операция выбирается отдельно.</w:t>
      </w:r>
    </w:p>
    <w:p>
      <w:r>
        <w:t>В решении находятся основной проект и отдельный проект MSTest. Сейчас проходят 26 автоматических тестов: 10 модульных, 9 интеграционных и 7 проверок формы. В истории Git сохранены шесть учебных ошибок с тестами до исправления и отдельными исправлениями.</w:t>
      </w:r>
    </w:p>
    <w:p>
      <w:r>
        <w:t>Внешний вид при разных масштабах Windows пока не проверен. Автоматические проверки формы подтверждают обработку событий и состояние элементов, но не подтверждают читаемость окна на любом экране.</w:t>
      </w:r>
    </w:p>
    <w:p>
      <w:pPr>
        <w:pStyle w:val="Heading2"/>
      </w:pPr>
      <w:r>
        <w:t>Как читать разбор</w:t>
      </w:r>
    </w:p>
    <w:p>
      <w:r>
        <w:t>Сначала идут запуск и устройство программы. Затем подробно разобраны три уровня тестов, ошибки и первая лабораторная. Последние разделы объясняют вторую лабораторную, диаграмму Ганта, результаты, риски и порядок показа работы.</w:t>
      </w:r>
    </w:p>
    <w:p>
      <w:pPr>
        <w:pStyle w:val="Heading1"/>
        <w:pageBreakBefore/>
      </w:pPr>
      <w:r>
        <w:t>Запуск приложения и тестов</w:t>
      </w:r>
    </w:p>
    <w:p>
      <w:pPr>
        <w:pStyle w:val="Heading2"/>
      </w:pPr>
      <w:r>
        <w:t>В Visual Studio</w:t>
      </w:r>
    </w:p>
    <w:p>
      <w:r>
        <w:t>Открой SoftwareTesting.sln. Файл .sln объединяет проекты приложения и тестов в одно решение. Выбери SoftwareTesting запускаемым проектом и нажми F5 для запуска с отладчиком или Ctrl+F5 для обычного запуска. Нужны Windows, поддержка разработки приложений .NET и среда .NET 8 Desktop.</w:t>
      </w:r>
    </w:p>
    <w:p>
      <w:r>
        <w:t>В окне калькулятора оставь «+», введи 2 и 3, нажми «Вычислить». Ожидаемый ответ — 5. Затем измени первое число: старый ответ должен исчезнуть. Кнопка «Очистить» возвращает форму в начальное состояние.</w:t>
      </w:r>
    </w:p>
    <w:p>
      <w:r>
        <w:t>Для тестов открой меню «Тест → Обозреватель тестов». После сборки там должны появиться CalculatorTests, CalculatorSessionTests и CalculatorFormTests. Нажми «Запустить все». В текущей версии ожидается 26 успешных проверок.</w:t>
      </w:r>
    </w:p>
    <w:p>
      <w:r>
        <w:t>Если тесты не появились, проверь, что открыт именно .sln, проект SoftwareTesting.Tests присутствует в решении и зависимости восстановлены. Выполни сборку решения и снова открой Обозреватель тестов. Тесты не находятся внутри окна калькулятора: ими управляет Visual Studio или команда dotnet test.</w:t>
      </w:r>
    </w:p>
    <w:p>
      <w:pPr>
        <w:pStyle w:val="Heading2"/>
      </w:pPr>
      <w:r>
        <w:t>Из терминала в папке проекта</w:t>
      </w:r>
    </w:p>
    <w:p>
      <w:pPr>
        <w:spacing w:after="0" w:line="240" w:lineRule="auto"/>
      </w:pPr>
      <w:r>
        <w:rPr>
          <w:rFonts w:ascii="Consolas" w:hAnsi="Consolas"/>
          <w:sz w:val="18"/>
        </w:rPr>
        <w:t>dotnet run --project SoftwareTesting.csproj</w:t>
      </w:r>
    </w:p>
    <w:p>
      <w:pPr>
        <w:spacing w:after="0" w:line="240" w:lineRule="auto"/>
      </w:pPr>
      <w:r>
        <w:rPr>
          <w:rFonts w:ascii="Consolas" w:hAnsi="Consolas"/>
          <w:sz w:val="18"/>
        </w:rPr>
        <w:t>dotnet test SoftwareTesting.sln</w:t>
      </w:r>
    </w:p>
    <w:p>
      <w:pPr>
        <w:spacing w:after="0"/>
      </w:pPr>
    </w:p>
    <w:p>
      <w:r>
        <w:t>Первая команда запускает окно приложения. Вторая собирает проекты и запускает тесты. Она может кратко показывать формы: системные тесты создают настоящее окно. Завершение с кодом 0 означает успешный прогон; при падении нужно открыть сообщение конкретного теста.</w:t>
      </w:r>
    </w:p>
    <w:p>
      <w:pPr>
        <w:pStyle w:val="Heading2"/>
      </w:pPr>
      <w:r>
        <w:t>Как запускать один уровень</w:t>
      </w:r>
    </w:p>
    <w:p>
      <w:pPr>
        <w:spacing w:after="0" w:line="240" w:lineRule="auto"/>
      </w:pPr>
      <w:r>
        <w:rPr>
          <w:rFonts w:ascii="Consolas" w:hAnsi="Consolas"/>
          <w:sz w:val="18"/>
        </w:rPr>
        <w:t>dotnet test SoftwareTesting.sln --filter `</w:t>
      </w:r>
    </w:p>
    <w:p>
      <w:pPr>
        <w:spacing w:after="0" w:line="240" w:lineRule="auto"/>
      </w:pPr>
      <w:r>
        <w:rPr>
          <w:rFonts w:ascii="Consolas" w:hAnsi="Consolas"/>
          <w:sz w:val="18"/>
        </w:rPr>
        <w:t xml:space="preserve">    "FullyQualifiedName~SoftwareTestingTests.CalculatorTests"</w:t>
      </w:r>
    </w:p>
    <w:p>
      <w:pPr>
        <w:spacing w:after="0" w:line="240" w:lineRule="auto"/>
      </w:pPr>
      <w:r>
        <w:rPr>
          <w:rFonts w:ascii="Consolas" w:hAnsi="Consolas"/>
          <w:sz w:val="18"/>
        </w:rPr>
        <w:t>dotnet test SoftwareTesting.sln --filter `</w:t>
      </w:r>
    </w:p>
    <w:p>
      <w:pPr>
        <w:spacing w:after="0" w:line="240" w:lineRule="auto"/>
      </w:pPr>
      <w:r>
        <w:rPr>
          <w:rFonts w:ascii="Consolas" w:hAnsi="Consolas"/>
          <w:sz w:val="18"/>
        </w:rPr>
        <w:t xml:space="preserve">    "FullyQualifiedName~CalculatorSessionTests"</w:t>
      </w:r>
    </w:p>
    <w:p>
      <w:pPr>
        <w:spacing w:after="0" w:line="240" w:lineRule="auto"/>
      </w:pPr>
      <w:r>
        <w:rPr>
          <w:rFonts w:ascii="Consolas" w:hAnsi="Consolas"/>
          <w:sz w:val="18"/>
        </w:rPr>
        <w:t>dotnet test SoftwareTesting.sln --filter `</w:t>
      </w:r>
    </w:p>
    <w:p>
      <w:pPr>
        <w:spacing w:after="0" w:line="240" w:lineRule="auto"/>
      </w:pPr>
      <w:r>
        <w:rPr>
          <w:rFonts w:ascii="Consolas" w:hAnsi="Consolas"/>
          <w:sz w:val="18"/>
        </w:rPr>
        <w:t xml:space="preserve">    "FullyQualifiedName~CalculatorFormTests"</w:t>
      </w:r>
    </w:p>
    <w:p>
      <w:pPr>
        <w:spacing w:after="0"/>
      </w:pPr>
    </w:p>
    <w:p>
      <w:r>
        <w:t>Обратная кавычка в конце строки продолжает команду на следующей строке PowerShell. Фильтр выбирает тесты по имени класса. Так можно показать порядок из задания: сначала арифметику, затем обработку текста, затем форму. Команда без фильтра запускает весь набор; порядок отдельных тестов внутри набора не гарантируется.</w:t>
      </w:r>
    </w:p>
    <w:p>
      <w:pPr>
        <w:pStyle w:val="Heading2"/>
      </w:pPr>
      <w:r>
        <w:t>Как читать успешный тест ошибки</w:t>
      </w:r>
    </w:p>
    <w:p>
      <w:r>
        <w:t>Тест деления на ноль должен пройти, когда программа правильно отклоняет деление. Успех теста означает совпадение с ожидаемым поведением. Возврат сообщения об ошибке может быть правильным результатом теста.</w:t>
      </w:r>
    </w:p>
    <w:p>
      <w:pPr>
        <w:pStyle w:val="Heading1"/>
        <w:pageBreakBefore/>
      </w:pPr>
      <w:r>
        <w:t>Файлы и путь одного вычисления</w:t>
      </w:r>
    </w:p>
    <w:tbl>
      <w:tblPr>
        <w:tblStyle w:val="TableGrid"/>
        <w:tblW w:type="auto" w:w="0"/>
        <w:jc w:val="center"/>
        <w:tblLayout w:type="fixed"/>
        <w:tblLook w:firstColumn="1" w:firstRow="1" w:lastColumn="0" w:lastRow="0" w:noHBand="0" w:noVBand="1" w:val="04A0"/>
      </w:tblPr>
      <w:tblGrid>
        <w:gridCol w:w="3175"/>
        <w:gridCol w:w="6406"/>
      </w:tblGrid>
      <w:tr>
        <w:trPr>
          <w:cantSplit/>
          <w:tblHeader/>
        </w:trPr>
        <w:tc>
          <w:tcPr>
            <w:tcW w:type="dxa" w:w="3175"/>
            <w:vAlign w:val="top"/>
            <w:shd w:fill="EEEEEE"/>
          </w:tcPr>
          <w:p>
            <w:pPr>
              <w:spacing w:after="60" w:before="40" w:line="240" w:lineRule="auto"/>
            </w:pPr>
            <w:r>
              <w:rPr>
                <w:rFonts w:ascii="Times New Roman" w:hAnsi="Times New Roman"/>
                <w:b/>
                <w:sz w:val="21"/>
              </w:rPr>
              <w:t>Файл</w:t>
            </w:r>
          </w:p>
        </w:tc>
        <w:tc>
          <w:tcPr>
            <w:tcW w:type="dxa" w:w="6406"/>
            <w:vAlign w:val="top"/>
            <w:shd w:fill="EEEEEE"/>
          </w:tcPr>
          <w:p>
            <w:pPr>
              <w:spacing w:after="60" w:before="40" w:line="240" w:lineRule="auto"/>
            </w:pPr>
            <w:r>
              <w:rPr>
                <w:rFonts w:ascii="Times New Roman" w:hAnsi="Times New Roman"/>
                <w:b/>
                <w:sz w:val="21"/>
              </w:rPr>
              <w:t>За что отвечает</w:t>
            </w:r>
          </w:p>
        </w:tc>
      </w:tr>
      <w:tr>
        <w:trPr>
          <w:cantSplit/>
        </w:trPr>
        <w:tc>
          <w:tcPr>
            <w:tcW w:type="dxa" w:w="3175"/>
            <w:vAlign w:val="top"/>
          </w:tcPr>
          <w:p>
            <w:pPr>
              <w:spacing w:after="60" w:before="40" w:line="240" w:lineRule="auto"/>
            </w:pPr>
            <w:r>
              <w:rPr>
                <w:rFonts w:ascii="Times New Roman" w:hAnsi="Times New Roman"/>
                <w:b w:val="0"/>
                <w:sz w:val="21"/>
              </w:rPr>
              <w:t>SoftwareTesting.csproj</w:t>
            </w:r>
          </w:p>
        </w:tc>
        <w:tc>
          <w:tcPr>
            <w:tcW w:type="dxa" w:w="6406"/>
            <w:vAlign w:val="top"/>
          </w:tcPr>
          <w:p>
            <w:pPr>
              <w:spacing w:after="60" w:before="40" w:line="240" w:lineRule="auto"/>
            </w:pPr>
            <w:r>
              <w:rPr>
                <w:rFonts w:ascii="Times New Roman" w:hAnsi="Times New Roman"/>
                <w:b w:val="0"/>
                <w:sz w:val="21"/>
              </w:rPr>
              <w:t>Настройки основного проекта: .NET 8, Windows Forms, оконный запуск.</w:t>
            </w:r>
          </w:p>
        </w:tc>
      </w:tr>
      <w:tr>
        <w:trPr>
          <w:cantSplit/>
        </w:trPr>
        <w:tc>
          <w:tcPr>
            <w:tcW w:type="dxa" w:w="3175"/>
            <w:vAlign w:val="top"/>
          </w:tcPr>
          <w:p>
            <w:pPr>
              <w:spacing w:after="60" w:before="40" w:line="240" w:lineRule="auto"/>
            </w:pPr>
            <w:r>
              <w:rPr>
                <w:rFonts w:ascii="Times New Roman" w:hAnsi="Times New Roman"/>
                <w:b w:val="0"/>
                <w:sz w:val="21"/>
              </w:rPr>
              <w:t>Program.cs</w:t>
            </w:r>
          </w:p>
        </w:tc>
        <w:tc>
          <w:tcPr>
            <w:tcW w:type="dxa" w:w="6406"/>
            <w:vAlign w:val="top"/>
          </w:tcPr>
          <w:p>
            <w:pPr>
              <w:spacing w:after="60" w:before="40" w:line="240" w:lineRule="auto"/>
            </w:pPr>
            <w:r>
              <w:rPr>
                <w:rFonts w:ascii="Times New Roman" w:hAnsi="Times New Roman"/>
                <w:b w:val="0"/>
                <w:sz w:val="21"/>
              </w:rPr>
              <w:t>Точка входа. Настраивает приложение и запускает форму.</w:t>
            </w:r>
          </w:p>
        </w:tc>
      </w:tr>
      <w:tr>
        <w:trPr>
          <w:cantSplit/>
        </w:trPr>
        <w:tc>
          <w:tcPr>
            <w:tcW w:type="dxa" w:w="3175"/>
            <w:vAlign w:val="top"/>
          </w:tcPr>
          <w:p>
            <w:pPr>
              <w:spacing w:after="60" w:before="40" w:line="240" w:lineRule="auto"/>
            </w:pPr>
            <w:r>
              <w:rPr>
                <w:rFonts w:ascii="Times New Roman" w:hAnsi="Times New Roman"/>
                <w:b w:val="0"/>
                <w:sz w:val="21"/>
              </w:rPr>
              <w:t>Form1.Designer.cs</w:t>
            </w:r>
          </w:p>
        </w:tc>
        <w:tc>
          <w:tcPr>
            <w:tcW w:type="dxa" w:w="6406"/>
            <w:vAlign w:val="top"/>
          </w:tcPr>
          <w:p>
            <w:pPr>
              <w:spacing w:after="60" w:before="40" w:line="240" w:lineRule="auto"/>
            </w:pPr>
            <w:r>
              <w:rPr>
                <w:rFonts w:ascii="Times New Roman" w:hAnsi="Times New Roman"/>
                <w:b w:val="0"/>
                <w:sz w:val="21"/>
              </w:rPr>
              <w:t>Создаёт поля, подписи, список операций и кнопки. Назначает свойства и события.</w:t>
            </w:r>
          </w:p>
        </w:tc>
      </w:tr>
      <w:tr>
        <w:trPr>
          <w:cantSplit/>
        </w:trPr>
        <w:tc>
          <w:tcPr>
            <w:tcW w:type="dxa" w:w="3175"/>
            <w:vAlign w:val="top"/>
          </w:tcPr>
          <w:p>
            <w:pPr>
              <w:spacing w:after="60" w:before="40" w:line="240" w:lineRule="auto"/>
            </w:pPr>
            <w:r>
              <w:rPr>
                <w:rFonts w:ascii="Times New Roman" w:hAnsi="Times New Roman"/>
                <w:b w:val="0"/>
                <w:sz w:val="21"/>
              </w:rPr>
              <w:t>Form1.cs</w:t>
            </w:r>
          </w:p>
        </w:tc>
        <w:tc>
          <w:tcPr>
            <w:tcW w:type="dxa" w:w="6406"/>
            <w:vAlign w:val="top"/>
          </w:tcPr>
          <w:p>
            <w:pPr>
              <w:spacing w:after="60" w:before="40" w:line="240" w:lineRule="auto"/>
            </w:pPr>
            <w:r>
              <w:rPr>
                <w:rFonts w:ascii="Times New Roman" w:hAnsi="Times New Roman"/>
                <w:b w:val="0"/>
                <w:sz w:val="21"/>
              </w:rPr>
              <w:t>Реагирует на нажатия кнопок и изменение ввода.</w:t>
            </w:r>
          </w:p>
        </w:tc>
      </w:tr>
      <w:tr>
        <w:trPr>
          <w:cantSplit/>
        </w:trPr>
        <w:tc>
          <w:tcPr>
            <w:tcW w:type="dxa" w:w="3175"/>
            <w:vAlign w:val="top"/>
          </w:tcPr>
          <w:p>
            <w:pPr>
              <w:spacing w:after="60" w:before="40" w:line="240" w:lineRule="auto"/>
            </w:pPr>
            <w:r>
              <w:rPr>
                <w:rFonts w:ascii="Times New Roman" w:hAnsi="Times New Roman"/>
                <w:b w:val="0"/>
                <w:sz w:val="21"/>
              </w:rPr>
              <w:t>CalculatorSession.cs</w:t>
            </w:r>
          </w:p>
        </w:tc>
        <w:tc>
          <w:tcPr>
            <w:tcW w:type="dxa" w:w="6406"/>
            <w:vAlign w:val="top"/>
          </w:tcPr>
          <w:p>
            <w:pPr>
              <w:spacing w:after="60" w:before="40" w:line="240" w:lineRule="auto"/>
            </w:pPr>
            <w:r>
              <w:rPr>
                <w:rFonts w:ascii="Times New Roman" w:hAnsi="Times New Roman"/>
                <w:b w:val="0"/>
                <w:sz w:val="21"/>
              </w:rPr>
              <w:t>Превращает строки в числа, вызывает вычисление и формирует текст ответа или ошибки.</w:t>
            </w:r>
          </w:p>
        </w:tc>
      </w:tr>
      <w:tr>
        <w:trPr>
          <w:cantSplit/>
        </w:trPr>
        <w:tc>
          <w:tcPr>
            <w:tcW w:type="dxa" w:w="3175"/>
            <w:vAlign w:val="top"/>
          </w:tcPr>
          <w:p>
            <w:pPr>
              <w:spacing w:after="60" w:before="40" w:line="240" w:lineRule="auto"/>
            </w:pPr>
            <w:r>
              <w:rPr>
                <w:rFonts w:ascii="Times New Roman" w:hAnsi="Times New Roman"/>
                <w:b w:val="0"/>
                <w:sz w:val="21"/>
              </w:rPr>
              <w:t>Calculator.cs</w:t>
            </w:r>
          </w:p>
        </w:tc>
        <w:tc>
          <w:tcPr>
            <w:tcW w:type="dxa" w:w="6406"/>
            <w:vAlign w:val="top"/>
          </w:tcPr>
          <w:p>
            <w:pPr>
              <w:spacing w:after="60" w:before="40" w:line="240" w:lineRule="auto"/>
            </w:pPr>
            <w:r>
              <w:rPr>
                <w:rFonts w:ascii="Times New Roman" w:hAnsi="Times New Roman"/>
                <w:b w:val="0"/>
                <w:sz w:val="21"/>
              </w:rPr>
              <w:t>Выполняет арифметическую операцию над двумя decimal.</w:t>
            </w:r>
          </w:p>
        </w:tc>
      </w:tr>
      <w:tr>
        <w:trPr>
          <w:cantSplit/>
        </w:trPr>
        <w:tc>
          <w:tcPr>
            <w:tcW w:type="dxa" w:w="3175"/>
            <w:vAlign w:val="top"/>
          </w:tcPr>
          <w:p>
            <w:pPr>
              <w:spacing w:after="60" w:before="40" w:line="240" w:lineRule="auto"/>
            </w:pPr>
            <w:r>
              <w:rPr>
                <w:rFonts w:ascii="Times New Roman" w:hAnsi="Times New Roman"/>
                <w:b w:val="0"/>
                <w:sz w:val="21"/>
              </w:rPr>
              <w:t>Tests/SoftwareTesting.Tests.csproj</w:t>
            </w:r>
          </w:p>
        </w:tc>
        <w:tc>
          <w:tcPr>
            <w:tcW w:type="dxa" w:w="6406"/>
            <w:vAlign w:val="top"/>
          </w:tcPr>
          <w:p>
            <w:pPr>
              <w:spacing w:after="60" w:before="40" w:line="240" w:lineRule="auto"/>
            </w:pPr>
            <w:r>
              <w:rPr>
                <w:rFonts w:ascii="Times New Roman" w:hAnsi="Times New Roman"/>
                <w:b w:val="0"/>
                <w:sz w:val="21"/>
              </w:rPr>
              <w:t>Подключает MSTest и основной проект для проверок.</w:t>
            </w:r>
          </w:p>
        </w:tc>
      </w:tr>
      <w:tr>
        <w:trPr>
          <w:cantSplit/>
        </w:trPr>
        <w:tc>
          <w:tcPr>
            <w:tcW w:type="dxa" w:w="3175"/>
            <w:vAlign w:val="top"/>
          </w:tcPr>
          <w:p>
            <w:pPr>
              <w:spacing w:after="60" w:before="40" w:line="240" w:lineRule="auto"/>
            </w:pPr>
            <w:r>
              <w:rPr>
                <w:rFonts w:ascii="Times New Roman" w:hAnsi="Times New Roman"/>
                <w:b w:val="0"/>
                <w:sz w:val="21"/>
              </w:rPr>
              <w:t>Tests/CalculatorTests.cs</w:t>
            </w:r>
          </w:p>
        </w:tc>
        <w:tc>
          <w:tcPr>
            <w:tcW w:type="dxa" w:w="6406"/>
            <w:vAlign w:val="top"/>
          </w:tcPr>
          <w:p>
            <w:pPr>
              <w:spacing w:after="60" w:before="40" w:line="240" w:lineRule="auto"/>
            </w:pPr>
            <w:r>
              <w:rPr>
                <w:rFonts w:ascii="Times New Roman" w:hAnsi="Times New Roman"/>
                <w:b w:val="0"/>
                <w:sz w:val="21"/>
              </w:rPr>
              <w:t>Содержит три класса с 26 тестами.</w:t>
            </w:r>
          </w:p>
        </w:tc>
      </w:tr>
    </w:tbl>
    <w:p>
      <w:pPr>
        <w:pStyle w:val="Heading2"/>
      </w:pPr>
      <w:r>
        <w:t>Почему арифметика вынесена из формы</w:t>
      </w:r>
    </w:p>
    <w:p>
      <w:r>
        <w:t>Окно отвечает за взаимодействие с пользователем. Calculator отвечает за вычисление. CalculatorSession связывает строки окна с числовым модулем. Благодаря такому разделению сложение можно проверить без окна, чтение дроби — без кнопок, а работу кнопок — через настоящую форму. Если всё поместить в обработчик кнопки, каждую проверку пришлось бы начинать с создания окна.</w:t>
      </w:r>
    </w:p>
    <w:p>
      <w:pPr>
        <w:pStyle w:val="Heading2"/>
      </w:pPr>
      <w:r>
        <w:t>Пример 2,5 × 4 по шагам</w:t>
      </w:r>
    </w:p>
    <w:p>
      <w:r>
        <w:t>1. Form1 читает из полей строки «2,5» и «4», а из списка — «×». 2. CalculatorSession получает числа 2.5m и 4m. 3. Calculator возвращает 10m. 4. Сессия превращает число в строку «10» и возвращает true. 5. Форма записывает ответ в поле результата и удаляет прежнюю ошибку.</w:t>
      </w:r>
    </w:p>
    <w:p>
      <w:r>
        <w:t>При 5 ÷ 0 арифметический модуль выбрасывает исключение. Сессия перехватывает его и возвращает false с сообщением «На ноль делить нельзя.». Форма очищает результат и показывает сообщение.</w:t>
      </w:r>
    </w:p>
    <w:p>
      <w:pPr>
        <w:pStyle w:val="Heading2"/>
      </w:pPr>
      <w:r>
        <w:t>Запуск программы</w:t>
      </w:r>
    </w:p>
    <w:p>
      <w:r>
        <w:t>Program.Main — метод, с которого начинается приложение. [STAThread] задаёт подходящий для Windows Forms режим потока. ApplicationConfiguration.Initialize() применяет настройки приложения. Application.Run(new Form1()) создаёт форму и запускает цикл обработки событий: нажатия и ввод обрабатываются, пока окно открыто.</w:t>
      </w:r>
    </w:p>
    <w:p>
      <w:r>
        <w:t>В .csproj запись Compile Remove="Tests\**\*.cs" исключает файлы тестов из сборки приложения. ProjectReference в проекте тестов, наоборот, даёт тестам доступ к классам приложения.</w:t>
      </w:r>
    </w:p>
    <w:p>
      <w:pPr>
        <w:pStyle w:val="Heading1"/>
        <w:pageBreakBefore/>
      </w:pPr>
      <w:r>
        <w:t>Форма и события пользователя</w:t>
      </w:r>
    </w:p>
    <w:p>
      <w:pPr>
        <w:pStyle w:val="Heading2"/>
      </w:pPr>
      <w:r>
        <w:t>Почему Form1 разделена на два файла</w:t>
      </w:r>
    </w:p>
    <w:p>
      <w:r>
        <w:t>Ключевое слово partial позволяет описывать один класс в нескольких файлах. Form1.Designer.cs хранит настройку интерфейса, а Form1.cs — обработчики событий. Конструктор Form1 вызывает InitializeComponent(), который создаёт элементы и добавляет их на форму.</w:t>
      </w:r>
    </w:p>
    <w:p>
      <w:pPr>
        <w:pStyle w:val="Heading2"/>
      </w:pPr>
      <w:r>
        <w:t>Основные элементы</w:t>
      </w:r>
    </w:p>
    <w:tbl>
      <w:tblPr>
        <w:tblStyle w:val="TableGrid"/>
        <w:tblW w:type="auto" w:w="0"/>
        <w:jc w:val="center"/>
        <w:tblLayout w:type="fixed"/>
        <w:tblLook w:firstColumn="1" w:firstRow="1" w:lastColumn="0" w:lastRow="0" w:noHBand="0" w:noVBand="1" w:val="04A0"/>
      </w:tblPr>
      <w:tblGrid>
        <w:gridCol w:w="3288"/>
        <w:gridCol w:w="6293"/>
      </w:tblGrid>
      <w:tr>
        <w:trPr>
          <w:cantSplit/>
          <w:tblHeader/>
        </w:trPr>
        <w:tc>
          <w:tcPr>
            <w:tcW w:type="dxa" w:w="3288"/>
            <w:vAlign w:val="top"/>
            <w:shd w:fill="EEEEEE"/>
          </w:tcPr>
          <w:p>
            <w:pPr>
              <w:spacing w:after="60" w:before="40" w:line="240" w:lineRule="auto"/>
            </w:pPr>
            <w:r>
              <w:rPr>
                <w:rFonts w:ascii="Times New Roman" w:hAnsi="Times New Roman"/>
                <w:b/>
                <w:sz w:val="21"/>
              </w:rPr>
              <w:t>Элемент</w:t>
            </w:r>
          </w:p>
        </w:tc>
        <w:tc>
          <w:tcPr>
            <w:tcW w:type="dxa" w:w="6293"/>
            <w:vAlign w:val="top"/>
            <w:shd w:fill="EEEEEE"/>
          </w:tcPr>
          <w:p>
            <w:pPr>
              <w:spacing w:after="60" w:before="40" w:line="240" w:lineRule="auto"/>
            </w:pPr>
            <w:r>
              <w:rPr>
                <w:rFonts w:ascii="Times New Roman" w:hAnsi="Times New Roman"/>
                <w:b/>
                <w:sz w:val="21"/>
              </w:rPr>
              <w:t>Как используется</w:t>
            </w:r>
          </w:p>
        </w:tc>
      </w:tr>
      <w:tr>
        <w:trPr>
          <w:cantSplit/>
        </w:trPr>
        <w:tc>
          <w:tcPr>
            <w:tcW w:type="dxa" w:w="3288"/>
            <w:vAlign w:val="top"/>
          </w:tcPr>
          <w:p>
            <w:pPr>
              <w:spacing w:after="60" w:before="40" w:line="240" w:lineRule="auto"/>
            </w:pPr>
            <w:r>
              <w:rPr>
                <w:rFonts w:ascii="Times New Roman" w:hAnsi="Times New Roman"/>
                <w:b w:val="0"/>
                <w:sz w:val="21"/>
              </w:rPr>
              <w:t>firstNumberTextBox и secondNumberTextBox</w:t>
            </w:r>
          </w:p>
        </w:tc>
        <w:tc>
          <w:tcPr>
            <w:tcW w:type="dxa" w:w="6293"/>
            <w:vAlign w:val="top"/>
          </w:tcPr>
          <w:p>
            <w:pPr>
              <w:spacing w:after="60" w:before="40" w:line="240" w:lineRule="auto"/>
            </w:pPr>
            <w:r>
              <w:rPr>
                <w:rFonts w:ascii="Times New Roman" w:hAnsi="Times New Roman"/>
                <w:b w:val="0"/>
                <w:sz w:val="21"/>
              </w:rPr>
              <w:t>Text хранит ввод как строку. Location и Size задают положение и размер.</w:t>
            </w:r>
          </w:p>
        </w:tc>
      </w:tr>
      <w:tr>
        <w:trPr>
          <w:cantSplit/>
        </w:trPr>
        <w:tc>
          <w:tcPr>
            <w:tcW w:type="dxa" w:w="3288"/>
            <w:vAlign w:val="top"/>
          </w:tcPr>
          <w:p>
            <w:pPr>
              <w:spacing w:after="60" w:before="40" w:line="240" w:lineRule="auto"/>
            </w:pPr>
            <w:r>
              <w:rPr>
                <w:rFonts w:ascii="Times New Roman" w:hAnsi="Times New Roman"/>
                <w:b w:val="0"/>
                <w:sz w:val="21"/>
              </w:rPr>
              <w:t>operationComboBox</w:t>
            </w:r>
          </w:p>
        </w:tc>
        <w:tc>
          <w:tcPr>
            <w:tcW w:type="dxa" w:w="6293"/>
            <w:vAlign w:val="top"/>
          </w:tcPr>
          <w:p>
            <w:pPr>
              <w:spacing w:after="60" w:before="40" w:line="240" w:lineRule="auto"/>
            </w:pPr>
            <w:r>
              <w:rPr>
                <w:rFonts w:ascii="Times New Roman" w:hAnsi="Times New Roman"/>
                <w:b w:val="0"/>
                <w:sz w:val="21"/>
              </w:rPr>
              <w:t>Items содержит +, -, ×, ÷. SelectedIndex = 0 выбирает сложение. DropDownList разрешает выбор только из списка.</w:t>
            </w:r>
          </w:p>
        </w:tc>
      </w:tr>
      <w:tr>
        <w:trPr>
          <w:cantSplit/>
        </w:trPr>
        <w:tc>
          <w:tcPr>
            <w:tcW w:type="dxa" w:w="3288"/>
            <w:vAlign w:val="top"/>
          </w:tcPr>
          <w:p>
            <w:pPr>
              <w:spacing w:after="60" w:before="40" w:line="240" w:lineRule="auto"/>
            </w:pPr>
            <w:r>
              <w:rPr>
                <w:rFonts w:ascii="Times New Roman" w:hAnsi="Times New Roman"/>
                <w:b w:val="0"/>
                <w:sz w:val="21"/>
              </w:rPr>
              <w:t>calculateButton</w:t>
            </w:r>
          </w:p>
        </w:tc>
        <w:tc>
          <w:tcPr>
            <w:tcW w:type="dxa" w:w="6293"/>
            <w:vAlign w:val="top"/>
          </w:tcPr>
          <w:p>
            <w:pPr>
              <w:spacing w:after="60" w:before="40" w:line="240" w:lineRule="auto"/>
            </w:pPr>
            <w:r>
              <w:rPr>
                <w:rFonts w:ascii="Times New Roman" w:hAnsi="Times New Roman"/>
                <w:b w:val="0"/>
                <w:sz w:val="21"/>
              </w:rPr>
              <w:t>Событие Click вызывает CalculateButton_Click. AcceptButton формы назначает эту кнопку для Enter.</w:t>
            </w:r>
          </w:p>
        </w:tc>
      </w:tr>
      <w:tr>
        <w:trPr>
          <w:cantSplit/>
        </w:trPr>
        <w:tc>
          <w:tcPr>
            <w:tcW w:type="dxa" w:w="3288"/>
            <w:vAlign w:val="top"/>
          </w:tcPr>
          <w:p>
            <w:pPr>
              <w:spacing w:after="60" w:before="40" w:line="240" w:lineRule="auto"/>
            </w:pPr>
            <w:r>
              <w:rPr>
                <w:rFonts w:ascii="Times New Roman" w:hAnsi="Times New Roman"/>
                <w:b w:val="0"/>
                <w:sz w:val="21"/>
              </w:rPr>
              <w:t>clearButton</w:t>
            </w:r>
          </w:p>
        </w:tc>
        <w:tc>
          <w:tcPr>
            <w:tcW w:type="dxa" w:w="6293"/>
            <w:vAlign w:val="top"/>
          </w:tcPr>
          <w:p>
            <w:pPr>
              <w:spacing w:after="60" w:before="40" w:line="240" w:lineRule="auto"/>
            </w:pPr>
            <w:r>
              <w:rPr>
                <w:rFonts w:ascii="Times New Roman" w:hAnsi="Times New Roman"/>
                <w:b w:val="0"/>
                <w:sz w:val="21"/>
              </w:rPr>
              <w:t>Вызывает ClearButton_Click и сбрасывает форму.</w:t>
            </w:r>
          </w:p>
        </w:tc>
      </w:tr>
      <w:tr>
        <w:trPr>
          <w:cantSplit/>
        </w:trPr>
        <w:tc>
          <w:tcPr>
            <w:tcW w:type="dxa" w:w="3288"/>
            <w:vAlign w:val="top"/>
          </w:tcPr>
          <w:p>
            <w:pPr>
              <w:spacing w:after="60" w:before="40" w:line="240" w:lineRule="auto"/>
            </w:pPr>
            <w:r>
              <w:rPr>
                <w:rFonts w:ascii="Times New Roman" w:hAnsi="Times New Roman"/>
                <w:b w:val="0"/>
                <w:sz w:val="21"/>
              </w:rPr>
              <w:t>resultTextBox</w:t>
            </w:r>
          </w:p>
        </w:tc>
        <w:tc>
          <w:tcPr>
            <w:tcW w:type="dxa" w:w="6293"/>
            <w:vAlign w:val="top"/>
          </w:tcPr>
          <w:p>
            <w:pPr>
              <w:spacing w:after="60" w:before="40" w:line="240" w:lineRule="auto"/>
            </w:pPr>
            <w:r>
              <w:rPr>
                <w:rFonts w:ascii="Times New Roman" w:hAnsi="Times New Roman"/>
                <w:b w:val="0"/>
                <w:sz w:val="21"/>
              </w:rPr>
              <w:t>Показывает ответ. ReadOnly = true запрещает пользователю редактирование, но код может присваивать Text.</w:t>
            </w:r>
          </w:p>
        </w:tc>
      </w:tr>
      <w:tr>
        <w:trPr>
          <w:cantSplit/>
        </w:trPr>
        <w:tc>
          <w:tcPr>
            <w:tcW w:type="dxa" w:w="3288"/>
            <w:vAlign w:val="top"/>
          </w:tcPr>
          <w:p>
            <w:pPr>
              <w:spacing w:after="60" w:before="40" w:line="240" w:lineRule="auto"/>
            </w:pPr>
            <w:r>
              <w:rPr>
                <w:rFonts w:ascii="Times New Roman" w:hAnsi="Times New Roman"/>
                <w:b w:val="0"/>
                <w:sz w:val="21"/>
              </w:rPr>
              <w:t>errorLabel</w:t>
            </w:r>
          </w:p>
        </w:tc>
        <w:tc>
          <w:tcPr>
            <w:tcW w:type="dxa" w:w="6293"/>
            <w:vAlign w:val="top"/>
          </w:tcPr>
          <w:p>
            <w:pPr>
              <w:spacing w:after="60" w:before="40" w:line="240" w:lineRule="auto"/>
            </w:pPr>
            <w:r>
              <w:rPr>
                <w:rFonts w:ascii="Times New Roman" w:hAnsi="Times New Roman"/>
                <w:b w:val="0"/>
                <w:sz w:val="21"/>
              </w:rPr>
              <w:t>Показывает сообщение об ошибке. MaximumSize ограничивает ширину, текст может переноситься.</w:t>
            </w:r>
          </w:p>
        </w:tc>
      </w:tr>
    </w:tbl>
    <w:p>
      <w:pPr>
        <w:pStyle w:val="Heading2"/>
      </w:pPr>
      <w:r>
        <w:t>Что означает подписка на событие</w:t>
      </w:r>
    </w:p>
    <w:p>
      <w:pPr>
        <w:spacing w:after="0" w:line="240" w:lineRule="auto"/>
      </w:pPr>
      <w:r>
        <w:rPr>
          <w:rFonts w:ascii="Consolas" w:hAnsi="Consolas"/>
          <w:sz w:val="18"/>
        </w:rPr>
        <w:t>firstNumberTextBox.TextChanged += InputChanged;</w:t>
      </w:r>
    </w:p>
    <w:p>
      <w:pPr>
        <w:spacing w:after="0"/>
      </w:pPr>
    </w:p>
    <w:p>
      <w:r>
        <w:t>TextChanged возникает, когда меняется текст. += добавляет обработчик InputChanged к этому событию. Для второго числа применяется такая же подписка, а для списка операций — SelectedIndexChanged. Поэтому изменение любого исходного значения удаляет старый ответ и старую ошибку.</w:t>
      </w:r>
    </w:p>
    <w:p>
      <w:pPr>
        <w:pStyle w:val="Heading2"/>
      </w:pPr>
      <w:r>
        <w:t>Что делают три обработчика</w:t>
      </w:r>
    </w:p>
    <w:p>
      <w:r>
        <w:t>CalculateButton_Click читает Text полей и списка. Если TryCalculate вернул true, записывает result и очищает errorLabel. Если вернул false, очищает resultTextBox и показывает error. В обработчике нет самой арифметики.</w:t>
      </w:r>
    </w:p>
    <w:p>
      <w:r>
        <w:t>ClearButton_Click очищает оба числа, ответ и ошибку, выбирает «+» и вызывает Focus() для первого поля. Focus переводит место ввода в это поле, чтобы сразу можно было набрать следующее число.</w:t>
      </w:r>
    </w:p>
    <w:p>
      <w:r>
        <w:t>InputChanged только очищает ответ и сообщение. Он не пересчитывает пример автоматически. После изменения данных нужно снова нажать «Вычислить» или Enter.</w:t>
      </w:r>
    </w:p>
    <w:p>
      <w:pPr>
        <w:pStyle w:val="Heading2"/>
      </w:pPr>
      <w:r>
        <w:t>Почему старый результат нужно удалять</w:t>
      </w:r>
    </w:p>
    <w:p>
      <w:r>
        <w:t>Для 2 + 3 получен ответ 5. После замены 2 на 10 число 5 уже не относится к текущим данным. Очистка показывает пользователю, что новый расчёт ещё не выполнен. Именно отсутствие этой очистки воспроизводится в двух системных ошибках.</w:t>
      </w:r>
    </w:p>
    <w:p>
      <w:pPr>
        <w:pStyle w:val="Heading1"/>
        <w:pageBreakBefore/>
      </w:pPr>
      <w:r>
        <w:t>Calculator и числа decimal</w:t>
      </w:r>
    </w:p>
    <w:p>
      <w:pPr>
        <w:pStyle w:val="Heading2"/>
      </w:pPr>
      <w:r>
        <w:t>Что получает метод Calculate</w:t>
      </w:r>
    </w:p>
    <w:p>
      <w:pPr>
        <w:spacing w:after="0" w:line="240" w:lineRule="auto"/>
      </w:pPr>
      <w:r>
        <w:rPr>
          <w:rFonts w:ascii="Consolas" w:hAnsi="Consolas"/>
          <w:sz w:val="18"/>
        </w:rPr>
        <w:t>public static decimal Calculate(decimal firstNumber,</w:t>
      </w:r>
    </w:p>
    <w:p>
      <w:pPr>
        <w:spacing w:after="0" w:line="240" w:lineRule="auto"/>
      </w:pPr>
      <w:r>
        <w:rPr>
          <w:rFonts w:ascii="Consolas" w:hAnsi="Consolas"/>
          <w:sz w:val="18"/>
        </w:rPr>
        <w:t xml:space="preserve">    decimal secondNumber, string operation)</w:t>
      </w:r>
    </w:p>
    <w:p>
      <w:pPr>
        <w:spacing w:after="0"/>
      </w:pPr>
    </w:p>
    <w:p>
      <w:r>
        <w:t>public позволяет вызывать метод из других классов. static означает, что создавать объект Calculator не нужно. decimal перед именем метода — тип возвращаемого результата. firstNumber и secondNumber — числа, operation — строка с выбранной операцией.</w:t>
      </w:r>
    </w:p>
    <w:p>
      <w:pPr>
        <w:pStyle w:val="Heading2"/>
      </w:pPr>
      <w:r>
        <w:t>Как выбирается действие</w:t>
      </w:r>
    </w:p>
    <w:p>
      <w:r>
        <w:t>operation switch сравнивает строку с вариантами. Для «+» возвращается сумма, для «-» — разность. Запись «×» or «*» разрешает оба обозначения умножения; «÷» or «/» разрешает оба обозначения деления. Символ _ означает любой оставшийся вариант и вызывает ArgumentException.</w:t>
      </w:r>
    </w:p>
    <w:p>
      <w:r>
        <w:t>При делении сначала проверяется secondNumber == 0. Условие с ? и : выбирает одну из двух ветвей: выбросить DivideByZeroException или вернуть частное. Это не позволяет выдать обычный числовой ответ для деления на ноль.</w:t>
      </w:r>
    </w:p>
    <w:p>
      <w:pPr>
        <w:pStyle w:val="Heading2"/>
      </w:pPr>
      <w:r>
        <w:t>Почему в тестах написано 1.5m</w:t>
      </w:r>
    </w:p>
    <w:p>
      <w:r>
        <w:t>Суффикс m обозначает литерал decimal. Запись 1.5 без суффикса имеет тип double. Метод принимает decimal, поэтому 1.5m сразу имеет нужный тип. Суффикс существует только в исходном коде C#: в поле калькулятора пользователь вводит 1.5 или 1,5 без буквы m.</w:t>
      </w:r>
    </w:p>
    <w:p>
      <w:r>
        <w:t>Decimal хранит десятичные значения с ограниченной точностью примерно 28–29 значащих цифр. Для обычных дробей вроде 0,1 и 0,2 это удобно. Тип double хранит числа в двоичном виде, поэтому некоторые простые десятичные дроби представлены приближённо. Decimal также округляет бесконечные дроби и не обеспечивает бесконечную точность.</w:t>
      </w:r>
    </w:p>
    <w:p>
      <w:pPr>
        <w:pStyle w:val="Heading2"/>
      </w:pPr>
      <w:r>
        <w:t>Что такое переполнение</w:t>
      </w:r>
    </w:p>
    <w:p>
      <w:r>
        <w:t>decimal.MaxValue — наибольшее положительное значение типа: 79228162514264337593543950335. При прибавлении 1 или умножении на 2 результат уже не помещается. Арифметика decimal вызывает OverflowException, а сессия показывает «Результат слишком велик.».</w:t>
      </w:r>
    </w:p>
    <w:p>
      <w:r>
        <w:t>Есть два разных случая: слишком большое исходное число не удаётся прочитать, и тогда показано «Введите два числа.»; допустимые исходные числа дают слишком большой результат, и тогда показано «Результат слишком велик.». Тесты результата проверяют второй случай.</w:t>
      </w:r>
    </w:p>
    <w:p>
      <w:pPr>
        <w:pStyle w:val="Heading2"/>
      </w:pPr>
      <w:r>
        <w:t>Зачем исключение вместо нуля</w:t>
      </w:r>
    </w:p>
    <w:p>
      <w:r>
        <w:t>Ноль может быть правильным ответом, например при 2 - 2. Поэтому его нельзя использовать как признак ошибки. Исключение сообщает вызывающему коду, что вычисление не завершилось обычным результатом.</w:t>
      </w:r>
    </w:p>
    <w:p>
      <w:pPr>
        <w:pStyle w:val="Heading1"/>
        <w:pageBreakBefore/>
      </w:pPr>
      <w:r>
        <w:t>CalculatorSession и сообщения об ошибках</w:t>
      </w:r>
    </w:p>
    <w:p>
      <w:pPr>
        <w:pStyle w:val="Heading2"/>
      </w:pPr>
      <w:r>
        <w:t>Что означает TryCalculate</w:t>
      </w:r>
    </w:p>
    <w:p>
      <w:pPr>
        <w:spacing w:after="0" w:line="240" w:lineRule="auto"/>
      </w:pPr>
      <w:r>
        <w:rPr>
          <w:rFonts w:ascii="Consolas" w:hAnsi="Consolas"/>
          <w:sz w:val="18"/>
        </w:rPr>
        <w:t>bool TryCalculate(string firstText, string secondText,</w:t>
      </w:r>
    </w:p>
    <w:p>
      <w:pPr>
        <w:spacing w:after="0" w:line="240" w:lineRule="auto"/>
      </w:pPr>
      <w:r>
        <w:rPr>
          <w:rFonts w:ascii="Consolas" w:hAnsi="Consolas"/>
          <w:sz w:val="18"/>
        </w:rPr>
        <w:t xml:space="preserve">    string operation, out string result, out string error)</w:t>
      </w:r>
    </w:p>
    <w:p>
      <w:pPr>
        <w:spacing w:after="0"/>
      </w:pPr>
    </w:p>
    <w:p>
      <w:r>
        <w:t>Метод получает строки и возвращает bool: true при успехе, false при ошибке. Параметры out передают дополнительные результаты вызывающему коду. Через result возвращается текст ответа, через error — сообщение. Такой интерфейс позволяет форме получить всё одним вызовом.</w:t>
      </w:r>
    </w:p>
    <w:p>
      <w:pPr>
        <w:pStyle w:val="Heading2"/>
      </w:pPr>
      <w:r>
        <w:t>Порядок работы метода</w:t>
      </w:r>
    </w:p>
    <w:p>
      <w:r>
        <w:t>Сначала result и error становятся пустыми строками. Затем TryReadNumber пытается получить decimal для каждого поля. Если хотя бы один ввод неверен, записывается «Введите два числа.» и возвращается false. Арифметика при таком вводе не запускается.</w:t>
      </w:r>
    </w:p>
    <w:p>
      <w:r>
        <w:t>В условии используется ! и ||. ! меняет true на false и наоборот. || означает «или» и работает с коротким замыканием: если первое условие уже true, второе не вычисляется. Поэтому при неверном первом поле чтение второго не нужно для принятия решения.</w:t>
      </w:r>
    </w:p>
    <w:p>
      <w:r>
        <w:t>Когда оба числа прочитаны, начинается блок try. Вызывается Calculator.Calculate, ответ преобразуется в строку, после чего метод возвращает true. Если вычисление вызвало исключение, соответствующий catch назначает сообщение и выполнение доходит до return false.</w:t>
      </w:r>
    </w:p>
    <w:tbl>
      <w:tblPr>
        <w:tblStyle w:val="TableGrid"/>
        <w:tblW w:type="auto" w:w="0"/>
        <w:jc w:val="center"/>
        <w:tblLayout w:type="fixed"/>
        <w:tblLook w:firstColumn="1" w:firstRow="1" w:lastColumn="0" w:lastRow="0" w:noHBand="0" w:noVBand="1" w:val="04A0"/>
      </w:tblPr>
      <w:tblGrid>
        <w:gridCol w:w="2948"/>
        <w:gridCol w:w="3231"/>
        <w:gridCol w:w="3402"/>
      </w:tblGrid>
      <w:tr>
        <w:trPr>
          <w:cantSplit/>
          <w:tblHeader/>
        </w:trPr>
        <w:tc>
          <w:tcPr>
            <w:tcW w:type="dxa" w:w="2948"/>
            <w:vAlign w:val="top"/>
            <w:shd w:fill="EEEEEE"/>
          </w:tcPr>
          <w:p>
            <w:pPr>
              <w:spacing w:after="60" w:before="40" w:line="240" w:lineRule="auto"/>
            </w:pPr>
            <w:r>
              <w:rPr>
                <w:rFonts w:ascii="Times New Roman" w:hAnsi="Times New Roman"/>
                <w:b/>
                <w:sz w:val="21"/>
              </w:rPr>
              <w:t>Исключение</w:t>
            </w:r>
          </w:p>
        </w:tc>
        <w:tc>
          <w:tcPr>
            <w:tcW w:type="dxa" w:w="3231"/>
            <w:vAlign w:val="top"/>
            <w:shd w:fill="EEEEEE"/>
          </w:tcPr>
          <w:p>
            <w:pPr>
              <w:spacing w:after="60" w:before="40" w:line="240" w:lineRule="auto"/>
            </w:pPr>
            <w:r>
              <w:rPr>
                <w:rFonts w:ascii="Times New Roman" w:hAnsi="Times New Roman"/>
                <w:b/>
                <w:sz w:val="21"/>
              </w:rPr>
              <w:t>Пример</w:t>
            </w:r>
          </w:p>
        </w:tc>
        <w:tc>
          <w:tcPr>
            <w:tcW w:type="dxa" w:w="3402"/>
            <w:vAlign w:val="top"/>
            <w:shd w:fill="EEEEEE"/>
          </w:tcPr>
          <w:p>
            <w:pPr>
              <w:spacing w:after="60" w:before="40" w:line="240" w:lineRule="auto"/>
            </w:pPr>
            <w:r>
              <w:rPr>
                <w:rFonts w:ascii="Times New Roman" w:hAnsi="Times New Roman"/>
                <w:b/>
                <w:sz w:val="21"/>
              </w:rPr>
              <w:t>Сообщение</w:t>
            </w:r>
          </w:p>
        </w:tc>
      </w:tr>
      <w:tr>
        <w:trPr>
          <w:cantSplit/>
        </w:trPr>
        <w:tc>
          <w:tcPr>
            <w:tcW w:type="dxa" w:w="2948"/>
            <w:vAlign w:val="top"/>
          </w:tcPr>
          <w:p>
            <w:pPr>
              <w:spacing w:after="60" w:before="40" w:line="240" w:lineRule="auto"/>
            </w:pPr>
            <w:r>
              <w:rPr>
                <w:rFonts w:ascii="Times New Roman" w:hAnsi="Times New Roman"/>
                <w:b w:val="0"/>
                <w:sz w:val="21"/>
              </w:rPr>
              <w:t>DivideByZeroException</w:t>
            </w:r>
          </w:p>
        </w:tc>
        <w:tc>
          <w:tcPr>
            <w:tcW w:type="dxa" w:w="3231"/>
            <w:vAlign w:val="top"/>
          </w:tcPr>
          <w:p>
            <w:pPr>
              <w:spacing w:after="60" w:before="40" w:line="240" w:lineRule="auto"/>
            </w:pPr>
            <w:r>
              <w:rPr>
                <w:rFonts w:ascii="Times New Roman" w:hAnsi="Times New Roman"/>
                <w:b w:val="0"/>
                <w:sz w:val="21"/>
              </w:rPr>
              <w:t>5 ÷ 0</w:t>
            </w:r>
          </w:p>
        </w:tc>
        <w:tc>
          <w:tcPr>
            <w:tcW w:type="dxa" w:w="3402"/>
            <w:vAlign w:val="top"/>
          </w:tcPr>
          <w:p>
            <w:pPr>
              <w:spacing w:after="60" w:before="40" w:line="240" w:lineRule="auto"/>
            </w:pPr>
            <w:r>
              <w:rPr>
                <w:rFonts w:ascii="Times New Roman" w:hAnsi="Times New Roman"/>
                <w:b w:val="0"/>
                <w:sz w:val="21"/>
              </w:rPr>
              <w:t>На ноль делить нельзя.</w:t>
            </w:r>
          </w:p>
        </w:tc>
      </w:tr>
      <w:tr>
        <w:trPr>
          <w:cantSplit/>
        </w:trPr>
        <w:tc>
          <w:tcPr>
            <w:tcW w:type="dxa" w:w="2948"/>
            <w:vAlign w:val="top"/>
          </w:tcPr>
          <w:p>
            <w:pPr>
              <w:spacing w:after="60" w:before="40" w:line="240" w:lineRule="auto"/>
            </w:pPr>
            <w:r>
              <w:rPr>
                <w:rFonts w:ascii="Times New Roman" w:hAnsi="Times New Roman"/>
                <w:b w:val="0"/>
                <w:sz w:val="21"/>
              </w:rPr>
              <w:t>OverflowException</w:t>
            </w:r>
          </w:p>
        </w:tc>
        <w:tc>
          <w:tcPr>
            <w:tcW w:type="dxa" w:w="3231"/>
            <w:vAlign w:val="top"/>
          </w:tcPr>
          <w:p>
            <w:pPr>
              <w:spacing w:after="60" w:before="40" w:line="240" w:lineRule="auto"/>
            </w:pPr>
            <w:r>
              <w:rPr>
                <w:rFonts w:ascii="Times New Roman" w:hAnsi="Times New Roman"/>
                <w:b w:val="0"/>
                <w:sz w:val="21"/>
              </w:rPr>
              <w:t>decimal.MaxValue + 1</w:t>
            </w:r>
          </w:p>
        </w:tc>
        <w:tc>
          <w:tcPr>
            <w:tcW w:type="dxa" w:w="3402"/>
            <w:vAlign w:val="top"/>
          </w:tcPr>
          <w:p>
            <w:pPr>
              <w:spacing w:after="60" w:before="40" w:line="240" w:lineRule="auto"/>
            </w:pPr>
            <w:r>
              <w:rPr>
                <w:rFonts w:ascii="Times New Roman" w:hAnsi="Times New Roman"/>
                <w:b w:val="0"/>
                <w:sz w:val="21"/>
              </w:rPr>
              <w:t>Результат слишком велик.</w:t>
            </w:r>
          </w:p>
        </w:tc>
      </w:tr>
      <w:tr>
        <w:trPr>
          <w:cantSplit/>
        </w:trPr>
        <w:tc>
          <w:tcPr>
            <w:tcW w:type="dxa" w:w="2948"/>
            <w:vAlign w:val="top"/>
          </w:tcPr>
          <w:p>
            <w:pPr>
              <w:spacing w:after="60" w:before="40" w:line="240" w:lineRule="auto"/>
            </w:pPr>
            <w:r>
              <w:rPr>
                <w:rFonts w:ascii="Times New Roman" w:hAnsi="Times New Roman"/>
                <w:b w:val="0"/>
                <w:sz w:val="21"/>
              </w:rPr>
              <w:t>ArgumentException</w:t>
            </w:r>
          </w:p>
        </w:tc>
        <w:tc>
          <w:tcPr>
            <w:tcW w:type="dxa" w:w="3231"/>
            <w:vAlign w:val="top"/>
          </w:tcPr>
          <w:p>
            <w:pPr>
              <w:spacing w:after="60" w:before="40" w:line="240" w:lineRule="auto"/>
            </w:pPr>
            <w:r>
              <w:rPr>
                <w:rFonts w:ascii="Times New Roman" w:hAnsi="Times New Roman"/>
                <w:b w:val="0"/>
                <w:sz w:val="21"/>
              </w:rPr>
              <w:t>Операция «?» в прямом вызове</w:t>
            </w:r>
          </w:p>
        </w:tc>
        <w:tc>
          <w:tcPr>
            <w:tcW w:type="dxa" w:w="3402"/>
            <w:vAlign w:val="top"/>
          </w:tcPr>
          <w:p>
            <w:pPr>
              <w:spacing w:after="60" w:before="40" w:line="240" w:lineRule="auto"/>
            </w:pPr>
            <w:r>
              <w:rPr>
                <w:rFonts w:ascii="Times New Roman" w:hAnsi="Times New Roman"/>
                <w:b w:val="0"/>
                <w:sz w:val="21"/>
              </w:rPr>
              <w:t>Выберите операцию.</w:t>
            </w:r>
          </w:p>
        </w:tc>
      </w:tr>
    </w:tbl>
    <w:p>
      <w:pPr>
        <w:pStyle w:val="Heading2"/>
      </w:pPr>
      <w:r>
        <w:t>Почему не ловится любая ошибка подряд</w:t>
      </w:r>
    </w:p>
    <w:p>
      <w:r>
        <w:t>Catch обрабатывает известные ошибки вычисления. Неожиданная ошибка программирования не должна незаметно превращаться в обычное сообщение о неверном числе: иначе её будет трудно найти. Здесь перечислены конкретные исключения, которые ожидаются от Calculator.</w:t>
      </w:r>
    </w:p>
    <w:p>
      <w:pPr>
        <w:pStyle w:val="Heading2"/>
      </w:pPr>
      <w:r>
        <w:t>Почему результат форматируется через G29</w:t>
      </w:r>
    </w:p>
    <w:p>
      <w:pPr>
        <w:spacing w:after="0" w:line="240" w:lineRule="auto"/>
      </w:pPr>
      <w:r>
        <w:rPr>
          <w:rFonts w:ascii="Consolas" w:hAnsi="Consolas"/>
          <w:sz w:val="18"/>
        </w:rPr>
        <w:t>result = value.ToString("G29", CultureInfo.CurrentCulture);</w:t>
      </w:r>
    </w:p>
    <w:p>
      <w:pPr>
        <w:spacing w:after="0"/>
      </w:pPr>
    </w:p>
    <w:p>
      <w:r>
        <w:t>ToString превращает число в текст. G — общий формат, 29 — допустимая точность форматирования. Для decimal это позволяет не показывать ненужные конечные нули: произведение 1,5 × 2 выводится как 3, а не 3,0. Для очень малых значений возможна экспоненциальная запись. Формат не увеличивает точность исходного числа.</w:t>
      </w:r>
    </w:p>
    <w:p>
      <w:pPr>
        <w:pStyle w:val="Heading1"/>
        <w:pageBreakBefore/>
      </w:pPr>
      <w:r>
        <w:t>Разбор ввода и CurrentCulture</w:t>
      </w:r>
    </w:p>
    <w:p>
      <w:pPr>
        <w:pStyle w:val="Heading2"/>
      </w:pPr>
      <w:r>
        <w:t>Что такое CurrentCulture</w:t>
      </w:r>
    </w:p>
    <w:p>
      <w:r>
        <w:t>CultureInfo.CurrentCulture — текущие правила формата чисел и дат для потока выполнения. Например, русская культура ru-RU обычно использует десятичную запятую, английская en-US — точку. Это не определяет язык исходного кода и не переводит сообщения приложения: строки ошибок написаны в коде по-русски.</w:t>
      </w:r>
    </w:p>
    <w:p>
      <w:r>
        <w:t>В тестах устанавливается ru-RU, чтобы ожидаемые строки не зависели от настроек компьютера. Это гарантирует повторяемый ответ «1235,5». В приложении используется текущая культура среды; тесты на ru-RU не доказывают поддержку всех существующих региональных настроек.</w:t>
      </w:r>
    </w:p>
    <w:p>
      <w:pPr>
        <w:pStyle w:val="Heading2"/>
      </w:pPr>
      <w:r>
        <w:t>Обычные дроби</w:t>
      </w:r>
    </w:p>
    <w:p>
      <w:r>
        <w:t>Trim() убирает пробелы по краям. Затем запятая и точка заменяются на десятичный разделитель текущей культуры. Поэтому 1.5 и 1,5 читаются как одно число. decimal.TryParse пытается получить decimal и возвращает bool вместо исключения при неверной строке.</w:t>
      </w:r>
    </w:p>
    <w:p>
      <w:r>
        <w:t>NumberStyles.Number разрешает обычную числовую запись. Важно понимать соглашение программы: если встречается только один тип разделителя, он считается десятичным. Поэтому 1,234 означает дробь 1.234, а не целое число 1234.</w:t>
      </w:r>
    </w:p>
    <w:p>
      <w:pPr>
        <w:pStyle w:val="Heading2"/>
      </w:pPr>
      <w:r>
        <w:t>Записи с разделителями разрядов</w:t>
      </w:r>
    </w:p>
    <w:p>
      <w:r>
        <w:t>Если в строке есть и точка, и запятая, код сравнивает их последние позиции через LastIndexOf. Последний вид разделителя считается десятичным. Для 1,234.5 запятая отделяет тысячи, а точка — дробную часть. Для 1.234,5 роли меняются.</w:t>
      </w:r>
    </w:p>
    <w:p>
      <w:r>
        <w:t>Перед преобразованием Regex.IsMatch проверяет регулярное выражение. Регулярное выражение — шаблон допустимой строки. Это нужно, чтобы запись 12,34.5 не воспринималась как правильно сгруппированное число.</w:t>
      </w:r>
    </w:p>
    <w:p>
      <w:pPr>
        <w:spacing w:after="0" w:line="240" w:lineRule="auto"/>
      </w:pPr>
      <w:r>
        <w:rPr>
          <w:rFonts w:ascii="Consolas" w:hAnsi="Consolas"/>
          <w:sz w:val="18"/>
        </w:rPr>
        <w:t>@"^[+-]?[0-9]{1,3}(?:,[0-9]{3})+\.[0-9]+$"</w:t>
      </w:r>
    </w:p>
    <w:p>
      <w:pPr>
        <w:spacing w:after="0"/>
      </w:pPr>
    </w:p>
    <w:tbl>
      <w:tblPr>
        <w:tblStyle w:val="TableGrid"/>
        <w:tblW w:type="auto" w:w="0"/>
        <w:jc w:val="center"/>
        <w:tblLayout w:type="fixed"/>
        <w:tblLook w:firstColumn="1" w:firstRow="1" w:lastColumn="0" w:lastRow="0" w:noHBand="0" w:noVBand="1" w:val="04A0"/>
      </w:tblPr>
      <w:tblGrid>
        <w:gridCol w:w="2948"/>
        <w:gridCol w:w="6633"/>
      </w:tblGrid>
      <w:tr>
        <w:trPr>
          <w:cantSplit/>
          <w:tblHeader/>
        </w:trPr>
        <w:tc>
          <w:tcPr>
            <w:tcW w:type="dxa" w:w="2948"/>
            <w:vAlign w:val="top"/>
            <w:shd w:fill="EEEEEE"/>
          </w:tcPr>
          <w:p>
            <w:pPr>
              <w:spacing w:after="60" w:before="40" w:line="240" w:lineRule="auto"/>
            </w:pPr>
            <w:r>
              <w:rPr>
                <w:rFonts w:ascii="Times New Roman" w:hAnsi="Times New Roman"/>
                <w:b/>
                <w:sz w:val="21"/>
              </w:rPr>
              <w:t>Часть шаблона</w:t>
            </w:r>
          </w:p>
        </w:tc>
        <w:tc>
          <w:tcPr>
            <w:tcW w:type="dxa" w:w="6633"/>
            <w:vAlign w:val="top"/>
            <w:shd w:fill="EEEEEE"/>
          </w:tcPr>
          <w:p>
            <w:pPr>
              <w:spacing w:after="60" w:before="40" w:line="240" w:lineRule="auto"/>
            </w:pPr>
            <w:r>
              <w:rPr>
                <w:rFonts w:ascii="Times New Roman" w:hAnsi="Times New Roman"/>
                <w:b/>
                <w:sz w:val="21"/>
              </w:rPr>
              <w:t>Что означает</w:t>
            </w:r>
          </w:p>
        </w:tc>
      </w:tr>
      <w:tr>
        <w:trPr>
          <w:cantSplit/>
        </w:trPr>
        <w:tc>
          <w:tcPr>
            <w:tcW w:type="dxa" w:w="2948"/>
            <w:vAlign w:val="top"/>
          </w:tcPr>
          <w:p>
            <w:pPr>
              <w:spacing w:after="60" w:before="40" w:line="240" w:lineRule="auto"/>
            </w:pPr>
            <w:r>
              <w:rPr>
                <w:rFonts w:ascii="Times New Roman" w:hAnsi="Times New Roman"/>
                <w:b w:val="0"/>
                <w:sz w:val="21"/>
              </w:rPr>
              <w:t>^ и $</w:t>
            </w:r>
          </w:p>
        </w:tc>
        <w:tc>
          <w:tcPr>
            <w:tcW w:type="dxa" w:w="6633"/>
            <w:vAlign w:val="top"/>
          </w:tcPr>
          <w:p>
            <w:pPr>
              <w:spacing w:after="60" w:before="40" w:line="240" w:lineRule="auto"/>
            </w:pPr>
            <w:r>
              <w:rPr>
                <w:rFonts w:ascii="Times New Roman" w:hAnsi="Times New Roman"/>
                <w:b w:val="0"/>
                <w:sz w:val="21"/>
              </w:rPr>
              <w:t>Начало и конец строки: проверяется весь ввод.</w:t>
            </w:r>
          </w:p>
        </w:tc>
      </w:tr>
      <w:tr>
        <w:trPr>
          <w:cantSplit/>
        </w:trPr>
        <w:tc>
          <w:tcPr>
            <w:tcW w:type="dxa" w:w="2948"/>
            <w:vAlign w:val="top"/>
          </w:tcPr>
          <w:p>
            <w:pPr>
              <w:spacing w:after="60" w:before="40" w:line="240" w:lineRule="auto"/>
            </w:pPr>
            <w:r>
              <w:rPr>
                <w:rFonts w:ascii="Times New Roman" w:hAnsi="Times New Roman"/>
                <w:b w:val="0"/>
                <w:sz w:val="21"/>
              </w:rPr>
              <w:t>[+-]?</w:t>
            </w:r>
          </w:p>
        </w:tc>
        <w:tc>
          <w:tcPr>
            <w:tcW w:type="dxa" w:w="6633"/>
            <w:vAlign w:val="top"/>
          </w:tcPr>
          <w:p>
            <w:pPr>
              <w:spacing w:after="60" w:before="40" w:line="240" w:lineRule="auto"/>
            </w:pPr>
            <w:r>
              <w:rPr>
                <w:rFonts w:ascii="Times New Roman" w:hAnsi="Times New Roman"/>
                <w:b w:val="0"/>
                <w:sz w:val="21"/>
              </w:rPr>
              <w:t>Необязательный знак плюс или минус.</w:t>
            </w:r>
          </w:p>
        </w:tc>
      </w:tr>
      <w:tr>
        <w:trPr>
          <w:cantSplit/>
        </w:trPr>
        <w:tc>
          <w:tcPr>
            <w:tcW w:type="dxa" w:w="2948"/>
            <w:vAlign w:val="top"/>
          </w:tcPr>
          <w:p>
            <w:pPr>
              <w:spacing w:after="60" w:before="40" w:line="240" w:lineRule="auto"/>
            </w:pPr>
            <w:r>
              <w:rPr>
                <w:rFonts w:ascii="Times New Roman" w:hAnsi="Times New Roman"/>
                <w:b w:val="0"/>
                <w:sz w:val="21"/>
              </w:rPr>
              <w:t>[0-9]{1,3}</w:t>
            </w:r>
          </w:p>
        </w:tc>
        <w:tc>
          <w:tcPr>
            <w:tcW w:type="dxa" w:w="6633"/>
            <w:vAlign w:val="top"/>
          </w:tcPr>
          <w:p>
            <w:pPr>
              <w:spacing w:after="60" w:before="40" w:line="240" w:lineRule="auto"/>
            </w:pPr>
            <w:r>
              <w:rPr>
                <w:rFonts w:ascii="Times New Roman" w:hAnsi="Times New Roman"/>
                <w:b w:val="0"/>
                <w:sz w:val="21"/>
              </w:rPr>
              <w:t>От одной до трёх цифр в первой группе.</w:t>
            </w:r>
          </w:p>
        </w:tc>
      </w:tr>
      <w:tr>
        <w:trPr>
          <w:cantSplit/>
        </w:trPr>
        <w:tc>
          <w:tcPr>
            <w:tcW w:type="dxa" w:w="2948"/>
            <w:vAlign w:val="top"/>
          </w:tcPr>
          <w:p>
            <w:pPr>
              <w:spacing w:after="60" w:before="40" w:line="240" w:lineRule="auto"/>
            </w:pPr>
            <w:r>
              <w:rPr>
                <w:rFonts w:ascii="Times New Roman" w:hAnsi="Times New Roman"/>
                <w:b w:val="0"/>
                <w:sz w:val="21"/>
              </w:rPr>
              <w:t>(?:,[0-9]{3})+</w:t>
            </w:r>
          </w:p>
        </w:tc>
        <w:tc>
          <w:tcPr>
            <w:tcW w:type="dxa" w:w="6633"/>
            <w:vAlign w:val="top"/>
          </w:tcPr>
          <w:p>
            <w:pPr>
              <w:spacing w:after="60" w:before="40" w:line="240" w:lineRule="auto"/>
            </w:pPr>
            <w:r>
              <w:rPr>
                <w:rFonts w:ascii="Times New Roman" w:hAnsi="Times New Roman"/>
                <w:b w:val="0"/>
                <w:sz w:val="21"/>
              </w:rPr>
              <w:t>Одна или несколько групп: запятая и ровно три цифры.</w:t>
            </w:r>
          </w:p>
        </w:tc>
      </w:tr>
      <w:tr>
        <w:trPr>
          <w:cantSplit/>
        </w:trPr>
        <w:tc>
          <w:tcPr>
            <w:tcW w:type="dxa" w:w="2948"/>
            <w:vAlign w:val="top"/>
          </w:tcPr>
          <w:p>
            <w:pPr>
              <w:spacing w:after="60" w:before="40" w:line="240" w:lineRule="auto"/>
            </w:pPr>
            <w:r>
              <w:rPr>
                <w:rFonts w:ascii="Times New Roman" w:hAnsi="Times New Roman"/>
                <w:b w:val="0"/>
                <w:sz w:val="21"/>
              </w:rPr>
              <w:t>\.[0-9]+</w:t>
            </w:r>
          </w:p>
        </w:tc>
        <w:tc>
          <w:tcPr>
            <w:tcW w:type="dxa" w:w="6633"/>
            <w:vAlign w:val="top"/>
          </w:tcPr>
          <w:p>
            <w:pPr>
              <w:spacing w:after="60" w:before="40" w:line="240" w:lineRule="auto"/>
            </w:pPr>
            <w:r>
              <w:rPr>
                <w:rFonts w:ascii="Times New Roman" w:hAnsi="Times New Roman"/>
                <w:b w:val="0"/>
                <w:sz w:val="21"/>
              </w:rPr>
              <w:t>Буквальная точка и хотя бы одна цифра дробной части.</w:t>
            </w:r>
          </w:p>
        </w:tc>
      </w:tr>
    </w:tbl>
    <w:p>
      <w:r>
        <w:t>После проверки разделитель тысяч удаляется, запятая дробной части заменяется точкой. InvariantCulture задаёт постоянные правила с точкой независимо от Windows. В результате обе записи превращаются в decimal 1234.5m. Начальный @ у строки C# позволяет писать обратную косую черту без удвоения.</w:t>
      </w:r>
    </w:p>
    <w:p>
      <w:pPr>
        <w:pStyle w:val="Heading1"/>
        <w:pageBreakBefore/>
      </w:pPr>
      <w:r>
        <w:t>Как устроены автоматические тесты</w:t>
      </w:r>
    </w:p>
    <w:p>
      <w:pPr>
        <w:pStyle w:val="Heading2"/>
      </w:pPr>
      <w:r>
        <w:t>Что делает MSTest</w:t>
      </w:r>
    </w:p>
    <w:p>
      <w:r>
        <w:t>MSTest находит методы с атрибутом [TestMethod], запускает их и собирает результаты. [TestClass] отмечает класс тестов. [TestInitialize] запускается перед каждым тестом соответствующего класса; здесь он задаёт русскую культуру.</w:t>
      </w:r>
    </w:p>
    <w:p>
      <w:r>
        <w:t>Microsoft.NET.Test.Sdk обеспечивает запуск тестов, MSTest.TestAdapter связывает их с Обозревателем тестов, MSTest.TestFramework даёт атрибуты и Assert. ProjectReference позволяет обращаться к Calculator, CalculatorSession и Form1 из другого проекта.</w:t>
      </w:r>
    </w:p>
    <w:p>
      <w:pPr>
        <w:pStyle w:val="Heading2"/>
      </w:pPr>
      <w:r>
        <w:t>Три части обычного теста</w:t>
      </w:r>
    </w:p>
    <w:p>
      <w:r>
        <w:t>Сначала подготавливаются данные, затем выполняется действие, потом проверяется результат. Эти части часто называют Arrange, Act и Assert. В коротком тесте сложения подготовка и действие помещаются в одну строку.</w:t>
      </w:r>
    </w:p>
    <w:p>
      <w:pPr>
        <w:spacing w:after="0" w:line="240" w:lineRule="auto"/>
      </w:pPr>
      <w:r>
        <w:rPr>
          <w:rFonts w:ascii="Consolas" w:hAnsi="Consolas"/>
          <w:sz w:val="18"/>
        </w:rPr>
        <w:t>Assert.AreEqual(5m, Calculator.Calculate(2m, 3m, "+"));</w:t>
      </w:r>
    </w:p>
    <w:p>
      <w:pPr>
        <w:spacing w:after="0"/>
      </w:pPr>
    </w:p>
    <w:p>
      <w:r>
        <w:t>Первый аргумент — ожидаемое значение, второй — фактическое. При равенстве тест проходит. Если модуль вернёт 6, Assert сообщит, что ожидалось 5, а получено 6. Ожидаемый ответ определяется заранее, а не копируется из результата программы.</w:t>
      </w:r>
    </w:p>
    <w:p>
      <w:pPr>
        <w:pStyle w:val="Heading2"/>
      </w:pPr>
      <w:r>
        <w:t>Как проверяется исключение</w:t>
      </w:r>
    </w:p>
    <w:p>
      <w:pPr>
        <w:spacing w:after="0" w:line="240" w:lineRule="auto"/>
      </w:pPr>
      <w:r>
        <w:rPr>
          <w:rFonts w:ascii="Consolas" w:hAnsi="Consolas"/>
          <w:sz w:val="18"/>
        </w:rPr>
        <w:t>Assert.ThrowsException&lt;OverflowException&gt;(() =&gt;</w:t>
      </w:r>
    </w:p>
    <w:p>
      <w:pPr>
        <w:spacing w:after="0" w:line="240" w:lineRule="auto"/>
      </w:pPr>
      <w:r>
        <w:rPr>
          <w:rFonts w:ascii="Consolas" w:hAnsi="Consolas"/>
          <w:sz w:val="18"/>
        </w:rPr>
        <w:t xml:space="preserve">    Calculator.Calculate(decimal.MaxValue, 2m, "×"));</w:t>
      </w:r>
    </w:p>
    <w:p>
      <w:pPr>
        <w:spacing w:after="0"/>
      </w:pPr>
    </w:p>
    <w:p>
      <w:r>
        <w:t>Запись () =&gt; создаёт действие, которое MSTest выполнит внутри проверки. Тест ожидает именно OverflowException. Если исключения нет или возник другой тип, проверка падает. Поэтому такой тест не считается ошибкой, когда приложение правильно отклоняет слишком большой результат.</w:t>
      </w:r>
    </w:p>
    <w:p>
      <w:pPr>
        <w:pStyle w:val="Heading2"/>
      </w:pPr>
      <w:r>
        <w:t>Уровни тестирования</w:t>
      </w:r>
    </w:p>
    <w:tbl>
      <w:tblPr>
        <w:tblStyle w:val="TableGrid"/>
        <w:tblW w:type="auto" w:w="0"/>
        <w:jc w:val="center"/>
        <w:tblLayout w:type="fixed"/>
        <w:tblLook w:firstColumn="1" w:firstRow="1" w:lastColumn="0" w:lastRow="0" w:noHBand="0" w:noVBand="1" w:val="04A0"/>
      </w:tblPr>
      <w:tblGrid>
        <w:gridCol w:w="1871"/>
        <w:gridCol w:w="3061"/>
        <w:gridCol w:w="4649"/>
      </w:tblGrid>
      <w:tr>
        <w:trPr>
          <w:cantSplit/>
          <w:tblHeader/>
        </w:trPr>
        <w:tc>
          <w:tcPr>
            <w:tcW w:type="dxa" w:w="1871"/>
            <w:vAlign w:val="top"/>
            <w:shd w:fill="EEEEEE"/>
          </w:tcPr>
          <w:p>
            <w:pPr>
              <w:spacing w:after="60" w:before="40" w:line="240" w:lineRule="auto"/>
            </w:pPr>
            <w:r>
              <w:rPr>
                <w:rFonts w:ascii="Times New Roman" w:hAnsi="Times New Roman"/>
                <w:b/>
                <w:sz w:val="21"/>
              </w:rPr>
              <w:t>Уровень</w:t>
            </w:r>
          </w:p>
        </w:tc>
        <w:tc>
          <w:tcPr>
            <w:tcW w:type="dxa" w:w="3061"/>
            <w:vAlign w:val="top"/>
            <w:shd w:fill="EEEEEE"/>
          </w:tcPr>
          <w:p>
            <w:pPr>
              <w:spacing w:after="60" w:before="40" w:line="240" w:lineRule="auto"/>
            </w:pPr>
            <w:r>
              <w:rPr>
                <w:rFonts w:ascii="Times New Roman" w:hAnsi="Times New Roman"/>
                <w:b/>
                <w:sz w:val="21"/>
              </w:rPr>
              <w:t>Что вызывается</w:t>
            </w:r>
          </w:p>
        </w:tc>
        <w:tc>
          <w:tcPr>
            <w:tcW w:type="dxa" w:w="4649"/>
            <w:vAlign w:val="top"/>
            <w:shd w:fill="EEEEEE"/>
          </w:tcPr>
          <w:p>
            <w:pPr>
              <w:spacing w:after="60" w:before="40" w:line="240" w:lineRule="auto"/>
            </w:pPr>
            <w:r>
              <w:rPr>
                <w:rFonts w:ascii="Times New Roman" w:hAnsi="Times New Roman"/>
                <w:b/>
                <w:sz w:val="21"/>
              </w:rPr>
              <w:t>Какую проблему помогает найти</w:t>
            </w:r>
          </w:p>
        </w:tc>
      </w:tr>
      <w:tr>
        <w:trPr>
          <w:cantSplit/>
        </w:trPr>
        <w:tc>
          <w:tcPr>
            <w:tcW w:type="dxa" w:w="1871"/>
            <w:vAlign w:val="top"/>
          </w:tcPr>
          <w:p>
            <w:pPr>
              <w:spacing w:after="60" w:before="40" w:line="240" w:lineRule="auto"/>
            </w:pPr>
            <w:r>
              <w:rPr>
                <w:rFonts w:ascii="Times New Roman" w:hAnsi="Times New Roman"/>
                <w:b w:val="0"/>
                <w:sz w:val="21"/>
              </w:rPr>
              <w:t>Модульный</w:t>
            </w:r>
          </w:p>
        </w:tc>
        <w:tc>
          <w:tcPr>
            <w:tcW w:type="dxa" w:w="3061"/>
            <w:vAlign w:val="top"/>
          </w:tcPr>
          <w:p>
            <w:pPr>
              <w:spacing w:after="60" w:before="40" w:line="240" w:lineRule="auto"/>
            </w:pPr>
            <w:r>
              <w:rPr>
                <w:rFonts w:ascii="Times New Roman" w:hAnsi="Times New Roman"/>
                <w:b w:val="0"/>
                <w:sz w:val="21"/>
              </w:rPr>
              <w:t>Calculator.Calculate</w:t>
            </w:r>
          </w:p>
        </w:tc>
        <w:tc>
          <w:tcPr>
            <w:tcW w:type="dxa" w:w="4649"/>
            <w:vAlign w:val="top"/>
          </w:tcPr>
          <w:p>
            <w:pPr>
              <w:spacing w:after="60" w:before="40" w:line="240" w:lineRule="auto"/>
            </w:pPr>
            <w:r>
              <w:rPr>
                <w:rFonts w:ascii="Times New Roman" w:hAnsi="Times New Roman"/>
                <w:b w:val="0"/>
                <w:sz w:val="21"/>
              </w:rPr>
              <w:t>Неправильная операция или неправильная обработка арифметической ошибки.</w:t>
            </w:r>
          </w:p>
        </w:tc>
      </w:tr>
      <w:tr>
        <w:trPr>
          <w:cantSplit/>
        </w:trPr>
        <w:tc>
          <w:tcPr>
            <w:tcW w:type="dxa" w:w="1871"/>
            <w:vAlign w:val="top"/>
          </w:tcPr>
          <w:p>
            <w:pPr>
              <w:spacing w:after="60" w:before="40" w:line="240" w:lineRule="auto"/>
            </w:pPr>
            <w:r>
              <w:rPr>
                <w:rFonts w:ascii="Times New Roman" w:hAnsi="Times New Roman"/>
                <w:b w:val="0"/>
                <w:sz w:val="21"/>
              </w:rPr>
              <w:t>Интеграционный</w:t>
            </w:r>
          </w:p>
        </w:tc>
        <w:tc>
          <w:tcPr>
            <w:tcW w:type="dxa" w:w="3061"/>
            <w:vAlign w:val="top"/>
          </w:tcPr>
          <w:p>
            <w:pPr>
              <w:spacing w:after="60" w:before="40" w:line="240" w:lineRule="auto"/>
            </w:pPr>
            <w:r>
              <w:rPr>
                <w:rFonts w:ascii="Times New Roman" w:hAnsi="Times New Roman"/>
                <w:b w:val="0"/>
                <w:sz w:val="21"/>
              </w:rPr>
              <w:t>CalculatorSession вместе с Calculator</w:t>
            </w:r>
          </w:p>
        </w:tc>
        <w:tc>
          <w:tcPr>
            <w:tcW w:type="dxa" w:w="4649"/>
            <w:vAlign w:val="top"/>
          </w:tcPr>
          <w:p>
            <w:pPr>
              <w:spacing w:after="60" w:before="40" w:line="240" w:lineRule="auto"/>
            </w:pPr>
            <w:r>
              <w:rPr>
                <w:rFonts w:ascii="Times New Roman" w:hAnsi="Times New Roman"/>
                <w:b w:val="0"/>
                <w:sz w:val="21"/>
              </w:rPr>
              <w:t>Неверное чтение строки, форматирование ответа или передача ошибки.</w:t>
            </w:r>
          </w:p>
        </w:tc>
      </w:tr>
      <w:tr>
        <w:trPr>
          <w:cantSplit/>
        </w:trPr>
        <w:tc>
          <w:tcPr>
            <w:tcW w:type="dxa" w:w="1871"/>
            <w:vAlign w:val="top"/>
          </w:tcPr>
          <w:p>
            <w:pPr>
              <w:spacing w:after="60" w:before="40" w:line="240" w:lineRule="auto"/>
            </w:pPr>
            <w:r>
              <w:rPr>
                <w:rFonts w:ascii="Times New Roman" w:hAnsi="Times New Roman"/>
                <w:b w:val="0"/>
                <w:sz w:val="21"/>
              </w:rPr>
              <w:t>Системный</w:t>
            </w:r>
          </w:p>
        </w:tc>
        <w:tc>
          <w:tcPr>
            <w:tcW w:type="dxa" w:w="3061"/>
            <w:vAlign w:val="top"/>
          </w:tcPr>
          <w:p>
            <w:pPr>
              <w:spacing w:after="60" w:before="40" w:line="240" w:lineRule="auto"/>
            </w:pPr>
            <w:r>
              <w:rPr>
                <w:rFonts w:ascii="Times New Roman" w:hAnsi="Times New Roman"/>
                <w:b w:val="0"/>
                <w:sz w:val="21"/>
              </w:rPr>
              <w:t>Настоящая Form1 и её элементы</w:t>
            </w:r>
          </w:p>
        </w:tc>
        <w:tc>
          <w:tcPr>
            <w:tcW w:type="dxa" w:w="4649"/>
            <w:vAlign w:val="top"/>
          </w:tcPr>
          <w:p>
            <w:pPr>
              <w:spacing w:after="60" w:before="40" w:line="240" w:lineRule="auto"/>
            </w:pPr>
            <w:r>
              <w:rPr>
                <w:rFonts w:ascii="Times New Roman" w:hAnsi="Times New Roman"/>
                <w:b w:val="0"/>
                <w:sz w:val="21"/>
              </w:rPr>
              <w:t>Кнопка не запускает вычисление, старый ответ остаётся или очистка не сбрасывает форму.</w:t>
            </w:r>
          </w:p>
        </w:tc>
      </w:tr>
    </w:tbl>
    <w:p>
      <w:r>
        <w:t>Порядок от отдельных частей к приложению помогает понять причину сбоя. Если арифметический тест уже падает, начинать поиск с расположения кнопки не имеет смысла. Полный повторный запуск после изменений называется регрессионным тестированием.</w:t>
      </w:r>
    </w:p>
    <w:p>
      <w:pPr>
        <w:pStyle w:val="Heading1"/>
        <w:pageBreakBefore/>
      </w:pPr>
      <w:r>
        <w:t>Все модульные тесты</w:t>
      </w:r>
    </w:p>
    <w:p>
      <w:r>
        <w:t>Класс CalculatorTests содержит 10 проверок. Они работают с числами и операциями напрямую; окно и разбор текста здесь не участвуют.</w:t>
      </w:r>
    </w:p>
    <w:tbl>
      <w:tblPr>
        <w:tblStyle w:val="TableGrid"/>
        <w:tblW w:type="auto" w:w="0"/>
        <w:jc w:val="center"/>
        <w:tblLayout w:type="fixed"/>
        <w:tblLook w:firstColumn="1" w:firstRow="1" w:lastColumn="0" w:lastRow="0" w:noHBand="0" w:noVBand="1" w:val="04A0"/>
      </w:tblPr>
      <w:tblGrid>
        <w:gridCol w:w="2948"/>
        <w:gridCol w:w="3345"/>
        <w:gridCol w:w="3288"/>
      </w:tblGrid>
      <w:tr>
        <w:trPr>
          <w:cantSplit/>
          <w:tblHeader/>
        </w:trPr>
        <w:tc>
          <w:tcPr>
            <w:tcW w:type="dxa" w:w="2948"/>
            <w:vAlign w:val="top"/>
            <w:shd w:fill="EEEEEE"/>
          </w:tcPr>
          <w:p>
            <w:pPr>
              <w:spacing w:after="60" w:before="40" w:line="240" w:lineRule="auto"/>
            </w:pPr>
            <w:r>
              <w:rPr>
                <w:rFonts w:ascii="Times New Roman" w:hAnsi="Times New Roman"/>
                <w:b/>
                <w:sz w:val="21"/>
              </w:rPr>
              <w:t>Тест</w:t>
            </w:r>
          </w:p>
        </w:tc>
        <w:tc>
          <w:tcPr>
            <w:tcW w:type="dxa" w:w="3345"/>
            <w:vAlign w:val="top"/>
            <w:shd w:fill="EEEEEE"/>
          </w:tcPr>
          <w:p>
            <w:pPr>
              <w:spacing w:after="60" w:before="40" w:line="240" w:lineRule="auto"/>
            </w:pPr>
            <w:r>
              <w:rPr>
                <w:rFonts w:ascii="Times New Roman" w:hAnsi="Times New Roman"/>
                <w:b/>
                <w:sz w:val="21"/>
              </w:rPr>
              <w:t>Данные и ожидаемый результат</w:t>
            </w:r>
          </w:p>
        </w:tc>
        <w:tc>
          <w:tcPr>
            <w:tcW w:type="dxa" w:w="3288"/>
            <w:vAlign w:val="top"/>
            <w:shd w:fill="EEEEEE"/>
          </w:tcPr>
          <w:p>
            <w:pPr>
              <w:spacing w:after="60" w:before="40" w:line="240" w:lineRule="auto"/>
            </w:pPr>
            <w:r>
              <w:rPr>
                <w:rFonts w:ascii="Times New Roman" w:hAnsi="Times New Roman"/>
                <w:b/>
                <w:sz w:val="21"/>
              </w:rPr>
              <w:t>Зачем нужен</w:t>
            </w:r>
          </w:p>
        </w:tc>
      </w:tr>
      <w:tr>
        <w:trPr>
          <w:cantSplit/>
        </w:trPr>
        <w:tc>
          <w:tcPr>
            <w:tcW w:type="dxa" w:w="2948"/>
            <w:vAlign w:val="top"/>
          </w:tcPr>
          <w:p>
            <w:pPr>
              <w:spacing w:after="60" w:before="40" w:line="240" w:lineRule="auto"/>
            </w:pPr>
            <w:r>
              <w:rPr>
                <w:rFonts w:ascii="Times New Roman" w:hAnsi="Times New Roman"/>
                <w:b w:val="0"/>
                <w:sz w:val="21"/>
              </w:rPr>
              <w:t>Addition</w:t>
            </w:r>
          </w:p>
        </w:tc>
        <w:tc>
          <w:tcPr>
            <w:tcW w:type="dxa" w:w="3345"/>
            <w:vAlign w:val="top"/>
          </w:tcPr>
          <w:p>
            <w:pPr>
              <w:spacing w:after="60" w:before="40" w:line="240" w:lineRule="auto"/>
            </w:pPr>
            <w:r>
              <w:rPr>
                <w:rFonts w:ascii="Times New Roman" w:hAnsi="Times New Roman"/>
                <w:b w:val="0"/>
                <w:sz w:val="21"/>
              </w:rPr>
              <w:t>2 + 3 → 5</w:t>
            </w:r>
          </w:p>
        </w:tc>
        <w:tc>
          <w:tcPr>
            <w:tcW w:type="dxa" w:w="3288"/>
            <w:vAlign w:val="top"/>
          </w:tcPr>
          <w:p>
            <w:pPr>
              <w:spacing w:after="60" w:before="40" w:line="240" w:lineRule="auto"/>
            </w:pPr>
            <w:r>
              <w:rPr>
                <w:rFonts w:ascii="Times New Roman" w:hAnsi="Times New Roman"/>
                <w:b w:val="0"/>
                <w:sz w:val="21"/>
              </w:rPr>
              <w:t>Проверяет базовое сложение.</w:t>
            </w:r>
          </w:p>
        </w:tc>
      </w:tr>
      <w:tr>
        <w:trPr>
          <w:cantSplit/>
        </w:trPr>
        <w:tc>
          <w:tcPr>
            <w:tcW w:type="dxa" w:w="2948"/>
            <w:vAlign w:val="top"/>
          </w:tcPr>
          <w:p>
            <w:pPr>
              <w:spacing w:after="60" w:before="40" w:line="240" w:lineRule="auto"/>
            </w:pPr>
            <w:r>
              <w:rPr>
                <w:rFonts w:ascii="Times New Roman" w:hAnsi="Times New Roman"/>
                <w:b w:val="0"/>
                <w:sz w:val="21"/>
              </w:rPr>
              <w:t>SubtractionOfNegativeNumbers</w:t>
            </w:r>
          </w:p>
        </w:tc>
        <w:tc>
          <w:tcPr>
            <w:tcW w:type="dxa" w:w="3345"/>
            <w:vAlign w:val="top"/>
          </w:tcPr>
          <w:p>
            <w:pPr>
              <w:spacing w:after="60" w:before="40" w:line="240" w:lineRule="auto"/>
            </w:pPr>
            <w:r>
              <w:rPr>
                <w:rFonts w:ascii="Times New Roman" w:hAnsi="Times New Roman"/>
                <w:b w:val="0"/>
                <w:sz w:val="21"/>
              </w:rPr>
              <w:t>-5 - (-3) → -2</w:t>
            </w:r>
          </w:p>
        </w:tc>
        <w:tc>
          <w:tcPr>
            <w:tcW w:type="dxa" w:w="3288"/>
            <w:vAlign w:val="top"/>
          </w:tcPr>
          <w:p>
            <w:pPr>
              <w:spacing w:after="60" w:before="40" w:line="240" w:lineRule="auto"/>
            </w:pPr>
            <w:r>
              <w:rPr>
                <w:rFonts w:ascii="Times New Roman" w:hAnsi="Times New Roman"/>
                <w:b w:val="0"/>
                <w:sz w:val="21"/>
              </w:rPr>
              <w:t>Проверяет знаки и порядок вычитания.</w:t>
            </w:r>
          </w:p>
        </w:tc>
      </w:tr>
      <w:tr>
        <w:trPr>
          <w:cantSplit/>
        </w:trPr>
        <w:tc>
          <w:tcPr>
            <w:tcW w:type="dxa" w:w="2948"/>
            <w:vAlign w:val="top"/>
          </w:tcPr>
          <w:p>
            <w:pPr>
              <w:spacing w:after="60" w:before="40" w:line="240" w:lineRule="auto"/>
            </w:pPr>
            <w:r>
              <w:rPr>
                <w:rFonts w:ascii="Times New Roman" w:hAnsi="Times New Roman"/>
                <w:b w:val="0"/>
                <w:sz w:val="21"/>
              </w:rPr>
              <w:t>MultiplicationOfFractions</w:t>
            </w:r>
          </w:p>
        </w:tc>
        <w:tc>
          <w:tcPr>
            <w:tcW w:type="dxa" w:w="3345"/>
            <w:vAlign w:val="top"/>
          </w:tcPr>
          <w:p>
            <w:pPr>
              <w:spacing w:after="60" w:before="40" w:line="240" w:lineRule="auto"/>
            </w:pPr>
            <w:r>
              <w:rPr>
                <w:rFonts w:ascii="Times New Roman" w:hAnsi="Times New Roman"/>
                <w:b w:val="0"/>
                <w:sz w:val="21"/>
              </w:rPr>
              <w:t>1.5 × 2 → 3</w:t>
            </w:r>
          </w:p>
        </w:tc>
        <w:tc>
          <w:tcPr>
            <w:tcW w:type="dxa" w:w="3288"/>
            <w:vAlign w:val="top"/>
          </w:tcPr>
          <w:p>
            <w:pPr>
              <w:spacing w:after="60" w:before="40" w:line="240" w:lineRule="auto"/>
            </w:pPr>
            <w:r>
              <w:rPr>
                <w:rFonts w:ascii="Times New Roman" w:hAnsi="Times New Roman"/>
                <w:b w:val="0"/>
                <w:sz w:val="21"/>
              </w:rPr>
              <w:t>Проверяет дробные операнды.</w:t>
            </w:r>
          </w:p>
        </w:tc>
      </w:tr>
      <w:tr>
        <w:trPr>
          <w:cantSplit/>
        </w:trPr>
        <w:tc>
          <w:tcPr>
            <w:tcW w:type="dxa" w:w="2948"/>
            <w:vAlign w:val="top"/>
          </w:tcPr>
          <w:p>
            <w:pPr>
              <w:spacing w:after="60" w:before="40" w:line="240" w:lineRule="auto"/>
            </w:pPr>
            <w:r>
              <w:rPr>
                <w:rFonts w:ascii="Times New Roman" w:hAnsi="Times New Roman"/>
                <w:b w:val="0"/>
                <w:sz w:val="21"/>
              </w:rPr>
              <w:t>Division</w:t>
            </w:r>
          </w:p>
        </w:tc>
        <w:tc>
          <w:tcPr>
            <w:tcW w:type="dxa" w:w="3345"/>
            <w:vAlign w:val="top"/>
          </w:tcPr>
          <w:p>
            <w:pPr>
              <w:spacing w:after="60" w:before="40" w:line="240" w:lineRule="auto"/>
            </w:pPr>
            <w:r>
              <w:rPr>
                <w:rFonts w:ascii="Times New Roman" w:hAnsi="Times New Roman"/>
                <w:b w:val="0"/>
                <w:sz w:val="21"/>
              </w:rPr>
              <w:t>5 ÷ 2 → 2.5</w:t>
            </w:r>
          </w:p>
        </w:tc>
        <w:tc>
          <w:tcPr>
            <w:tcW w:type="dxa" w:w="3288"/>
            <w:vAlign w:val="top"/>
          </w:tcPr>
          <w:p>
            <w:pPr>
              <w:spacing w:after="60" w:before="40" w:line="240" w:lineRule="auto"/>
            </w:pPr>
            <w:r>
              <w:rPr>
                <w:rFonts w:ascii="Times New Roman" w:hAnsi="Times New Roman"/>
                <w:b w:val="0"/>
                <w:sz w:val="21"/>
              </w:rPr>
              <w:t>Проверяет, что деление не становится целочисленным.</w:t>
            </w:r>
          </w:p>
        </w:tc>
      </w:tr>
      <w:tr>
        <w:trPr>
          <w:cantSplit/>
        </w:trPr>
        <w:tc>
          <w:tcPr>
            <w:tcW w:type="dxa" w:w="2948"/>
            <w:vAlign w:val="top"/>
          </w:tcPr>
          <w:p>
            <w:pPr>
              <w:spacing w:after="60" w:before="40" w:line="240" w:lineRule="auto"/>
            </w:pPr>
            <w:r>
              <w:rPr>
                <w:rFonts w:ascii="Times New Roman" w:hAnsi="Times New Roman"/>
                <w:b w:val="0"/>
                <w:sz w:val="21"/>
              </w:rPr>
              <w:t>DivisionByZero</w:t>
            </w:r>
          </w:p>
        </w:tc>
        <w:tc>
          <w:tcPr>
            <w:tcW w:type="dxa" w:w="3345"/>
            <w:vAlign w:val="top"/>
          </w:tcPr>
          <w:p>
            <w:pPr>
              <w:spacing w:after="60" w:before="40" w:line="240" w:lineRule="auto"/>
            </w:pPr>
            <w:r>
              <w:rPr>
                <w:rFonts w:ascii="Times New Roman" w:hAnsi="Times New Roman"/>
                <w:b w:val="0"/>
                <w:sz w:val="21"/>
              </w:rPr>
              <w:t>5 ÷ 0 → DivideByZeroException</w:t>
            </w:r>
          </w:p>
        </w:tc>
        <w:tc>
          <w:tcPr>
            <w:tcW w:type="dxa" w:w="3288"/>
            <w:vAlign w:val="top"/>
          </w:tcPr>
          <w:p>
            <w:pPr>
              <w:spacing w:after="60" w:before="40" w:line="240" w:lineRule="auto"/>
            </w:pPr>
            <w:r>
              <w:rPr>
                <w:rFonts w:ascii="Times New Roman" w:hAnsi="Times New Roman"/>
                <w:b w:val="0"/>
                <w:sz w:val="21"/>
              </w:rPr>
              <w:t>Проверяет отклонение недопустимого деления.</w:t>
            </w:r>
          </w:p>
        </w:tc>
      </w:tr>
      <w:tr>
        <w:trPr>
          <w:cantSplit/>
        </w:trPr>
        <w:tc>
          <w:tcPr>
            <w:tcW w:type="dxa" w:w="2948"/>
            <w:vAlign w:val="top"/>
          </w:tcPr>
          <w:p>
            <w:pPr>
              <w:spacing w:after="60" w:before="40" w:line="240" w:lineRule="auto"/>
            </w:pPr>
            <w:r>
              <w:rPr>
                <w:rFonts w:ascii="Times New Roman" w:hAnsi="Times New Roman"/>
                <w:b w:val="0"/>
                <w:sz w:val="21"/>
              </w:rPr>
              <w:t>UnknownOperation</w:t>
            </w:r>
          </w:p>
        </w:tc>
        <w:tc>
          <w:tcPr>
            <w:tcW w:type="dxa" w:w="3345"/>
            <w:vAlign w:val="top"/>
          </w:tcPr>
          <w:p>
            <w:pPr>
              <w:spacing w:after="60" w:before="40" w:line="240" w:lineRule="auto"/>
            </w:pPr>
            <w:r>
              <w:rPr>
                <w:rFonts w:ascii="Times New Roman" w:hAnsi="Times New Roman"/>
                <w:b w:val="0"/>
                <w:sz w:val="21"/>
              </w:rPr>
              <w:t>1 ? 2 → ArgumentException</w:t>
            </w:r>
          </w:p>
        </w:tc>
        <w:tc>
          <w:tcPr>
            <w:tcW w:type="dxa" w:w="3288"/>
            <w:vAlign w:val="top"/>
          </w:tcPr>
          <w:p>
            <w:pPr>
              <w:spacing w:after="60" w:before="40" w:line="240" w:lineRule="auto"/>
            </w:pPr>
            <w:r>
              <w:rPr>
                <w:rFonts w:ascii="Times New Roman" w:hAnsi="Times New Roman"/>
                <w:b w:val="0"/>
                <w:sz w:val="21"/>
              </w:rPr>
              <w:t>Проверяет неизвестную операцию.</w:t>
            </w:r>
          </w:p>
        </w:tc>
      </w:tr>
      <w:tr>
        <w:trPr>
          <w:cantSplit/>
        </w:trPr>
        <w:tc>
          <w:tcPr>
            <w:tcW w:type="dxa" w:w="2948"/>
            <w:vAlign w:val="top"/>
          </w:tcPr>
          <w:p>
            <w:pPr>
              <w:spacing w:after="60" w:before="40" w:line="240" w:lineRule="auto"/>
            </w:pPr>
            <w:r>
              <w:rPr>
                <w:rFonts w:ascii="Times New Roman" w:hAnsi="Times New Roman"/>
                <w:b w:val="0"/>
                <w:sz w:val="21"/>
              </w:rPr>
              <w:t>Overflow</w:t>
            </w:r>
          </w:p>
        </w:tc>
        <w:tc>
          <w:tcPr>
            <w:tcW w:type="dxa" w:w="3345"/>
            <w:vAlign w:val="top"/>
          </w:tcPr>
          <w:p>
            <w:pPr>
              <w:spacing w:after="60" w:before="40" w:line="240" w:lineRule="auto"/>
            </w:pPr>
            <w:r>
              <w:rPr>
                <w:rFonts w:ascii="Times New Roman" w:hAnsi="Times New Roman"/>
                <w:b w:val="0"/>
                <w:sz w:val="21"/>
              </w:rPr>
              <w:t>MaxValue + 1 → OverflowException</w:t>
            </w:r>
          </w:p>
        </w:tc>
        <w:tc>
          <w:tcPr>
            <w:tcW w:type="dxa" w:w="3288"/>
            <w:vAlign w:val="top"/>
          </w:tcPr>
          <w:p>
            <w:pPr>
              <w:spacing w:after="60" w:before="40" w:line="240" w:lineRule="auto"/>
            </w:pPr>
            <w:r>
              <w:rPr>
                <w:rFonts w:ascii="Times New Roman" w:hAnsi="Times New Roman"/>
                <w:b w:val="0"/>
                <w:sz w:val="21"/>
              </w:rPr>
              <w:t>Проверяет переполнение при сложении.</w:t>
            </w:r>
          </w:p>
        </w:tc>
      </w:tr>
      <w:tr>
        <w:trPr>
          <w:cantSplit/>
        </w:trPr>
        <w:tc>
          <w:tcPr>
            <w:tcW w:type="dxa" w:w="2948"/>
            <w:vAlign w:val="top"/>
          </w:tcPr>
          <w:p>
            <w:pPr>
              <w:spacing w:after="60" w:before="40" w:line="240" w:lineRule="auto"/>
            </w:pPr>
            <w:r>
              <w:rPr>
                <w:rFonts w:ascii="Times New Roman" w:hAnsi="Times New Roman"/>
                <w:b w:val="0"/>
                <w:sz w:val="21"/>
              </w:rPr>
              <w:t>MultiplicationOverflow</w:t>
            </w:r>
          </w:p>
        </w:tc>
        <w:tc>
          <w:tcPr>
            <w:tcW w:type="dxa" w:w="3345"/>
            <w:vAlign w:val="top"/>
          </w:tcPr>
          <w:p>
            <w:pPr>
              <w:spacing w:after="60" w:before="40" w:line="240" w:lineRule="auto"/>
            </w:pPr>
            <w:r>
              <w:rPr>
                <w:rFonts w:ascii="Times New Roman" w:hAnsi="Times New Roman"/>
                <w:b w:val="0"/>
                <w:sz w:val="21"/>
              </w:rPr>
              <w:t>MaxValue × 2 → OverflowException</w:t>
            </w:r>
          </w:p>
        </w:tc>
        <w:tc>
          <w:tcPr>
            <w:tcW w:type="dxa" w:w="3288"/>
            <w:vAlign w:val="top"/>
          </w:tcPr>
          <w:p>
            <w:pPr>
              <w:spacing w:after="60" w:before="40" w:line="240" w:lineRule="auto"/>
            </w:pPr>
            <w:r>
              <w:rPr>
                <w:rFonts w:ascii="Times New Roman" w:hAnsi="Times New Roman"/>
                <w:b w:val="0"/>
                <w:sz w:val="21"/>
              </w:rPr>
              <w:t>Проверяет переполнение при умножении.</w:t>
            </w:r>
          </w:p>
        </w:tc>
      </w:tr>
      <w:tr>
        <w:trPr>
          <w:cantSplit/>
        </w:trPr>
        <w:tc>
          <w:tcPr>
            <w:tcW w:type="dxa" w:w="2948"/>
            <w:vAlign w:val="top"/>
          </w:tcPr>
          <w:p>
            <w:pPr>
              <w:spacing w:after="60" w:before="40" w:line="240" w:lineRule="auto"/>
            </w:pPr>
            <w:r>
              <w:rPr>
                <w:rFonts w:ascii="Times New Roman" w:hAnsi="Times New Roman"/>
                <w:b w:val="0"/>
                <w:sz w:val="21"/>
              </w:rPr>
              <w:t>MultiplicationWithAsciiSign</w:t>
            </w:r>
          </w:p>
        </w:tc>
        <w:tc>
          <w:tcPr>
            <w:tcW w:type="dxa" w:w="3345"/>
            <w:vAlign w:val="top"/>
          </w:tcPr>
          <w:p>
            <w:pPr>
              <w:spacing w:after="60" w:before="40" w:line="240" w:lineRule="auto"/>
            </w:pPr>
            <w:r>
              <w:rPr>
                <w:rFonts w:ascii="Times New Roman" w:hAnsi="Times New Roman"/>
                <w:b w:val="0"/>
                <w:sz w:val="21"/>
              </w:rPr>
              <w:t>3 * 4 → 12</w:t>
            </w:r>
          </w:p>
        </w:tc>
        <w:tc>
          <w:tcPr>
            <w:tcW w:type="dxa" w:w="3288"/>
            <w:vAlign w:val="top"/>
          </w:tcPr>
          <w:p>
            <w:pPr>
              <w:spacing w:after="60" w:before="40" w:line="240" w:lineRule="auto"/>
            </w:pPr>
            <w:r>
              <w:rPr>
                <w:rFonts w:ascii="Times New Roman" w:hAnsi="Times New Roman"/>
                <w:b w:val="0"/>
                <w:sz w:val="21"/>
              </w:rPr>
              <w:t>Защищает исправление поддержки символа *.</w:t>
            </w:r>
          </w:p>
        </w:tc>
      </w:tr>
      <w:tr>
        <w:trPr>
          <w:cantSplit/>
        </w:trPr>
        <w:tc>
          <w:tcPr>
            <w:tcW w:type="dxa" w:w="2948"/>
            <w:vAlign w:val="top"/>
          </w:tcPr>
          <w:p>
            <w:pPr>
              <w:spacing w:after="60" w:before="40" w:line="240" w:lineRule="auto"/>
            </w:pPr>
            <w:r>
              <w:rPr>
                <w:rFonts w:ascii="Times New Roman" w:hAnsi="Times New Roman"/>
                <w:b w:val="0"/>
                <w:sz w:val="21"/>
              </w:rPr>
              <w:t>DivisionWithAsciiSign</w:t>
            </w:r>
          </w:p>
        </w:tc>
        <w:tc>
          <w:tcPr>
            <w:tcW w:type="dxa" w:w="3345"/>
            <w:vAlign w:val="top"/>
          </w:tcPr>
          <w:p>
            <w:pPr>
              <w:spacing w:after="60" w:before="40" w:line="240" w:lineRule="auto"/>
            </w:pPr>
            <w:r>
              <w:rPr>
                <w:rFonts w:ascii="Times New Roman" w:hAnsi="Times New Roman"/>
                <w:b w:val="0"/>
                <w:sz w:val="21"/>
              </w:rPr>
              <w:t>12 / 4 → 3</w:t>
            </w:r>
          </w:p>
        </w:tc>
        <w:tc>
          <w:tcPr>
            <w:tcW w:type="dxa" w:w="3288"/>
            <w:vAlign w:val="top"/>
          </w:tcPr>
          <w:p>
            <w:pPr>
              <w:spacing w:after="60" w:before="40" w:line="240" w:lineRule="auto"/>
            </w:pPr>
            <w:r>
              <w:rPr>
                <w:rFonts w:ascii="Times New Roman" w:hAnsi="Times New Roman"/>
                <w:b w:val="0"/>
                <w:sz w:val="21"/>
              </w:rPr>
              <w:t>Защищает исправление поддержки символа /.</w:t>
            </w:r>
          </w:p>
        </w:tc>
      </w:tr>
    </w:tbl>
    <w:p>
      <w:pPr>
        <w:pStyle w:val="Heading2"/>
      </w:pPr>
      <w:r>
        <w:t>Почему проверки операций разделены</w:t>
      </w:r>
    </w:p>
    <w:p>
      <w:r>
        <w:t>Умножение может работать правильно, а вычитание — неправильно. Отдельные тесты сразу показывают, какой случай нарушен. Если сложить все примеры в один большой тест, выполнение остановится на первой ошибке и остальные проверки останутся невыполненными.</w:t>
      </w:r>
    </w:p>
    <w:p>
      <w:pPr>
        <w:pStyle w:val="Heading2"/>
      </w:pPr>
      <w:r>
        <w:t>Что эти десять тестов не доказывают</w:t>
      </w:r>
    </w:p>
    <w:p>
      <w:r>
        <w:t>Они подтверждают конкретные входные данные и ожидаемые исключения. Здесь нет перебора всех decimal, всех отрицательных дробей, всех сочетаний знаков или проверки внешнего вида формы. Успешный набор полезен как воспроизводимая проверка, но число успешных тестов само по себе не означает отсутствие любых ошибок.</w:t>
      </w:r>
    </w:p>
    <w:p>
      <w:pPr>
        <w:pStyle w:val="Heading2"/>
      </w:pPr>
      <w:r>
        <w:t>Модульный принцип в этой работе</w:t>
      </w:r>
    </w:p>
    <w:p>
      <w:r>
        <w:t>Calculator — небольшая чистая часть программы: ответ зависит от аргументов. Ей не нужны файлы, сеть и интерфейс. Заглушки и mock-объекты в данном проекте не потребовались, потому что у арифметического модуля нет внешних зависимостей.</w:t>
      </w:r>
    </w:p>
    <w:p>
      <w:pPr>
        <w:pStyle w:val="Heading1"/>
        <w:pageBreakBefore/>
      </w:pPr>
      <w:r>
        <w:t>Все интеграционные тесты</w:t>
      </w:r>
    </w:p>
    <w:p>
      <w:r>
        <w:t>Класс CalculatorSessionTests содержит 9 проверок. Они проверяют общий путь от строк до арифметики и обратно до текста.</w:t>
      </w:r>
    </w:p>
    <w:tbl>
      <w:tblPr>
        <w:tblStyle w:val="TableGrid"/>
        <w:tblW w:type="auto" w:w="0"/>
        <w:jc w:val="center"/>
        <w:tblLayout w:type="fixed"/>
        <w:tblLook w:firstColumn="1" w:firstRow="1" w:lastColumn="0" w:lastRow="0" w:noHBand="0" w:noVBand="1" w:val="04A0"/>
      </w:tblPr>
      <w:tblGrid>
        <w:gridCol w:w="3912"/>
        <w:gridCol w:w="5669"/>
      </w:tblGrid>
      <w:tr>
        <w:trPr>
          <w:cantSplit/>
          <w:tblHeader/>
        </w:trPr>
        <w:tc>
          <w:tcPr>
            <w:tcW w:type="dxa" w:w="3912"/>
            <w:vAlign w:val="top"/>
            <w:shd w:fill="EEEEEE"/>
          </w:tcPr>
          <w:p>
            <w:pPr>
              <w:spacing w:after="60" w:before="40" w:line="240" w:lineRule="auto"/>
            </w:pPr>
            <w:r>
              <w:rPr>
                <w:rFonts w:ascii="Times New Roman" w:hAnsi="Times New Roman"/>
                <w:b/>
                <w:sz w:val="21"/>
              </w:rPr>
              <w:t>Тест</w:t>
            </w:r>
          </w:p>
        </w:tc>
        <w:tc>
          <w:tcPr>
            <w:tcW w:type="dxa" w:w="5669"/>
            <w:vAlign w:val="top"/>
            <w:shd w:fill="EEEEEE"/>
          </w:tcPr>
          <w:p>
            <w:pPr>
              <w:spacing w:after="60" w:before="40" w:line="240" w:lineRule="auto"/>
            </w:pPr>
            <w:r>
              <w:rPr>
                <w:rFonts w:ascii="Times New Roman" w:hAnsi="Times New Roman"/>
                <w:b/>
                <w:sz w:val="21"/>
              </w:rPr>
              <w:t>Ввод и ожидаемое поведение</w:t>
            </w:r>
          </w:p>
        </w:tc>
      </w:tr>
      <w:tr>
        <w:trPr>
          <w:cantSplit/>
        </w:trPr>
        <w:tc>
          <w:tcPr>
            <w:tcW w:type="dxa" w:w="3912"/>
            <w:vAlign w:val="top"/>
          </w:tcPr>
          <w:p>
            <w:pPr>
              <w:spacing w:after="60" w:before="40" w:line="240" w:lineRule="auto"/>
            </w:pPr>
            <w:r>
              <w:rPr>
                <w:rFonts w:ascii="Times New Roman" w:hAnsi="Times New Roman"/>
                <w:b w:val="0"/>
                <w:sz w:val="21"/>
              </w:rPr>
              <w:t>FractionWithComma</w:t>
            </w:r>
          </w:p>
        </w:tc>
        <w:tc>
          <w:tcPr>
            <w:tcW w:type="dxa" w:w="5669"/>
            <w:vAlign w:val="top"/>
          </w:tcPr>
          <w:p>
            <w:pPr>
              <w:spacing w:after="60" w:before="40" w:line="240" w:lineRule="auto"/>
            </w:pPr>
            <w:r>
              <w:rPr>
                <w:rFonts w:ascii="Times New Roman" w:hAnsi="Times New Roman"/>
                <w:b w:val="0"/>
                <w:sz w:val="21"/>
              </w:rPr>
              <w:t>«1,5», «2», «×» → true, ответ «3», ошибка пустая.</w:t>
            </w:r>
          </w:p>
        </w:tc>
      </w:tr>
      <w:tr>
        <w:trPr>
          <w:cantSplit/>
        </w:trPr>
        <w:tc>
          <w:tcPr>
            <w:tcW w:type="dxa" w:w="3912"/>
            <w:vAlign w:val="top"/>
          </w:tcPr>
          <w:p>
            <w:pPr>
              <w:spacing w:after="60" w:before="40" w:line="240" w:lineRule="auto"/>
            </w:pPr>
            <w:r>
              <w:rPr>
                <w:rFonts w:ascii="Times New Roman" w:hAnsi="Times New Roman"/>
                <w:b w:val="0"/>
                <w:sz w:val="21"/>
              </w:rPr>
              <w:t>FractionWithDot</w:t>
            </w:r>
          </w:p>
        </w:tc>
        <w:tc>
          <w:tcPr>
            <w:tcW w:type="dxa" w:w="5669"/>
            <w:vAlign w:val="top"/>
          </w:tcPr>
          <w:p>
            <w:pPr>
              <w:spacing w:after="60" w:before="40" w:line="240" w:lineRule="auto"/>
            </w:pPr>
            <w:r>
              <w:rPr>
                <w:rFonts w:ascii="Times New Roman" w:hAnsi="Times New Roman"/>
                <w:b w:val="0"/>
                <w:sz w:val="21"/>
              </w:rPr>
              <w:t>«1.5», «2», «×» → тот же результат.</w:t>
            </w:r>
          </w:p>
        </w:tc>
      </w:tr>
      <w:tr>
        <w:trPr>
          <w:cantSplit/>
        </w:trPr>
        <w:tc>
          <w:tcPr>
            <w:tcW w:type="dxa" w:w="3912"/>
            <w:vAlign w:val="top"/>
          </w:tcPr>
          <w:p>
            <w:pPr>
              <w:spacing w:after="60" w:before="40" w:line="240" w:lineRule="auto"/>
            </w:pPr>
            <w:r>
              <w:rPr>
                <w:rFonts w:ascii="Times New Roman" w:hAnsi="Times New Roman"/>
                <w:b w:val="0"/>
                <w:sz w:val="21"/>
              </w:rPr>
              <w:t>EmptyInput</w:t>
            </w:r>
          </w:p>
        </w:tc>
        <w:tc>
          <w:tcPr>
            <w:tcW w:type="dxa" w:w="5669"/>
            <w:vAlign w:val="top"/>
          </w:tcPr>
          <w:p>
            <w:pPr>
              <w:spacing w:after="60" w:before="40" w:line="240" w:lineRule="auto"/>
            </w:pPr>
            <w:r>
              <w:rPr>
                <w:rFonts w:ascii="Times New Roman" w:hAnsi="Times New Roman"/>
                <w:b w:val="0"/>
                <w:sz w:val="21"/>
              </w:rPr>
              <w:t>Первое поле пустое → false, ответа нет, «Введите два числа.».</w:t>
            </w:r>
          </w:p>
        </w:tc>
      </w:tr>
      <w:tr>
        <w:trPr>
          <w:cantSplit/>
        </w:trPr>
        <w:tc>
          <w:tcPr>
            <w:tcW w:type="dxa" w:w="3912"/>
            <w:vAlign w:val="top"/>
          </w:tcPr>
          <w:p>
            <w:pPr>
              <w:spacing w:after="60" w:before="40" w:line="240" w:lineRule="auto"/>
            </w:pPr>
            <w:r>
              <w:rPr>
                <w:rFonts w:ascii="Times New Roman" w:hAnsi="Times New Roman"/>
                <w:b w:val="0"/>
                <w:sz w:val="21"/>
              </w:rPr>
              <w:t>DivisionByZero</w:t>
            </w:r>
          </w:p>
        </w:tc>
        <w:tc>
          <w:tcPr>
            <w:tcW w:type="dxa" w:w="5669"/>
            <w:vAlign w:val="top"/>
          </w:tcPr>
          <w:p>
            <w:pPr>
              <w:spacing w:after="60" w:before="40" w:line="240" w:lineRule="auto"/>
            </w:pPr>
            <w:r>
              <w:rPr>
                <w:rFonts w:ascii="Times New Roman" w:hAnsi="Times New Roman"/>
                <w:b w:val="0"/>
                <w:sz w:val="21"/>
              </w:rPr>
              <w:t>«5», «0», «÷» → false, «На ноль делить нельзя.».</w:t>
            </w:r>
          </w:p>
        </w:tc>
      </w:tr>
      <w:tr>
        <w:trPr>
          <w:cantSplit/>
        </w:trPr>
        <w:tc>
          <w:tcPr>
            <w:tcW w:type="dxa" w:w="3912"/>
            <w:vAlign w:val="top"/>
          </w:tcPr>
          <w:p>
            <w:pPr>
              <w:spacing w:after="60" w:before="40" w:line="240" w:lineRule="auto"/>
            </w:pPr>
            <w:r>
              <w:rPr>
                <w:rFonts w:ascii="Times New Roman" w:hAnsi="Times New Roman"/>
                <w:b w:val="0"/>
                <w:sz w:val="21"/>
              </w:rPr>
              <w:t>Overflow</w:t>
            </w:r>
          </w:p>
        </w:tc>
        <w:tc>
          <w:tcPr>
            <w:tcW w:type="dxa" w:w="5669"/>
            <w:vAlign w:val="top"/>
          </w:tcPr>
          <w:p>
            <w:pPr>
              <w:spacing w:after="60" w:before="40" w:line="240" w:lineRule="auto"/>
            </w:pPr>
            <w:r>
              <w:rPr>
                <w:rFonts w:ascii="Times New Roman" w:hAnsi="Times New Roman"/>
                <w:b w:val="0"/>
                <w:sz w:val="21"/>
              </w:rPr>
              <w:t>MaxValue, «1», «+» → false, «Результат слишком велик.».</w:t>
            </w:r>
          </w:p>
        </w:tc>
      </w:tr>
      <w:tr>
        <w:trPr>
          <w:cantSplit/>
        </w:trPr>
        <w:tc>
          <w:tcPr>
            <w:tcW w:type="dxa" w:w="3912"/>
            <w:vAlign w:val="top"/>
          </w:tcPr>
          <w:p>
            <w:pPr>
              <w:spacing w:after="60" w:before="40" w:line="240" w:lineRule="auto"/>
            </w:pPr>
            <w:r>
              <w:rPr>
                <w:rFonts w:ascii="Times New Roman" w:hAnsi="Times New Roman"/>
                <w:b w:val="0"/>
                <w:sz w:val="21"/>
              </w:rPr>
              <w:t>MultiplicationOverflow</w:t>
            </w:r>
          </w:p>
        </w:tc>
        <w:tc>
          <w:tcPr>
            <w:tcW w:type="dxa" w:w="5669"/>
            <w:vAlign w:val="top"/>
          </w:tcPr>
          <w:p>
            <w:pPr>
              <w:spacing w:after="60" w:before="40" w:line="240" w:lineRule="auto"/>
            </w:pPr>
            <w:r>
              <w:rPr>
                <w:rFonts w:ascii="Times New Roman" w:hAnsi="Times New Roman"/>
                <w:b w:val="0"/>
                <w:sz w:val="21"/>
              </w:rPr>
              <w:t>MaxValue, «2», «×» → то же сообщение о переполнении.</w:t>
            </w:r>
          </w:p>
        </w:tc>
      </w:tr>
      <w:tr>
        <w:trPr>
          <w:cantSplit/>
        </w:trPr>
        <w:tc>
          <w:tcPr>
            <w:tcW w:type="dxa" w:w="3912"/>
            <w:vAlign w:val="top"/>
          </w:tcPr>
          <w:p>
            <w:pPr>
              <w:spacing w:after="60" w:before="40" w:line="240" w:lineRule="auto"/>
            </w:pPr>
            <w:r>
              <w:rPr>
                <w:rFonts w:ascii="Times New Roman" w:hAnsi="Times New Roman"/>
                <w:b w:val="0"/>
                <w:sz w:val="21"/>
              </w:rPr>
              <w:t>InvalidInput</w:t>
            </w:r>
          </w:p>
        </w:tc>
        <w:tc>
          <w:tcPr>
            <w:tcW w:type="dxa" w:w="5669"/>
            <w:vAlign w:val="top"/>
          </w:tcPr>
          <w:p>
            <w:pPr>
              <w:spacing w:after="60" w:before="40" w:line="240" w:lineRule="auto"/>
            </w:pPr>
            <w:r>
              <w:rPr>
                <w:rFonts w:ascii="Times New Roman" w:hAnsi="Times New Roman"/>
                <w:b w:val="0"/>
                <w:sz w:val="21"/>
              </w:rPr>
              <w:t>«abc», «2», «+» → false, «Введите два числа.».</w:t>
            </w:r>
          </w:p>
        </w:tc>
      </w:tr>
      <w:tr>
        <w:trPr>
          <w:cantSplit/>
        </w:trPr>
        <w:tc>
          <w:tcPr>
            <w:tcW w:type="dxa" w:w="3912"/>
            <w:vAlign w:val="top"/>
          </w:tcPr>
          <w:p>
            <w:pPr>
              <w:spacing w:after="60" w:before="40" w:line="240" w:lineRule="auto"/>
            </w:pPr>
            <w:r>
              <w:rPr>
                <w:rFonts w:ascii="Times New Roman" w:hAnsi="Times New Roman"/>
                <w:b w:val="0"/>
                <w:sz w:val="21"/>
              </w:rPr>
              <w:t>GroupedNumberWithCommaThousands</w:t>
            </w:r>
          </w:p>
        </w:tc>
        <w:tc>
          <w:tcPr>
            <w:tcW w:type="dxa" w:w="5669"/>
            <w:vAlign w:val="top"/>
          </w:tcPr>
          <w:p>
            <w:pPr>
              <w:spacing w:after="60" w:before="40" w:line="240" w:lineRule="auto"/>
            </w:pPr>
            <w:r>
              <w:rPr>
                <w:rFonts w:ascii="Times New Roman" w:hAnsi="Times New Roman"/>
                <w:b w:val="0"/>
                <w:sz w:val="21"/>
              </w:rPr>
              <w:t>«1,234.5», «1», «+» → true, ответ «1235,5».</w:t>
            </w:r>
          </w:p>
        </w:tc>
      </w:tr>
      <w:tr>
        <w:trPr>
          <w:cantSplit/>
        </w:trPr>
        <w:tc>
          <w:tcPr>
            <w:tcW w:type="dxa" w:w="3912"/>
            <w:vAlign w:val="top"/>
          </w:tcPr>
          <w:p>
            <w:pPr>
              <w:spacing w:after="60" w:before="40" w:line="240" w:lineRule="auto"/>
            </w:pPr>
            <w:r>
              <w:rPr>
                <w:rFonts w:ascii="Times New Roman" w:hAnsi="Times New Roman"/>
                <w:b w:val="0"/>
                <w:sz w:val="21"/>
              </w:rPr>
              <w:t>GroupedNumberWithDotThousands</w:t>
            </w:r>
          </w:p>
        </w:tc>
        <w:tc>
          <w:tcPr>
            <w:tcW w:type="dxa" w:w="5669"/>
            <w:vAlign w:val="top"/>
          </w:tcPr>
          <w:p>
            <w:pPr>
              <w:spacing w:after="60" w:before="40" w:line="240" w:lineRule="auto"/>
            </w:pPr>
            <w:r>
              <w:rPr>
                <w:rFonts w:ascii="Times New Roman" w:hAnsi="Times New Roman"/>
                <w:b w:val="0"/>
                <w:sz w:val="21"/>
              </w:rPr>
              <w:t>«1.234,5», «1», «+» → тот же результат.</w:t>
            </w:r>
          </w:p>
        </w:tc>
      </w:tr>
    </w:tbl>
    <w:p>
      <w:pPr>
        <w:pStyle w:val="Heading2"/>
      </w:pPr>
      <w:r>
        <w:t>Что делает вспомогательный Check</w:t>
      </w:r>
    </w:p>
    <w:p>
      <w:r>
        <w:t>Check принимает входные строки, операцию, ожидаемый ответ и ожидаемую ошибку. Он вызывает TryCalculate и сравнивает три значения: success, actualResult и actualError. Так проверяется не только ответ, но и правильность признака успеха и сообщения.</w:t>
      </w:r>
    </w:p>
    <w:p>
      <w:r>
        <w:t>Выражение error.Length == 0 вычисляет ожидаемый success: если ожидаемая ошибка пустая, должен быть true. При ожидаемом сообщении должен быть false. Это соглашение вспомогательного метода тестов; сама программа получает свой success из TryCalculate.</w:t>
      </w:r>
    </w:p>
    <w:p>
      <w:pPr>
        <w:pStyle w:val="Heading2"/>
      </w:pPr>
      <w:r>
        <w:t>Почему это интеграционное тестирование</w:t>
      </w:r>
    </w:p>
    <w:p>
      <w:r>
        <w:t>Сессия преобразует строку «1,5» в decimal, передаёт число арифметическому модулю, получает результат и форматирует строку. Отдельное умножение уже проверено на модульном уровне. Теперь проверяется, правильно ли части программы передают данные друг другу.</w:t>
      </w:r>
    </w:p>
    <w:p>
      <w:pPr>
        <w:pStyle w:val="Heading2"/>
      </w:pPr>
      <w:r>
        <w:t>Почему заданы конкретные строки</w:t>
      </w:r>
    </w:p>
    <w:p>
      <w:r>
        <w:t>На ru-RU результат содержит запятую. При проверке группировки заранее известно, что 1234.5 + 1 равно 1235.5; ожидаемая строка — «1235,5». Так тест обнаружит и неправильное числовое значение, и неправильное форматирование.</w:t>
      </w:r>
    </w:p>
    <w:p>
      <w:pPr>
        <w:pStyle w:val="Heading1"/>
        <w:pageBreakBefore/>
      </w:pPr>
      <w:r>
        <w:t>Все проверки формы</w:t>
      </w:r>
    </w:p>
    <w:p>
      <w:r>
        <w:t>Класс CalculatorFormTests содержит 7 автоматических проверок. Форма создаётся в отдельном STA-потоке, показывается через Show(), затем тест работает с её элементами.</w:t>
      </w:r>
    </w:p>
    <w:tbl>
      <w:tblPr>
        <w:tblStyle w:val="TableGrid"/>
        <w:tblW w:type="auto" w:w="0"/>
        <w:jc w:val="center"/>
        <w:tblLayout w:type="fixed"/>
        <w:tblLook w:firstColumn="1" w:firstRow="1" w:lastColumn="0" w:lastRow="0" w:noHBand="0" w:noVBand="1" w:val="04A0"/>
      </w:tblPr>
      <w:tblGrid>
        <w:gridCol w:w="3685"/>
        <w:gridCol w:w="5896"/>
      </w:tblGrid>
      <w:tr>
        <w:trPr>
          <w:cantSplit/>
          <w:tblHeader/>
        </w:trPr>
        <w:tc>
          <w:tcPr>
            <w:tcW w:type="dxa" w:w="3685"/>
            <w:vAlign w:val="top"/>
            <w:shd w:fill="EEEEEE"/>
          </w:tcPr>
          <w:p>
            <w:pPr>
              <w:spacing w:after="60" w:before="40" w:line="240" w:lineRule="auto"/>
            </w:pPr>
            <w:r>
              <w:rPr>
                <w:rFonts w:ascii="Times New Roman" w:hAnsi="Times New Roman"/>
                <w:b/>
                <w:sz w:val="21"/>
              </w:rPr>
              <w:t>Тест</w:t>
            </w:r>
          </w:p>
        </w:tc>
        <w:tc>
          <w:tcPr>
            <w:tcW w:type="dxa" w:w="5896"/>
            <w:vAlign w:val="top"/>
            <w:shd w:fill="EEEEEE"/>
          </w:tcPr>
          <w:p>
            <w:pPr>
              <w:spacing w:after="60" w:before="40" w:line="240" w:lineRule="auto"/>
            </w:pPr>
            <w:r>
              <w:rPr>
                <w:rFonts w:ascii="Times New Roman" w:hAnsi="Times New Roman"/>
                <w:b/>
                <w:sz w:val="21"/>
              </w:rPr>
              <w:t>Действия и ожидаемое поведение</w:t>
            </w:r>
          </w:p>
        </w:tc>
      </w:tr>
      <w:tr>
        <w:trPr>
          <w:cantSplit/>
        </w:trPr>
        <w:tc>
          <w:tcPr>
            <w:tcW w:type="dxa" w:w="3685"/>
            <w:vAlign w:val="top"/>
          </w:tcPr>
          <w:p>
            <w:pPr>
              <w:spacing w:after="60" w:before="40" w:line="240" w:lineRule="auto"/>
            </w:pPr>
            <w:r>
              <w:rPr>
                <w:rFonts w:ascii="Times New Roman" w:hAnsi="Times New Roman"/>
                <w:b w:val="0"/>
                <w:sz w:val="21"/>
              </w:rPr>
              <w:t>CalculationThroughForm</w:t>
            </w:r>
          </w:p>
        </w:tc>
        <w:tc>
          <w:tcPr>
            <w:tcW w:type="dxa" w:w="5896"/>
            <w:vAlign w:val="top"/>
          </w:tcPr>
          <w:p>
            <w:pPr>
              <w:spacing w:after="60" w:before="40" w:line="240" w:lineRule="auto"/>
            </w:pPr>
            <w:r>
              <w:rPr>
                <w:rFonts w:ascii="Times New Roman" w:hAnsi="Times New Roman"/>
                <w:b w:val="0"/>
                <w:sz w:val="21"/>
              </w:rPr>
              <w:t>Выбрать ×, ввести 2,5 и 4, нажать кнопку программно → в результате 10.</w:t>
            </w:r>
          </w:p>
        </w:tc>
      </w:tr>
      <w:tr>
        <w:trPr>
          <w:cantSplit/>
        </w:trPr>
        <w:tc>
          <w:tcPr>
            <w:tcW w:type="dxa" w:w="3685"/>
            <w:vAlign w:val="top"/>
          </w:tcPr>
          <w:p>
            <w:pPr>
              <w:spacing w:after="60" w:before="40" w:line="240" w:lineRule="auto"/>
            </w:pPr>
            <w:r>
              <w:rPr>
                <w:rFonts w:ascii="Times New Roman" w:hAnsi="Times New Roman"/>
                <w:b w:val="0"/>
                <w:sz w:val="21"/>
              </w:rPr>
              <w:t>ErrorClearsPreviousResult</w:t>
            </w:r>
          </w:p>
        </w:tc>
        <w:tc>
          <w:tcPr>
            <w:tcW w:type="dxa" w:w="5896"/>
            <w:vAlign w:val="top"/>
          </w:tcPr>
          <w:p>
            <w:pPr>
              <w:spacing w:after="60" w:before="40" w:line="240" w:lineRule="auto"/>
            </w:pPr>
            <w:r>
              <w:rPr>
                <w:rFonts w:ascii="Times New Roman" w:hAnsi="Times New Roman"/>
                <w:b w:val="0"/>
                <w:sz w:val="21"/>
              </w:rPr>
              <w:t>Получить ответ, затем выполнить 5 ÷ 0 → ответ пустой, показана ошибка.</w:t>
            </w:r>
          </w:p>
        </w:tc>
      </w:tr>
      <w:tr>
        <w:trPr>
          <w:cantSplit/>
        </w:trPr>
        <w:tc>
          <w:tcPr>
            <w:tcW w:type="dxa" w:w="3685"/>
            <w:vAlign w:val="top"/>
          </w:tcPr>
          <w:p>
            <w:pPr>
              <w:spacing w:after="60" w:before="40" w:line="240" w:lineRule="auto"/>
            </w:pPr>
            <w:r>
              <w:rPr>
                <w:rFonts w:ascii="Times New Roman" w:hAnsi="Times New Roman"/>
                <w:b w:val="0"/>
                <w:sz w:val="21"/>
              </w:rPr>
              <w:t>ClearRestoresInitialState</w:t>
            </w:r>
          </w:p>
        </w:tc>
        <w:tc>
          <w:tcPr>
            <w:tcW w:type="dxa" w:w="5896"/>
            <w:vAlign w:val="top"/>
          </w:tcPr>
          <w:p>
            <w:pPr>
              <w:spacing w:after="60" w:before="40" w:line="240" w:lineRule="auto"/>
            </w:pPr>
            <w:r>
              <w:rPr>
                <w:rFonts w:ascii="Times New Roman" w:hAnsi="Times New Roman"/>
                <w:b w:val="0"/>
                <w:sz w:val="21"/>
              </w:rPr>
              <w:t>После ошибки нажать «Очистить» → пустые числа, ответ и ошибка, выбрано +.</w:t>
            </w:r>
          </w:p>
        </w:tc>
      </w:tr>
      <w:tr>
        <w:trPr>
          <w:cantSplit/>
        </w:trPr>
        <w:tc>
          <w:tcPr>
            <w:tcW w:type="dxa" w:w="3685"/>
            <w:vAlign w:val="top"/>
          </w:tcPr>
          <w:p>
            <w:pPr>
              <w:spacing w:after="60" w:before="40" w:line="240" w:lineRule="auto"/>
            </w:pPr>
            <w:r>
              <w:rPr>
                <w:rFonts w:ascii="Times New Roman" w:hAnsi="Times New Roman"/>
                <w:b w:val="0"/>
                <w:sz w:val="21"/>
              </w:rPr>
              <w:t>EditingNumberClearsPreviousResult</w:t>
            </w:r>
          </w:p>
        </w:tc>
        <w:tc>
          <w:tcPr>
            <w:tcW w:type="dxa" w:w="5896"/>
            <w:vAlign w:val="top"/>
          </w:tcPr>
          <w:p>
            <w:pPr>
              <w:spacing w:after="60" w:before="40" w:line="240" w:lineRule="auto"/>
            </w:pPr>
            <w:r>
              <w:rPr>
                <w:rFonts w:ascii="Times New Roman" w:hAnsi="Times New Roman"/>
                <w:b w:val="0"/>
                <w:sz w:val="21"/>
              </w:rPr>
              <w:t>Получить 5 для 2 + 3, заменить первое число на 10 → ответ исчезает.</w:t>
            </w:r>
          </w:p>
        </w:tc>
      </w:tr>
      <w:tr>
        <w:trPr>
          <w:cantSplit/>
        </w:trPr>
        <w:tc>
          <w:tcPr>
            <w:tcW w:type="dxa" w:w="3685"/>
            <w:vAlign w:val="top"/>
          </w:tcPr>
          <w:p>
            <w:pPr>
              <w:spacing w:after="60" w:before="40" w:line="240" w:lineRule="auto"/>
            </w:pPr>
            <w:r>
              <w:rPr>
                <w:rFonts w:ascii="Times New Roman" w:hAnsi="Times New Roman"/>
                <w:b w:val="0"/>
                <w:sz w:val="21"/>
              </w:rPr>
              <w:t>ChangingOperationClearsPreviousResult</w:t>
            </w:r>
          </w:p>
        </w:tc>
        <w:tc>
          <w:tcPr>
            <w:tcW w:type="dxa" w:w="5896"/>
            <w:vAlign w:val="top"/>
          </w:tcPr>
          <w:p>
            <w:pPr>
              <w:spacing w:after="60" w:before="40" w:line="240" w:lineRule="auto"/>
            </w:pPr>
            <w:r>
              <w:rPr>
                <w:rFonts w:ascii="Times New Roman" w:hAnsi="Times New Roman"/>
                <w:b w:val="0"/>
                <w:sz w:val="21"/>
              </w:rPr>
              <w:t>Получить 5 для 2 + 3, выбрать × → ответ исчезает.</w:t>
            </w:r>
          </w:p>
        </w:tc>
      </w:tr>
      <w:tr>
        <w:trPr>
          <w:cantSplit/>
        </w:trPr>
        <w:tc>
          <w:tcPr>
            <w:tcW w:type="dxa" w:w="3685"/>
            <w:vAlign w:val="top"/>
          </w:tcPr>
          <w:p>
            <w:pPr>
              <w:spacing w:after="60" w:before="40" w:line="240" w:lineRule="auto"/>
            </w:pPr>
            <w:r>
              <w:rPr>
                <w:rFonts w:ascii="Times New Roman" w:hAnsi="Times New Roman"/>
                <w:b w:val="0"/>
                <w:sz w:val="21"/>
              </w:rPr>
              <w:t>EnterStartsCalculation</w:t>
            </w:r>
          </w:p>
        </w:tc>
        <w:tc>
          <w:tcPr>
            <w:tcW w:type="dxa" w:w="5896"/>
            <w:vAlign w:val="top"/>
          </w:tcPr>
          <w:p>
            <w:pPr>
              <w:spacing w:after="60" w:before="40" w:line="240" w:lineRule="auto"/>
            </w:pPr>
            <w:r>
              <w:rPr>
                <w:rFonts w:ascii="Times New Roman" w:hAnsi="Times New Roman"/>
                <w:b w:val="0"/>
                <w:sz w:val="21"/>
              </w:rPr>
              <w:t>Ввести 2 и 3, вызвать обработку Keys.Enter формой → событие обработано, ответ 5.</w:t>
            </w:r>
          </w:p>
        </w:tc>
      </w:tr>
      <w:tr>
        <w:trPr>
          <w:cantSplit/>
        </w:trPr>
        <w:tc>
          <w:tcPr>
            <w:tcW w:type="dxa" w:w="3685"/>
            <w:vAlign w:val="top"/>
          </w:tcPr>
          <w:p>
            <w:pPr>
              <w:spacing w:after="60" w:before="40" w:line="240" w:lineRule="auto"/>
            </w:pPr>
            <w:r>
              <w:rPr>
                <w:rFonts w:ascii="Times New Roman" w:hAnsi="Times New Roman"/>
                <w:b w:val="0"/>
                <w:sz w:val="21"/>
              </w:rPr>
              <w:t>ResultIsReadOnly</w:t>
            </w:r>
          </w:p>
        </w:tc>
        <w:tc>
          <w:tcPr>
            <w:tcW w:type="dxa" w:w="5896"/>
            <w:vAlign w:val="top"/>
          </w:tcPr>
          <w:p>
            <w:pPr>
              <w:spacing w:after="60" w:before="40" w:line="240" w:lineRule="auto"/>
            </w:pPr>
            <w:r>
              <w:rPr>
                <w:rFonts w:ascii="Times New Roman" w:hAnsi="Times New Roman"/>
                <w:b w:val="0"/>
                <w:sz w:val="21"/>
              </w:rPr>
              <w:t>Получить ответ 5 → у поля результата ReadOnly равен true.</w:t>
            </w:r>
          </w:p>
        </w:tc>
      </w:tr>
    </w:tbl>
    <w:p>
      <w:pPr>
        <w:pStyle w:val="Heading2"/>
      </w:pPr>
      <w:r>
        <w:t>Как тест находит элемент</w:t>
      </w:r>
    </w:p>
    <w:p>
      <w:r>
        <w:t>Control&lt;T&gt; вызывает Controls.Find(name, true), выбирает единственный найденный элемент через Single() и приводит его к типу T. Например, Control&lt;TextBox&gt;(form, "firstNumberTextBox") возвращает нужное поле. Параметр true разрешает поиск и внутри вложенных элементов.</w:t>
      </w:r>
    </w:p>
    <w:p>
      <w:pPr>
        <w:pStyle w:val="Heading2"/>
      </w:pPr>
      <w:r>
        <w:t>Зачем Show и RunOnSta</w:t>
      </w:r>
    </w:p>
    <w:p>
      <w:r>
        <w:t>Show() делает форму и её кнопки доступными для выполнения интерфейсных действий. Без него ранний тест не запускал действие через PerformClick. RunOnSta создаёт поток, назначает ApartmentState.STA, запускает действие и ждёт завершения через Join(). Если в потоке возникла ошибка, она передаётся в основной поток теста, чтобы MSTest увидел падение.</w:t>
      </w:r>
    </w:p>
    <w:p>
      <w:pPr>
        <w:pStyle w:val="Heading2"/>
      </w:pPr>
      <w:r>
        <w:t>Что именно проверено для Enter и ReadOnly</w:t>
      </w:r>
    </w:p>
    <w:p>
      <w:r>
        <w:t>EnterStartsCalculation получает защищённый метод ProcessDialogKey через отражение и вызывает его с Keys.Enter. Отражение позволяет обратиться к методу, который недоступен обычным публичным вызовом. Тест проверяет обработку клавиши формой; физическое нажатие на клавиатуре рабочего стола не отправляется.</w:t>
      </w:r>
    </w:p>
    <w:p>
      <w:r>
        <w:t>ResultIsReadOnly проверяет значение ReadOnly после расчёта. Он подтверждает настройку поля, но не имитирует набор текста человеком. Эти границы проверки нужно назвать при объяснении результатов. Оценка читаемости при разных масштабах сюда не входит.</w:t>
      </w:r>
    </w:p>
    <w:p>
      <w:pPr>
        <w:pStyle w:val="Heading1"/>
        <w:pageBreakBefore/>
      </w:pPr>
      <w:r>
        <w:t>Ошибки и их исправления</w:t>
      </w:r>
    </w:p>
    <w:p>
      <w:r>
        <w:t>Для задания нужны две ситуации на каждом из трёх уровней. В истории проекта сохранены шесть дополнительных учебных сценариев: тесты сначала не проходили, затем код исправлялся отдельным коммитом. Это позволяет воспроизвести старое поведение.</w:t>
      </w:r>
    </w:p>
    <w:p>
      <w:pPr>
        <w:pStyle w:val="Heading2"/>
      </w:pPr>
      <w:r>
        <w:t>Две модульные ситуации</w:t>
      </w:r>
    </w:p>
    <w:p>
      <w:r>
        <w:t>Calculator понимал символы × и ÷, но вызов с * или / попадал в ветку неизвестной операции. Для 3 * 4 ожидалось 12, а возникал ArgumentException. Для 12 / 4 ожидалось 3, а возникала такая же ошибка. Исправление добавило альтернативы «×» or «*» и «÷» or «/». В выпадающем списке по-прежнему показаны × и ÷; дополнительные символы проверяются прямым вызовом модуля.</w:t>
      </w:r>
    </w:p>
    <w:p>
      <w:pPr>
        <w:pStyle w:val="Heading2"/>
      </w:pPr>
      <w:r>
        <w:t>Две интеграционные ситуации</w:t>
      </w:r>
    </w:p>
    <w:p>
      <w:r>
        <w:t>Строки 1,234.5 и 1.234,5 не распознавались. Простая замена всех точек и запятых на один разделитель создавала недопустимую строку с несколькими десятичными разделителями. Исправление добавило отдельную ветку для двух видов символов, проверку групп по три цифры и удаление разделителей тысяч. Теперь оба примера при прибавлении 1 дают 1235,5.</w:t>
      </w:r>
    </w:p>
    <w:p>
      <w:pPr>
        <w:pStyle w:val="Heading2"/>
      </w:pPr>
      <w:r>
        <w:t>Две системные ситуации</w:t>
      </w:r>
    </w:p>
    <w:p>
      <w:r>
        <w:t>После вычисления 2 + 3 поле показывало 5. Если заменить первое число на 10, ответ 5 оставался. Если выбрать ×, ответ также оставался. Ошибка была в поведении интерфейса: число больше не соответствовало вводу. Исправление добавило InputChanged и подписки на изменение полей и операции.</w:t>
      </w:r>
    </w:p>
    <w:tbl>
      <w:tblPr>
        <w:tblStyle w:val="TableGrid"/>
        <w:tblW w:type="auto" w:w="0"/>
        <w:jc w:val="center"/>
        <w:tblLayout w:type="fixed"/>
        <w:tblLook w:firstColumn="1" w:firstRow="1" w:lastColumn="0" w:lastRow="0" w:noHBand="0" w:noVBand="1" w:val="04A0"/>
      </w:tblPr>
      <w:tblGrid>
        <w:gridCol w:w="2494"/>
        <w:gridCol w:w="3685"/>
        <w:gridCol w:w="3402"/>
      </w:tblGrid>
      <w:tr>
        <w:trPr>
          <w:cantSplit/>
          <w:tblHeader/>
        </w:trPr>
        <w:tc>
          <w:tcPr>
            <w:tcW w:type="dxa" w:w="2494"/>
            <w:vAlign w:val="top"/>
            <w:shd w:fill="EEEEEE"/>
          </w:tcPr>
          <w:p>
            <w:pPr>
              <w:spacing w:after="60" w:before="40" w:line="240" w:lineRule="auto"/>
            </w:pPr>
            <w:r>
              <w:rPr>
                <w:rFonts w:ascii="Times New Roman" w:hAnsi="Times New Roman"/>
                <w:b/>
                <w:sz w:val="21"/>
              </w:rPr>
              <w:t>Уровень</w:t>
            </w:r>
          </w:p>
        </w:tc>
        <w:tc>
          <w:tcPr>
            <w:tcW w:type="dxa" w:w="3685"/>
            <w:vAlign w:val="top"/>
            <w:shd w:fill="EEEEEE"/>
          </w:tcPr>
          <w:p>
            <w:pPr>
              <w:spacing w:after="60" w:before="40" w:line="240" w:lineRule="auto"/>
            </w:pPr>
            <w:r>
              <w:rPr>
                <w:rFonts w:ascii="Times New Roman" w:hAnsi="Times New Roman"/>
                <w:b/>
                <w:sz w:val="21"/>
              </w:rPr>
              <w:t>Коммит с падающими тестами</w:t>
            </w:r>
          </w:p>
        </w:tc>
        <w:tc>
          <w:tcPr>
            <w:tcW w:type="dxa" w:w="3402"/>
            <w:vAlign w:val="top"/>
            <w:shd w:fill="EEEEEE"/>
          </w:tcPr>
          <w:p>
            <w:pPr>
              <w:spacing w:after="60" w:before="40" w:line="240" w:lineRule="auto"/>
            </w:pPr>
            <w:r>
              <w:rPr>
                <w:rFonts w:ascii="Times New Roman" w:hAnsi="Times New Roman"/>
                <w:b/>
                <w:sz w:val="21"/>
              </w:rPr>
              <w:t>Коммит исправления</w:t>
            </w:r>
          </w:p>
        </w:tc>
      </w:tr>
      <w:tr>
        <w:trPr>
          <w:cantSplit/>
        </w:trPr>
        <w:tc>
          <w:tcPr>
            <w:tcW w:type="dxa" w:w="2494"/>
            <w:vAlign w:val="top"/>
          </w:tcPr>
          <w:p>
            <w:pPr>
              <w:spacing w:after="60" w:before="40" w:line="240" w:lineRule="auto"/>
            </w:pPr>
            <w:r>
              <w:rPr>
                <w:rFonts w:ascii="Times New Roman" w:hAnsi="Times New Roman"/>
                <w:b w:val="0"/>
                <w:sz w:val="21"/>
              </w:rPr>
              <w:t>Модульный</w:t>
            </w:r>
          </w:p>
        </w:tc>
        <w:tc>
          <w:tcPr>
            <w:tcW w:type="dxa" w:w="3685"/>
            <w:vAlign w:val="top"/>
          </w:tcPr>
          <w:p>
            <w:pPr>
              <w:spacing w:after="60" w:before="40" w:line="240" w:lineRule="auto"/>
            </w:pPr>
            <w:r>
              <w:rPr>
                <w:rFonts w:ascii="Times New Roman" w:hAnsi="Times New Roman"/>
                <w:b w:val="0"/>
                <w:sz w:val="21"/>
              </w:rPr>
              <w:t>daa0639</w:t>
            </w:r>
          </w:p>
        </w:tc>
        <w:tc>
          <w:tcPr>
            <w:tcW w:type="dxa" w:w="3402"/>
            <w:vAlign w:val="top"/>
          </w:tcPr>
          <w:p>
            <w:pPr>
              <w:spacing w:after="60" w:before="40" w:line="240" w:lineRule="auto"/>
            </w:pPr>
            <w:r>
              <w:rPr>
                <w:rFonts w:ascii="Times New Roman" w:hAnsi="Times New Roman"/>
                <w:b w:val="0"/>
                <w:sz w:val="21"/>
              </w:rPr>
              <w:t>f7b08b7</w:t>
            </w:r>
          </w:p>
        </w:tc>
      </w:tr>
      <w:tr>
        <w:trPr>
          <w:cantSplit/>
        </w:trPr>
        <w:tc>
          <w:tcPr>
            <w:tcW w:type="dxa" w:w="2494"/>
            <w:vAlign w:val="top"/>
          </w:tcPr>
          <w:p>
            <w:pPr>
              <w:spacing w:after="60" w:before="40" w:line="240" w:lineRule="auto"/>
            </w:pPr>
            <w:r>
              <w:rPr>
                <w:rFonts w:ascii="Times New Roman" w:hAnsi="Times New Roman"/>
                <w:b w:val="0"/>
                <w:sz w:val="21"/>
              </w:rPr>
              <w:t>Интеграционный</w:t>
            </w:r>
          </w:p>
        </w:tc>
        <w:tc>
          <w:tcPr>
            <w:tcW w:type="dxa" w:w="3685"/>
            <w:vAlign w:val="top"/>
          </w:tcPr>
          <w:p>
            <w:pPr>
              <w:spacing w:after="60" w:before="40" w:line="240" w:lineRule="auto"/>
            </w:pPr>
            <w:r>
              <w:rPr>
                <w:rFonts w:ascii="Times New Roman" w:hAnsi="Times New Roman"/>
                <w:b w:val="0"/>
                <w:sz w:val="21"/>
              </w:rPr>
              <w:t>51dda16</w:t>
            </w:r>
          </w:p>
        </w:tc>
        <w:tc>
          <w:tcPr>
            <w:tcW w:type="dxa" w:w="3402"/>
            <w:vAlign w:val="top"/>
          </w:tcPr>
          <w:p>
            <w:pPr>
              <w:spacing w:after="60" w:before="40" w:line="240" w:lineRule="auto"/>
            </w:pPr>
            <w:r>
              <w:rPr>
                <w:rFonts w:ascii="Times New Roman" w:hAnsi="Times New Roman"/>
                <w:b w:val="0"/>
                <w:sz w:val="21"/>
              </w:rPr>
              <w:t>9b84f39</w:t>
            </w:r>
          </w:p>
        </w:tc>
      </w:tr>
      <w:tr>
        <w:trPr>
          <w:cantSplit/>
        </w:trPr>
        <w:tc>
          <w:tcPr>
            <w:tcW w:type="dxa" w:w="2494"/>
            <w:vAlign w:val="top"/>
          </w:tcPr>
          <w:p>
            <w:pPr>
              <w:spacing w:after="60" w:before="40" w:line="240" w:lineRule="auto"/>
            </w:pPr>
            <w:r>
              <w:rPr>
                <w:rFonts w:ascii="Times New Roman" w:hAnsi="Times New Roman"/>
                <w:b w:val="0"/>
                <w:sz w:val="21"/>
              </w:rPr>
              <w:t>Системный</w:t>
            </w:r>
          </w:p>
        </w:tc>
        <w:tc>
          <w:tcPr>
            <w:tcW w:type="dxa" w:w="3685"/>
            <w:vAlign w:val="top"/>
          </w:tcPr>
          <w:p>
            <w:pPr>
              <w:spacing w:after="60" w:before="40" w:line="240" w:lineRule="auto"/>
            </w:pPr>
            <w:r>
              <w:rPr>
                <w:rFonts w:ascii="Times New Roman" w:hAnsi="Times New Roman"/>
                <w:b w:val="0"/>
                <w:sz w:val="21"/>
              </w:rPr>
              <w:t>63d4d3e</w:t>
            </w:r>
          </w:p>
        </w:tc>
        <w:tc>
          <w:tcPr>
            <w:tcW w:type="dxa" w:w="3402"/>
            <w:vAlign w:val="top"/>
          </w:tcPr>
          <w:p>
            <w:pPr>
              <w:spacing w:after="60" w:before="40" w:line="240" w:lineRule="auto"/>
            </w:pPr>
            <w:r>
              <w:rPr>
                <w:rFonts w:ascii="Times New Roman" w:hAnsi="Times New Roman"/>
                <w:b w:val="0"/>
                <w:sz w:val="21"/>
              </w:rPr>
              <w:t>3a23efa</w:t>
            </w:r>
          </w:p>
        </w:tc>
      </w:tr>
    </w:tbl>
    <w:p>
      <w:pPr>
        <w:pStyle w:val="Heading2"/>
      </w:pPr>
      <w:r>
        <w:t>Дополнительные замечания</w:t>
      </w:r>
    </w:p>
    <w:p>
      <w:r>
        <w:t>При ранней проверке 1,5 × 2 выводилось 3,0. После форматирования G29 выводится 3. Это замечание к представлению результата. Отдельно исправлялся тест, который не показывал форму перед PerformClick. Такая проблема относится к тестовому коду: приложение могло быть правильным, а сценарий проверки — ошибочным.</w:t>
      </w:r>
    </w:p>
    <w:p>
      <w:r>
        <w:t>Регрессионный тест остаётся после исправления. Если следующая правка снова уберёт поддержку * или очистку ответа, сохранённая проверка сообщит о возвращении ошибки.</w:t>
      </w:r>
    </w:p>
    <w:p>
      <w:pPr>
        <w:pStyle w:val="Heading1"/>
        <w:pageBreakBefore/>
      </w:pPr>
      <w:r>
        <w:t>Как воспроизвести ошибки и объяснить первую работу</w:t>
      </w:r>
    </w:p>
    <w:p>
      <w:pPr>
        <w:pStyle w:val="Heading2"/>
      </w:pPr>
      <w:r>
        <w:t>Пример для модульного уровня</w:t>
      </w:r>
    </w:p>
    <w:p>
      <w:r>
        <w:t>Перед переключением версии сохрани и закоммить свои изменения. Detached означает просмотр конкретного коммита без переключения на обычную ветку. Команды ниже предназначены для показа старых версий; в текущем master ошибки уже исправлены.</w:t>
      </w:r>
    </w:p>
    <w:p>
      <w:pPr>
        <w:spacing w:after="0" w:line="240" w:lineRule="auto"/>
      </w:pPr>
      <w:r>
        <w:rPr>
          <w:rFonts w:ascii="Consolas" w:hAnsi="Consolas"/>
          <w:sz w:val="18"/>
        </w:rPr>
        <w:t>git switch --detach daa0639</w:t>
      </w:r>
    </w:p>
    <w:p>
      <w:pPr>
        <w:spacing w:after="0" w:line="240" w:lineRule="auto"/>
      </w:pPr>
      <w:r>
        <w:rPr>
          <w:rFonts w:ascii="Consolas" w:hAnsi="Consolas"/>
          <w:sz w:val="18"/>
        </w:rPr>
        <w:t>dotnet test SoftwareTesting.sln --filter `</w:t>
      </w:r>
    </w:p>
    <w:p>
      <w:pPr>
        <w:spacing w:after="0" w:line="240" w:lineRule="auto"/>
      </w:pPr>
      <w:r>
        <w:rPr>
          <w:rFonts w:ascii="Consolas" w:hAnsi="Consolas"/>
          <w:sz w:val="18"/>
        </w:rPr>
        <w:t xml:space="preserve">    "FullyQualifiedName~SoftwareTestingTests.CalculatorTests"</w:t>
      </w:r>
    </w:p>
    <w:p>
      <w:pPr>
        <w:spacing w:after="0" w:line="240" w:lineRule="auto"/>
      </w:pPr>
      <w:r>
        <w:rPr>
          <w:rFonts w:ascii="Consolas" w:hAnsi="Consolas"/>
          <w:sz w:val="18"/>
        </w:rPr>
        <w:t>git switch --detach f7b08b7</w:t>
      </w:r>
    </w:p>
    <w:p>
      <w:pPr>
        <w:spacing w:after="0" w:line="240" w:lineRule="auto"/>
      </w:pPr>
      <w:r>
        <w:rPr>
          <w:rFonts w:ascii="Consolas" w:hAnsi="Consolas"/>
          <w:sz w:val="18"/>
        </w:rPr>
        <w:t>dotnet test SoftwareTesting.sln --filter `</w:t>
      </w:r>
    </w:p>
    <w:p>
      <w:pPr>
        <w:spacing w:after="0" w:line="240" w:lineRule="auto"/>
      </w:pPr>
      <w:r>
        <w:rPr>
          <w:rFonts w:ascii="Consolas" w:hAnsi="Consolas"/>
          <w:sz w:val="18"/>
        </w:rPr>
        <w:t xml:space="preserve">    "FullyQualifiedName~SoftwareTestingTests.CalculatorTests"</w:t>
      </w:r>
    </w:p>
    <w:p>
      <w:pPr>
        <w:spacing w:after="0" w:line="240" w:lineRule="auto"/>
      </w:pPr>
      <w:r>
        <w:rPr>
          <w:rFonts w:ascii="Consolas" w:hAnsi="Consolas"/>
          <w:sz w:val="18"/>
        </w:rPr>
        <w:t>git switch master</w:t>
      </w:r>
    </w:p>
    <w:p>
      <w:pPr>
        <w:spacing w:after="0"/>
      </w:pPr>
    </w:p>
    <w:p>
      <w:r>
        <w:t>Обратная кавычка позволяет перенести команду PowerShell на следующую строку. На первом коммите должны падать две новые проверки символов * и /. На коммите исправления они должны пройти. Для интеграционного и системного уровня используются пары из предыдущей таблицы и фильтры CalculatorSessionTests или CalculatorFormTests.</w:t>
      </w:r>
    </w:p>
    <w:p>
      <w:pPr>
        <w:pStyle w:val="Heading2"/>
      </w:pPr>
      <w:r>
        <w:t>Показ системной ошибки в окне</w:t>
      </w:r>
    </w:p>
    <w:p>
      <w:pPr>
        <w:spacing w:after="0" w:line="240" w:lineRule="auto"/>
      </w:pPr>
      <w:r>
        <w:rPr>
          <w:rFonts w:ascii="Consolas" w:hAnsi="Consolas"/>
          <w:sz w:val="18"/>
        </w:rPr>
        <w:t>git switch --detach 63d4d3e</w:t>
      </w:r>
    </w:p>
    <w:p>
      <w:pPr>
        <w:spacing w:after="0" w:line="240" w:lineRule="auto"/>
      </w:pPr>
      <w:r>
        <w:rPr>
          <w:rFonts w:ascii="Consolas" w:hAnsi="Consolas"/>
          <w:sz w:val="18"/>
        </w:rPr>
        <w:t>dotnet run --project SoftwareTesting.csproj</w:t>
      </w:r>
    </w:p>
    <w:p>
      <w:pPr>
        <w:spacing w:after="0"/>
      </w:pPr>
    </w:p>
    <w:p>
      <w:r>
        <w:t>Вычисли 2 + 3. Измени первое число на 10 и проверь, осталось ли 5. Очисти форму, снова вычисли 2 + 3, затем выбери ×. После показа закрой окно, перейди на 3a23efa, повтори действия и убедись, что прежний ответ исчезает. В конце вернись через git switch master.</w:t>
      </w:r>
    </w:p>
    <w:p>
      <w:pPr>
        <w:pStyle w:val="Heading2"/>
      </w:pPr>
      <w:r>
        <w:t>Ответы на контрольные вопросы</w:t>
      </w:r>
    </w:p>
    <w:p>
      <w:r>
        <w:t>1. Какие приёмы применяются во время разработки? Модульное, интеграционное и системное тестирование. После исправлений запускается регрессия. В этой работе порядок показан отдельными уровнями: арифметика, обработка строк, форма.</w:t>
      </w:r>
    </w:p>
    <w:p>
      <w:r>
        <w:t>2. В чём смысл модульного тестирования? Проверить небольшую часть отдельно. Например, убедиться, что Calculator возвращает 2.5 для 5 ÷ 2, без запуска окна и ввода текста.</w:t>
      </w:r>
    </w:p>
    <w:p>
      <w:r>
        <w:t>3. В чём особенности интеграционного тестирования? Проверяются связи и передача данных. Для строки 1,5 важно не только правильное умножение, но и преобразование строки в decimal и ответа обратно в текст.</w:t>
      </w:r>
    </w:p>
    <w:p>
      <w:r>
        <w:t>4. Каковы главные черты системного тестирования? Проверяется поведение целого приложения по пользовательским сценариям. Например, изменение поля должно удалить старый ответ. Здесь сценарии выполняются программно через настоящую форму.</w:t>
      </w:r>
    </w:p>
    <w:p>
      <w:pPr>
        <w:pStyle w:val="Heading2"/>
      </w:pPr>
      <w:r>
        <w:t>Что показать как результат</w:t>
      </w:r>
    </w:p>
    <w:p>
      <w:r>
        <w:t>Окно калькулятора, разделение на классы, три группы тестов, результат 26 из 26 и шесть воспроизводимых ошибок. В отчёте LAB1.md сохранён результат раннего прогона — 22 теста; позднее добавлены ещё четыре. Это разные состояния набора проверок.</w:t>
      </w:r>
    </w:p>
    <w:p>
      <w:pPr>
        <w:pStyle w:val="Heading1"/>
        <w:pageBreakBefore/>
      </w:pPr>
      <w:r>
        <w:t>Лабораторная 2 и назначение тест плана</w:t>
      </w:r>
    </w:p>
    <w:p>
      <w:pPr>
        <w:pStyle w:val="Heading2"/>
      </w:pPr>
      <w:r>
        <w:t>Для чего нужен тест-план</w:t>
      </w:r>
    </w:p>
    <w:p>
      <w:r>
        <w:t>Тест-план объясняет организацию проверки: какое приложение проверяется, какие функции, какими методами, в какой среде, в какие сроки и при каких условиях работа завершается. По нему другой человек должен понять объём работ и повторить проверку.</w:t>
      </w:r>
    </w:p>
    <w:p>
      <w:r>
        <w:t>Тест — конкретное действие с ожидаемым результатом. Например, «ввести 5 и 0, выбрать деление, ожидать сообщение». Чек-лист — короткий список того, что следует проверить. Тест-план объединяет эти проверки с ресурсами, сроками, критериями и рисками. Отчёт описывает уже выполненную работу.</w:t>
      </w:r>
    </w:p>
    <w:p>
      <w:pPr>
        <w:pStyle w:val="Heading2"/>
      </w:pPr>
      <w:r>
        <w:t>Что является объектом</w:t>
      </w:r>
    </w:p>
    <w:p>
      <w:r>
        <w:t>Проверяется локальный WinForms-калькулятор из первой работы. У него четыре операции над двумя decimal. Внутри используются Calculator, CalculatorSession и Form1. Внешнего сервера, базы данных, браузерного интерфейса и сетевых запросов у него нет.</w:t>
      </w:r>
    </w:p>
    <w:p>
      <w:pPr>
        <w:pStyle w:val="Heading2"/>
      </w:pPr>
      <w:r>
        <w:t>Что означают дата и номер 1.1</w:t>
      </w:r>
    </w:p>
    <w:p>
      <w:r>
        <w:t>Вариант задания 1.1 — номер калькулятора в методичке. Версия приложения 1.1 — обозначение проверяемого приложения в плане. Версия документа — номер редакции самого плана в истории изменений. Это три разных назначения, даже если числа совпадают.</w:t>
      </w:r>
    </w:p>
    <w:p>
      <w:r>
        <w:t>В плане дата указана как 01.10.2026. График 1–6 октября описывает плановые сроки. Дата документа сама по себе не подтверждает, что все проверки были выполнены в этот день. Фактическое выполнение подтверждается результатами прогона и состоянием сценариев.</w:t>
      </w:r>
    </w:p>
    <w:p>
      <w:pPr>
        <w:pStyle w:val="Heading2"/>
      </w:pPr>
      <w:r>
        <w:t>Почему использован тот же калькулятор</w:t>
      </w:r>
    </w:p>
    <w:p>
      <w:r>
        <w:t>Вторая работа продолжает первую: для разработанного приложения нужен план тестирования. Поэтому в документе описаны его реальные классы, ввод и форма. Скобки, разбор целых выражений и приоритет операций не входят в функции этого калькулятора.</w:t>
      </w:r>
    </w:p>
    <w:p>
      <w:pPr>
        <w:pStyle w:val="Heading2"/>
      </w:pPr>
      <w:r>
        <w:t>Из чего состоит оформленный документ</w:t>
      </w:r>
    </w:p>
    <w:p>
      <w:r>
        <w:t>Титульный лист определяет название, приложение, дату и работу. Паспорт документа повторяет основные сведения. История изменений показывает редакции. Содержание помогает найти раздел. Затем идут введение, требования, стратегия, ресурсы, этапы, результаты и риски.</w:t>
      </w:r>
    </w:p>
    <w:p>
      <w:r>
        <w:t>В методичке названы шесть основных разделов; оценка рисков требуется дополнительно. В нашем плане она вынесена в отдельный седьмой раздел, чтобы для каждого риска были видны действия и состояние проверки.</w:t>
      </w:r>
    </w:p>
    <w:p>
      <w:pPr>
        <w:pStyle w:val="Heading1"/>
        <w:pageBreakBefore/>
      </w:pPr>
      <w:r>
        <w:t>Введение требования и стратегия плана</w:t>
      </w:r>
    </w:p>
    <w:p>
      <w:pPr>
        <w:pStyle w:val="Heading2"/>
      </w:pPr>
      <w:r>
        <w:t>Введение</w:t>
      </w:r>
    </w:p>
    <w:p>
      <w:r>
        <w:t>Цель задаёт, что нужно проверить: четыре операции, ввод, ошибки и работу формы. Предпосылки описывают приложение из первой лабораторной. Область применения объясняет действия пользователя. Идентификация перечисляет название, версию, платформу и компоненты. Эти сведения не дают перепутать калькулятор с другим проектом.</w:t>
      </w:r>
    </w:p>
    <w:p>
      <w:pPr>
        <w:pStyle w:val="Heading2"/>
      </w:pPr>
      <w:r>
        <w:t>Функции Ф1–Ф6</w:t>
      </w:r>
    </w:p>
    <w:tbl>
      <w:tblPr>
        <w:tblStyle w:val="TableGrid"/>
        <w:tblW w:type="auto" w:w="0"/>
        <w:jc w:val="center"/>
        <w:tblLayout w:type="fixed"/>
        <w:tblLook w:firstColumn="1" w:firstRow="1" w:lastColumn="0" w:lastRow="0" w:noHBand="0" w:noVBand="1" w:val="04A0"/>
      </w:tblPr>
      <w:tblGrid>
        <w:gridCol w:w="1247"/>
        <w:gridCol w:w="8334"/>
      </w:tblGrid>
      <w:tr>
        <w:trPr>
          <w:cantSplit/>
          <w:tblHeader/>
        </w:trPr>
        <w:tc>
          <w:tcPr>
            <w:tcW w:type="dxa" w:w="1247"/>
            <w:vAlign w:val="top"/>
            <w:shd w:fill="EEEEEE"/>
          </w:tcPr>
          <w:p>
            <w:pPr>
              <w:spacing w:after="60" w:before="40" w:line="240" w:lineRule="auto"/>
            </w:pPr>
            <w:r>
              <w:rPr>
                <w:rFonts w:ascii="Times New Roman" w:hAnsi="Times New Roman"/>
                <w:b/>
                <w:sz w:val="21"/>
              </w:rPr>
              <w:t>Функция</w:t>
            </w:r>
          </w:p>
        </w:tc>
        <w:tc>
          <w:tcPr>
            <w:tcW w:type="dxa" w:w="8334"/>
            <w:vAlign w:val="top"/>
            <w:shd w:fill="EEEEEE"/>
          </w:tcPr>
          <w:p>
            <w:pPr>
              <w:spacing w:after="60" w:before="40" w:line="240" w:lineRule="auto"/>
            </w:pPr>
            <w:r>
              <w:rPr>
                <w:rFonts w:ascii="Times New Roman" w:hAnsi="Times New Roman"/>
                <w:b/>
                <w:sz w:val="21"/>
              </w:rPr>
              <w:t>Смысл и проверка</w:t>
            </w:r>
          </w:p>
        </w:tc>
      </w:tr>
      <w:tr>
        <w:trPr>
          <w:cantSplit/>
        </w:trPr>
        <w:tc>
          <w:tcPr>
            <w:tcW w:type="dxa" w:w="1247"/>
            <w:vAlign w:val="top"/>
          </w:tcPr>
          <w:p>
            <w:pPr>
              <w:spacing w:after="60" w:before="40" w:line="240" w:lineRule="auto"/>
            </w:pPr>
            <w:r>
              <w:rPr>
                <w:rFonts w:ascii="Times New Roman" w:hAnsi="Times New Roman"/>
                <w:b w:val="0"/>
                <w:sz w:val="21"/>
              </w:rPr>
              <w:t>Ф1</w:t>
            </w:r>
          </w:p>
        </w:tc>
        <w:tc>
          <w:tcPr>
            <w:tcW w:type="dxa" w:w="8334"/>
            <w:vAlign w:val="top"/>
          </w:tcPr>
          <w:p>
            <w:pPr>
              <w:spacing w:after="60" w:before="40" w:line="240" w:lineRule="auto"/>
            </w:pPr>
            <w:r>
              <w:rPr>
                <w:rFonts w:ascii="Times New Roman" w:hAnsi="Times New Roman"/>
                <w:b w:val="0"/>
                <w:sz w:val="21"/>
              </w:rPr>
              <w:t>Арифметика: +, -, ×, ÷. Проверяется Calculator и расчёт через форму.</w:t>
            </w:r>
          </w:p>
        </w:tc>
      </w:tr>
      <w:tr>
        <w:trPr>
          <w:cantSplit/>
        </w:trPr>
        <w:tc>
          <w:tcPr>
            <w:tcW w:type="dxa" w:w="1247"/>
            <w:vAlign w:val="top"/>
          </w:tcPr>
          <w:p>
            <w:pPr>
              <w:spacing w:after="60" w:before="40" w:line="240" w:lineRule="auto"/>
            </w:pPr>
            <w:r>
              <w:rPr>
                <w:rFonts w:ascii="Times New Roman" w:hAnsi="Times New Roman"/>
                <w:b w:val="0"/>
                <w:sz w:val="21"/>
              </w:rPr>
              <w:t>Ф2</w:t>
            </w:r>
          </w:p>
        </w:tc>
        <w:tc>
          <w:tcPr>
            <w:tcW w:type="dxa" w:w="8334"/>
            <w:vAlign w:val="top"/>
          </w:tcPr>
          <w:p>
            <w:pPr>
              <w:spacing w:after="60" w:before="40" w:line="240" w:lineRule="auto"/>
            </w:pPr>
            <w:r>
              <w:rPr>
                <w:rFonts w:ascii="Times New Roman" w:hAnsi="Times New Roman"/>
                <w:b w:val="0"/>
                <w:sz w:val="21"/>
              </w:rPr>
              <w:t>Чтение дробей с точкой, запятой и группировкой. Проверяется сессия.</w:t>
            </w:r>
          </w:p>
        </w:tc>
      </w:tr>
      <w:tr>
        <w:trPr>
          <w:cantSplit/>
        </w:trPr>
        <w:tc>
          <w:tcPr>
            <w:tcW w:type="dxa" w:w="1247"/>
            <w:vAlign w:val="top"/>
          </w:tcPr>
          <w:p>
            <w:pPr>
              <w:spacing w:after="60" w:before="40" w:line="240" w:lineRule="auto"/>
            </w:pPr>
            <w:r>
              <w:rPr>
                <w:rFonts w:ascii="Times New Roman" w:hAnsi="Times New Roman"/>
                <w:b w:val="0"/>
                <w:sz w:val="21"/>
              </w:rPr>
              <w:t>Ф3</w:t>
            </w:r>
          </w:p>
        </w:tc>
        <w:tc>
          <w:tcPr>
            <w:tcW w:type="dxa" w:w="8334"/>
            <w:vAlign w:val="top"/>
          </w:tcPr>
          <w:p>
            <w:pPr>
              <w:spacing w:after="60" w:before="40" w:line="240" w:lineRule="auto"/>
            </w:pPr>
            <w:r>
              <w:rPr>
                <w:rFonts w:ascii="Times New Roman" w:hAnsi="Times New Roman"/>
                <w:b w:val="0"/>
                <w:sz w:val="21"/>
              </w:rPr>
              <w:t>Неверный ввод, деление на ноль и переполнение. Проверяются сообщения и пустой результат.</w:t>
            </w:r>
          </w:p>
        </w:tc>
      </w:tr>
      <w:tr>
        <w:trPr>
          <w:cantSplit/>
        </w:trPr>
        <w:tc>
          <w:tcPr>
            <w:tcW w:type="dxa" w:w="1247"/>
            <w:vAlign w:val="top"/>
          </w:tcPr>
          <w:p>
            <w:pPr>
              <w:spacing w:after="60" w:before="40" w:line="240" w:lineRule="auto"/>
            </w:pPr>
            <w:r>
              <w:rPr>
                <w:rFonts w:ascii="Times New Roman" w:hAnsi="Times New Roman"/>
                <w:b w:val="0"/>
                <w:sz w:val="21"/>
              </w:rPr>
              <w:t>Ф4</w:t>
            </w:r>
          </w:p>
        </w:tc>
        <w:tc>
          <w:tcPr>
            <w:tcW w:type="dxa" w:w="8334"/>
            <w:vAlign w:val="top"/>
          </w:tcPr>
          <w:p>
            <w:pPr>
              <w:spacing w:after="60" w:before="40" w:line="240" w:lineRule="auto"/>
            </w:pPr>
            <w:r>
              <w:rPr>
                <w:rFonts w:ascii="Times New Roman" w:hAnsi="Times New Roman"/>
                <w:b w:val="0"/>
                <w:sz w:val="21"/>
              </w:rPr>
              <w:t>Показ ответа и его сброс при изменении данных. Проверяется форма.</w:t>
            </w:r>
          </w:p>
        </w:tc>
      </w:tr>
      <w:tr>
        <w:trPr>
          <w:cantSplit/>
        </w:trPr>
        <w:tc>
          <w:tcPr>
            <w:tcW w:type="dxa" w:w="1247"/>
            <w:vAlign w:val="top"/>
          </w:tcPr>
          <w:p>
            <w:pPr>
              <w:spacing w:after="60" w:before="40" w:line="240" w:lineRule="auto"/>
            </w:pPr>
            <w:r>
              <w:rPr>
                <w:rFonts w:ascii="Times New Roman" w:hAnsi="Times New Roman"/>
                <w:b w:val="0"/>
                <w:sz w:val="21"/>
              </w:rPr>
              <w:t>Ф5</w:t>
            </w:r>
          </w:p>
        </w:tc>
        <w:tc>
          <w:tcPr>
            <w:tcW w:type="dxa" w:w="8334"/>
            <w:vAlign w:val="top"/>
          </w:tcPr>
          <w:p>
            <w:pPr>
              <w:spacing w:after="60" w:before="40" w:line="240" w:lineRule="auto"/>
            </w:pPr>
            <w:r>
              <w:rPr>
                <w:rFonts w:ascii="Times New Roman" w:hAnsi="Times New Roman"/>
                <w:b w:val="0"/>
                <w:sz w:val="21"/>
              </w:rPr>
              <w:t>Очистка полей, ошибки и возврат операции к +. Проверяется форма.</w:t>
            </w:r>
          </w:p>
        </w:tc>
      </w:tr>
      <w:tr>
        <w:trPr>
          <w:cantSplit/>
        </w:trPr>
        <w:tc>
          <w:tcPr>
            <w:tcW w:type="dxa" w:w="1247"/>
            <w:vAlign w:val="top"/>
          </w:tcPr>
          <w:p>
            <w:pPr>
              <w:spacing w:after="60" w:before="40" w:line="240" w:lineRule="auto"/>
            </w:pPr>
            <w:r>
              <w:rPr>
                <w:rFonts w:ascii="Times New Roman" w:hAnsi="Times New Roman"/>
                <w:b w:val="0"/>
                <w:sz w:val="21"/>
              </w:rPr>
              <w:t>Ф6</w:t>
            </w:r>
          </w:p>
        </w:tc>
        <w:tc>
          <w:tcPr>
            <w:tcW w:type="dxa" w:w="8334"/>
            <w:vAlign w:val="top"/>
          </w:tcPr>
          <w:p>
            <w:pPr>
              <w:spacing w:after="60" w:before="40" w:line="240" w:lineRule="auto"/>
            </w:pPr>
            <w:r>
              <w:rPr>
                <w:rFonts w:ascii="Times New Roman" w:hAnsi="Times New Roman"/>
                <w:b w:val="0"/>
                <w:sz w:val="21"/>
              </w:rPr>
              <w:t>Обработка Enter и настройка ReadOnly. Проверяется обработчик клавиши и свойство поля.</w:t>
            </w:r>
          </w:p>
        </w:tc>
      </w:tr>
    </w:tbl>
    <w:p>
      <w:pPr>
        <w:pStyle w:val="Heading2"/>
      </w:pPr>
      <w:r>
        <w:t>Требования к тестам</w:t>
      </w:r>
    </w:p>
    <w:p>
      <w:r>
        <w:t>В тестах должны быть обычные, граничные и ошибочные данные. Обычные — 2 + 3 и 5 ÷ 2. Граничные — ноль и decimal.MaxValue. Ошибочные — пустая строка, abc, неизвестная операция и деление на ноль. Конкретные значения нужны для повторяемости: фраза «проверить большие числа» не задаёт ожидаемый результат.</w:t>
      </w:r>
    </w:p>
    <w:p>
      <w:r>
        <w:t>Для найденной ошибки записываются шаги, входные данные, ожидаемый и фактический результат. После исправления сохраняется тест. Требование плана может быть шире текущего набора: например, формулировка о разных видах данных для каждой операции ещё не означает, что все сочетания уже проверены.</w:t>
      </w:r>
    </w:p>
    <w:p>
      <w:pPr>
        <w:pStyle w:val="Heading2"/>
      </w:pPr>
      <w:r>
        <w:t>Стратегия</w:t>
      </w:r>
    </w:p>
    <w:p>
      <w:r>
        <w:t>Сначала проходят модульные проверки, затем интеграционные, затем системные. После изменения кода запускаются связанные проверки и весь набор. Стратегия также задаёт границы: работа формы на Windows входит в объём, другие операционные системы и отдельный установщик в нём не проверяются.</w:t>
      </w:r>
    </w:p>
    <w:p>
      <w:pPr>
        <w:pStyle w:val="Heading2"/>
      </w:pPr>
      <w:r>
        <w:t>Условия начала и завершения</w:t>
      </w:r>
    </w:p>
    <w:p>
      <w:r>
        <w:t>Для начала должны быть реализованы функции, собран проект и доступны Windows, .NET и MSTest. Для окончания нужны успешные автоматические проверки, выполненные предусмотренные ручные проверки, отсутствие открытых серьёзных дефектов и записанные результаты. Условие завершения — требование к будущему состоянию; оно не утверждает, что это состояние уже достигнуто.</w:t>
      </w:r>
    </w:p>
    <w:p>
      <w:pPr>
        <w:pStyle w:val="Heading1"/>
        <w:pageBreakBefore/>
      </w:pPr>
      <w:r>
        <w:t>Ресурсы сроки и диаграмма Ганта</w:t>
      </w:r>
    </w:p>
    <w:p>
      <w:pPr>
        <w:pStyle w:val="Heading2"/>
      </w:pPr>
      <w:r>
        <w:t>Что входит в ресурсы</w:t>
      </w:r>
    </w:p>
    <w:p>
      <w:r>
        <w:t>Windows нужна для запуска Windows Forms. .NET Desktop Runtime 8 выполняет приложение, а .NET SDK позволяет его собрать. C# — язык, Windows Forms — библиотека интерфейса. Visual Studio удобна для запуска и просмотра тестов. MSTest выполняет проверки, Git хранит версии и исправления.</w:t>
      </w:r>
    </w:p>
    <w:p>
      <w:r>
        <w:t>В плане указаны версии среды, которые были зафиксированы для проверки. Номер SDK может отличаться от целевой версии проекта: SDK 9 способен собирать проект net8.0-windows при наличии нужных средств. Для повторения нужен совместимый SDK и .NET 8 Desktop, а не обязательно абсолютно та же версия Visual Studio.</w:t>
      </w:r>
    </w:p>
    <w:p>
      <w:pPr>
        <w:pStyle w:val="Heading2"/>
      </w:pPr>
      <w:r>
        <w:t>Шесть этапов</w:t>
      </w:r>
    </w:p>
    <w:tbl>
      <w:tblPr>
        <w:tblStyle w:val="TableGrid"/>
        <w:tblW w:type="auto" w:w="0"/>
        <w:jc w:val="center"/>
        <w:tblLayout w:type="fixed"/>
        <w:tblLook w:firstColumn="1" w:firstRow="1" w:lastColumn="0" w:lastRow="0" w:noHBand="0" w:noVBand="1" w:val="04A0"/>
      </w:tblPr>
      <w:tblGrid>
        <w:gridCol w:w="1701"/>
        <w:gridCol w:w="3345"/>
        <w:gridCol w:w="4535"/>
      </w:tblGrid>
      <w:tr>
        <w:trPr>
          <w:cantSplit/>
          <w:tblHeader/>
        </w:trPr>
        <w:tc>
          <w:tcPr>
            <w:tcW w:type="dxa" w:w="1701"/>
            <w:vAlign w:val="top"/>
            <w:shd w:fill="EEEEEE"/>
          </w:tcPr>
          <w:p>
            <w:pPr>
              <w:spacing w:after="60" w:before="40" w:line="240" w:lineRule="auto"/>
            </w:pPr>
            <w:r>
              <w:rPr>
                <w:rFonts w:ascii="Times New Roman" w:hAnsi="Times New Roman"/>
                <w:b/>
                <w:sz w:val="21"/>
              </w:rPr>
              <w:t>Срок</w:t>
            </w:r>
          </w:p>
        </w:tc>
        <w:tc>
          <w:tcPr>
            <w:tcW w:type="dxa" w:w="3345"/>
            <w:vAlign w:val="top"/>
            <w:shd w:fill="EEEEEE"/>
          </w:tcPr>
          <w:p>
            <w:pPr>
              <w:spacing w:after="60" w:before="40" w:line="240" w:lineRule="auto"/>
            </w:pPr>
            <w:r>
              <w:rPr>
                <w:rFonts w:ascii="Times New Roman" w:hAnsi="Times New Roman"/>
                <w:b/>
                <w:sz w:val="21"/>
              </w:rPr>
              <w:t>Что делается</w:t>
            </w:r>
          </w:p>
        </w:tc>
        <w:tc>
          <w:tcPr>
            <w:tcW w:type="dxa" w:w="4535"/>
            <w:vAlign w:val="top"/>
            <w:shd w:fill="EEEEEE"/>
          </w:tcPr>
          <w:p>
            <w:pPr>
              <w:spacing w:after="60" w:before="40" w:line="240" w:lineRule="auto"/>
            </w:pPr>
            <w:r>
              <w:rPr>
                <w:rFonts w:ascii="Times New Roman" w:hAnsi="Times New Roman"/>
                <w:b/>
                <w:sz w:val="21"/>
              </w:rPr>
              <w:t>Почему этап нужен</w:t>
            </w:r>
          </w:p>
        </w:tc>
      </w:tr>
      <w:tr>
        <w:trPr>
          <w:cantSplit/>
        </w:trPr>
        <w:tc>
          <w:tcPr>
            <w:tcW w:type="dxa" w:w="1701"/>
            <w:vAlign w:val="top"/>
          </w:tcPr>
          <w:p>
            <w:pPr>
              <w:spacing w:after="60" w:before="40" w:line="240" w:lineRule="auto"/>
            </w:pPr>
            <w:r>
              <w:rPr>
                <w:rFonts w:ascii="Times New Roman" w:hAnsi="Times New Roman"/>
                <w:b w:val="0"/>
                <w:sz w:val="21"/>
              </w:rPr>
              <w:t>01.10</w:t>
            </w:r>
          </w:p>
        </w:tc>
        <w:tc>
          <w:tcPr>
            <w:tcW w:type="dxa" w:w="3345"/>
            <w:vAlign w:val="top"/>
          </w:tcPr>
          <w:p>
            <w:pPr>
              <w:spacing w:after="60" w:before="40" w:line="240" w:lineRule="auto"/>
            </w:pPr>
            <w:r>
              <w:rPr>
                <w:rFonts w:ascii="Times New Roman" w:hAnsi="Times New Roman"/>
                <w:b w:val="0"/>
                <w:sz w:val="21"/>
              </w:rPr>
              <w:t>Подготовка версии и среды</w:t>
            </w:r>
          </w:p>
        </w:tc>
        <w:tc>
          <w:tcPr>
            <w:tcW w:type="dxa" w:w="4535"/>
            <w:vAlign w:val="top"/>
          </w:tcPr>
          <w:p>
            <w:pPr>
              <w:spacing w:after="60" w:before="40" w:line="240" w:lineRule="auto"/>
            </w:pPr>
            <w:r>
              <w:rPr>
                <w:rFonts w:ascii="Times New Roman" w:hAnsi="Times New Roman"/>
                <w:b w:val="0"/>
                <w:sz w:val="21"/>
              </w:rPr>
              <w:t>Проверить сборку и доступность средств.</w:t>
            </w:r>
          </w:p>
        </w:tc>
      </w:tr>
      <w:tr>
        <w:trPr>
          <w:cantSplit/>
        </w:trPr>
        <w:tc>
          <w:tcPr>
            <w:tcW w:type="dxa" w:w="1701"/>
            <w:vAlign w:val="top"/>
          </w:tcPr>
          <w:p>
            <w:pPr>
              <w:spacing w:after="60" w:before="40" w:line="240" w:lineRule="auto"/>
            </w:pPr>
            <w:r>
              <w:rPr>
                <w:rFonts w:ascii="Times New Roman" w:hAnsi="Times New Roman"/>
                <w:b w:val="0"/>
                <w:sz w:val="21"/>
              </w:rPr>
              <w:t>01.10–02.10</w:t>
            </w:r>
          </w:p>
        </w:tc>
        <w:tc>
          <w:tcPr>
            <w:tcW w:type="dxa" w:w="3345"/>
            <w:vAlign w:val="top"/>
          </w:tcPr>
          <w:p>
            <w:pPr>
              <w:spacing w:after="60" w:before="40" w:line="240" w:lineRule="auto"/>
            </w:pPr>
            <w:r>
              <w:rPr>
                <w:rFonts w:ascii="Times New Roman" w:hAnsi="Times New Roman"/>
                <w:b w:val="0"/>
                <w:sz w:val="21"/>
              </w:rPr>
              <w:t>Подготовка данных и плана</w:t>
            </w:r>
          </w:p>
        </w:tc>
        <w:tc>
          <w:tcPr>
            <w:tcW w:type="dxa" w:w="4535"/>
            <w:vAlign w:val="top"/>
          </w:tcPr>
          <w:p>
            <w:pPr>
              <w:spacing w:after="60" w:before="40" w:line="240" w:lineRule="auto"/>
            </w:pPr>
            <w:r>
              <w:rPr>
                <w:rFonts w:ascii="Times New Roman" w:hAnsi="Times New Roman"/>
                <w:b w:val="0"/>
                <w:sz w:val="21"/>
              </w:rPr>
              <w:t>Заранее задать ввод и ожидаемые ответы.</w:t>
            </w:r>
          </w:p>
        </w:tc>
      </w:tr>
      <w:tr>
        <w:trPr>
          <w:cantSplit/>
        </w:trPr>
        <w:tc>
          <w:tcPr>
            <w:tcW w:type="dxa" w:w="1701"/>
            <w:vAlign w:val="top"/>
          </w:tcPr>
          <w:p>
            <w:pPr>
              <w:spacing w:after="60" w:before="40" w:line="240" w:lineRule="auto"/>
            </w:pPr>
            <w:r>
              <w:rPr>
                <w:rFonts w:ascii="Times New Roman" w:hAnsi="Times New Roman"/>
                <w:b w:val="0"/>
                <w:sz w:val="21"/>
              </w:rPr>
              <w:t>03.10</w:t>
            </w:r>
          </w:p>
        </w:tc>
        <w:tc>
          <w:tcPr>
            <w:tcW w:type="dxa" w:w="3345"/>
            <w:vAlign w:val="top"/>
          </w:tcPr>
          <w:p>
            <w:pPr>
              <w:spacing w:after="60" w:before="40" w:line="240" w:lineRule="auto"/>
            </w:pPr>
            <w:r>
              <w:rPr>
                <w:rFonts w:ascii="Times New Roman" w:hAnsi="Times New Roman"/>
                <w:b w:val="0"/>
                <w:sz w:val="21"/>
              </w:rPr>
              <w:t>Модульные проверки</w:t>
            </w:r>
          </w:p>
        </w:tc>
        <w:tc>
          <w:tcPr>
            <w:tcW w:type="dxa" w:w="4535"/>
            <w:vAlign w:val="top"/>
          </w:tcPr>
          <w:p>
            <w:pPr>
              <w:spacing w:after="60" w:before="40" w:line="240" w:lineRule="auto"/>
            </w:pPr>
            <w:r>
              <w:rPr>
                <w:rFonts w:ascii="Times New Roman" w:hAnsi="Times New Roman"/>
                <w:b w:val="0"/>
                <w:sz w:val="21"/>
              </w:rPr>
              <w:t>Убедиться в работе арифметического модуля.</w:t>
            </w:r>
          </w:p>
        </w:tc>
      </w:tr>
      <w:tr>
        <w:trPr>
          <w:cantSplit/>
        </w:trPr>
        <w:tc>
          <w:tcPr>
            <w:tcW w:type="dxa" w:w="1701"/>
            <w:vAlign w:val="top"/>
          </w:tcPr>
          <w:p>
            <w:pPr>
              <w:spacing w:after="60" w:before="40" w:line="240" w:lineRule="auto"/>
            </w:pPr>
            <w:r>
              <w:rPr>
                <w:rFonts w:ascii="Times New Roman" w:hAnsi="Times New Roman"/>
                <w:b w:val="0"/>
                <w:sz w:val="21"/>
              </w:rPr>
              <w:t>04.10</w:t>
            </w:r>
          </w:p>
        </w:tc>
        <w:tc>
          <w:tcPr>
            <w:tcW w:type="dxa" w:w="3345"/>
            <w:vAlign w:val="top"/>
          </w:tcPr>
          <w:p>
            <w:pPr>
              <w:spacing w:after="60" w:before="40" w:line="240" w:lineRule="auto"/>
            </w:pPr>
            <w:r>
              <w:rPr>
                <w:rFonts w:ascii="Times New Roman" w:hAnsi="Times New Roman"/>
                <w:b w:val="0"/>
                <w:sz w:val="21"/>
              </w:rPr>
              <w:t>Интеграционные проверки</w:t>
            </w:r>
          </w:p>
        </w:tc>
        <w:tc>
          <w:tcPr>
            <w:tcW w:type="dxa" w:w="4535"/>
            <w:vAlign w:val="top"/>
          </w:tcPr>
          <w:p>
            <w:pPr>
              <w:spacing w:after="60" w:before="40" w:line="240" w:lineRule="auto"/>
            </w:pPr>
            <w:r>
              <w:rPr>
                <w:rFonts w:ascii="Times New Roman" w:hAnsi="Times New Roman"/>
                <w:b w:val="0"/>
                <w:sz w:val="21"/>
              </w:rPr>
              <w:t>Проверить разбор строк и сообщения.</w:t>
            </w:r>
          </w:p>
        </w:tc>
      </w:tr>
      <w:tr>
        <w:trPr>
          <w:cantSplit/>
        </w:trPr>
        <w:tc>
          <w:tcPr>
            <w:tcW w:type="dxa" w:w="1701"/>
            <w:vAlign w:val="top"/>
          </w:tcPr>
          <w:p>
            <w:pPr>
              <w:spacing w:after="60" w:before="40" w:line="240" w:lineRule="auto"/>
            </w:pPr>
            <w:r>
              <w:rPr>
                <w:rFonts w:ascii="Times New Roman" w:hAnsi="Times New Roman"/>
                <w:b w:val="0"/>
                <w:sz w:val="21"/>
              </w:rPr>
              <w:t>05.10</w:t>
            </w:r>
          </w:p>
        </w:tc>
        <w:tc>
          <w:tcPr>
            <w:tcW w:type="dxa" w:w="3345"/>
            <w:vAlign w:val="top"/>
          </w:tcPr>
          <w:p>
            <w:pPr>
              <w:spacing w:after="60" w:before="40" w:line="240" w:lineRule="auto"/>
            </w:pPr>
            <w:r>
              <w:rPr>
                <w:rFonts w:ascii="Times New Roman" w:hAnsi="Times New Roman"/>
                <w:b w:val="0"/>
                <w:sz w:val="21"/>
              </w:rPr>
              <w:t>Системные проверки</w:t>
            </w:r>
          </w:p>
        </w:tc>
        <w:tc>
          <w:tcPr>
            <w:tcW w:type="dxa" w:w="4535"/>
            <w:vAlign w:val="top"/>
          </w:tcPr>
          <w:p>
            <w:pPr>
              <w:spacing w:after="60" w:before="40" w:line="240" w:lineRule="auto"/>
            </w:pPr>
            <w:r>
              <w:rPr>
                <w:rFonts w:ascii="Times New Roman" w:hAnsi="Times New Roman"/>
                <w:b w:val="0"/>
                <w:sz w:val="21"/>
              </w:rPr>
              <w:t>Проверить форму и пользовательские последовательности.</w:t>
            </w:r>
          </w:p>
        </w:tc>
      </w:tr>
      <w:tr>
        <w:trPr>
          <w:cantSplit/>
        </w:trPr>
        <w:tc>
          <w:tcPr>
            <w:tcW w:type="dxa" w:w="1701"/>
            <w:vAlign w:val="top"/>
          </w:tcPr>
          <w:p>
            <w:pPr>
              <w:spacing w:after="60" w:before="40" w:line="240" w:lineRule="auto"/>
            </w:pPr>
            <w:r>
              <w:rPr>
                <w:rFonts w:ascii="Times New Roman" w:hAnsi="Times New Roman"/>
                <w:b w:val="0"/>
                <w:sz w:val="21"/>
              </w:rPr>
              <w:t>06.10</w:t>
            </w:r>
          </w:p>
        </w:tc>
        <w:tc>
          <w:tcPr>
            <w:tcW w:type="dxa" w:w="3345"/>
            <w:vAlign w:val="top"/>
          </w:tcPr>
          <w:p>
            <w:pPr>
              <w:spacing w:after="60" w:before="40" w:line="240" w:lineRule="auto"/>
            </w:pPr>
            <w:r>
              <w:rPr>
                <w:rFonts w:ascii="Times New Roman" w:hAnsi="Times New Roman"/>
                <w:b w:val="0"/>
                <w:sz w:val="21"/>
              </w:rPr>
              <w:t>Анализ и оформление</w:t>
            </w:r>
          </w:p>
        </w:tc>
        <w:tc>
          <w:tcPr>
            <w:tcW w:type="dxa" w:w="4535"/>
            <w:vAlign w:val="top"/>
          </w:tcPr>
          <w:p>
            <w:pPr>
              <w:spacing w:after="60" w:before="40" w:line="240" w:lineRule="auto"/>
            </w:pPr>
            <w:r>
              <w:rPr>
                <w:rFonts w:ascii="Times New Roman" w:hAnsi="Times New Roman"/>
                <w:b w:val="0"/>
                <w:sz w:val="21"/>
              </w:rPr>
              <w:t>Зафиксировать дефекты, исправления и итог.</w:t>
            </w:r>
          </w:p>
        </w:tc>
      </w:tr>
    </w:tbl>
    <w:p>
      <w:pPr>
        <w:pStyle w:val="Heading2"/>
      </w:pPr>
      <w:r>
        <w:t>Как читать диаграмму Ганта</w:t>
      </w:r>
    </w:p>
    <w:p>
      <w:r>
        <w:t>В строках находятся этапы, в столбцах — дни октября от 1 до 6. X означает, что этап запланирован на этот день. Подготовка среды занимает один день, подготовка данных — два. Одновременные X в первом столбце означают, что эти работы запланированы на один день.</w:t>
      </w:r>
    </w:p>
    <w:p>
      <w:r>
        <w:t>Пустая ячейка внутри строки означает, что этап в этот день не выполняется по плану. Отдельного седьмого дня без задач в диаграмме больше нет. На 6 октября приходится анализ результатов.</w:t>
      </w:r>
    </w:p>
    <w:p>
      <w:pPr>
        <w:pStyle w:val="Heading2"/>
      </w:pPr>
      <w:r>
        <w:t>Чем контрольная дата отличается от X</w:t>
      </w:r>
    </w:p>
    <w:p>
      <w:r>
        <w:t>X показывает интервал работы. Контрольная дата задаёт проверяемый результат этапа: например, к концу 2 октября данные должны быть готовы. Если обнаружена блокирующая ошибка, фактический срок может сдвинуться. Плановые даты не нужно выдавать за подтверждённую историю выполнения.</w:t>
      </w:r>
    </w:p>
    <w:p>
      <w:pPr>
        <w:pStyle w:val="Heading2"/>
      </w:pPr>
      <w:r>
        <w:t>Кто выполняет работу</w:t>
      </w:r>
    </w:p>
    <w:p>
      <w:r>
        <w:t>В учебном проекте разработку и тестирование выполняет один человек. Он отвечает за код, запуск проверок, описание дефектов и повторный прогон. Отдельная команда тестировщиков или сервер для этого калькулятора не требуются.</w:t>
      </w:r>
    </w:p>
    <w:p>
      <w:pPr>
        <w:pStyle w:val="Heading1"/>
        <w:pageBreakBefore/>
      </w:pPr>
      <w:r>
        <w:t>Результаты дефекты и риски</w:t>
      </w:r>
    </w:p>
    <w:p>
      <w:pPr>
        <w:pStyle w:val="Heading2"/>
      </w:pPr>
      <w:r>
        <w:t>Что означает таблица результатов</w:t>
      </w:r>
    </w:p>
    <w:p>
      <w:r>
        <w:t>В столбце «План» указано требуемое число проверок, в столбце «Факт» — выполненные проверки. Сейчас это 10 модульных, 9 интеграционных и 7 автоматических проверок формы, всего 26. Все проходят. Строка об открытых дефектах относится к обнаруженным проблемам в выполненных автотестах.</w:t>
      </w:r>
    </w:p>
    <w:p>
      <w:r>
        <w:t>Ноль открытых дефектов означает, что выполненные сценарии не выявили незакрытой проблемы. Он не доказывает отсутствие неизвестных ошибок. Внешний вид при масштабе 100% и 150% не проверен, поэтому риск отображения остаётся без подтверждённого результата.</w:t>
      </w:r>
    </w:p>
    <w:p>
      <w:pPr>
        <w:pStyle w:val="Heading2"/>
      </w:pPr>
      <w:r>
        <w:t>Что означает статус «Закрыт»</w:t>
      </w:r>
    </w:p>
    <w:p>
      <w:r>
        <w:t>В списке дефектов перечислены шесть ситуаций из первой работы. «Закрыт» означает, что изменение кода устранило воспроизводимый случай и связанный тест проходит. Для проверки доступны пары коммитов до и после исправления.</w:t>
      </w:r>
    </w:p>
    <w:p>
      <w:pPr>
        <w:pStyle w:val="Heading2"/>
      </w:pPr>
      <w:r>
        <w:t>Риск и его разрешение</w:t>
      </w:r>
    </w:p>
    <w:p>
      <w:r>
        <w:t>Риск — возможная проблема, которую следует учесть заранее. Дефект — уже наблюдаемое расхождение с ожиданием. Проверка риска позволяет выяснить, проявляется ли проблема в выбранном сценарии. Если она обнаружена, нужно исправить причину и повторить проверку.</w:t>
      </w:r>
    </w:p>
    <w:tbl>
      <w:tblPr>
        <w:tblStyle w:val="TableGrid"/>
        <w:tblW w:type="auto" w:w="0"/>
        <w:jc w:val="center"/>
        <w:tblLayout w:type="fixed"/>
        <w:tblLook w:firstColumn="1" w:firstRow="1" w:lastColumn="0" w:lastRow="0" w:noHBand="0" w:noVBand="1" w:val="04A0"/>
      </w:tblPr>
      <w:tblGrid>
        <w:gridCol w:w="2891"/>
        <w:gridCol w:w="6690"/>
      </w:tblGrid>
      <w:tr>
        <w:trPr>
          <w:cantSplit/>
          <w:tblHeader/>
        </w:trPr>
        <w:tc>
          <w:tcPr>
            <w:tcW w:type="dxa" w:w="2891"/>
            <w:vAlign w:val="top"/>
            <w:shd w:fill="EEEEEE"/>
          </w:tcPr>
          <w:p>
            <w:pPr>
              <w:spacing w:after="60" w:before="40" w:line="240" w:lineRule="auto"/>
            </w:pPr>
            <w:r>
              <w:rPr>
                <w:rFonts w:ascii="Times New Roman" w:hAnsi="Times New Roman"/>
                <w:b/>
                <w:sz w:val="21"/>
              </w:rPr>
              <w:t>Риск</w:t>
            </w:r>
          </w:p>
        </w:tc>
        <w:tc>
          <w:tcPr>
            <w:tcW w:type="dxa" w:w="6690"/>
            <w:vAlign w:val="top"/>
            <w:shd w:fill="EEEEEE"/>
          </w:tcPr>
          <w:p>
            <w:pPr>
              <w:spacing w:after="60" w:before="40" w:line="240" w:lineRule="auto"/>
            </w:pPr>
            <w:r>
              <w:rPr>
                <w:rFonts w:ascii="Times New Roman" w:hAnsi="Times New Roman"/>
                <w:b/>
                <w:sz w:val="21"/>
              </w:rPr>
              <w:t>Действие и фактическое состояние</w:t>
            </w:r>
          </w:p>
        </w:tc>
      </w:tr>
      <w:tr>
        <w:trPr>
          <w:cantSplit/>
        </w:trPr>
        <w:tc>
          <w:tcPr>
            <w:tcW w:type="dxa" w:w="2891"/>
            <w:vAlign w:val="top"/>
          </w:tcPr>
          <w:p>
            <w:pPr>
              <w:spacing w:after="60" w:before="40" w:line="240" w:lineRule="auto"/>
            </w:pPr>
            <w:r>
              <w:rPr>
                <w:rFonts w:ascii="Times New Roman" w:hAnsi="Times New Roman"/>
                <w:b w:val="0"/>
                <w:sz w:val="21"/>
              </w:rPr>
              <w:t>Неверное чтение чисел</w:t>
            </w:r>
          </w:p>
        </w:tc>
        <w:tc>
          <w:tcPr>
            <w:tcW w:type="dxa" w:w="6690"/>
            <w:vAlign w:val="top"/>
          </w:tcPr>
          <w:p>
            <w:pPr>
              <w:spacing w:after="60" w:before="40" w:line="240" w:lineRule="auto"/>
            </w:pPr>
            <w:r>
              <w:rPr>
                <w:rFonts w:ascii="Times New Roman" w:hAnsi="Times New Roman"/>
                <w:b w:val="0"/>
                <w:sz w:val="21"/>
              </w:rPr>
              <w:t>Проверены четыре формы: 1.5, 1,5, 1,234.5 и 1.234,5. Автотесты проходят на ru-RU. Проверка не охватывает все культуры и все строки.</w:t>
            </w:r>
          </w:p>
        </w:tc>
      </w:tr>
      <w:tr>
        <w:trPr>
          <w:cantSplit/>
        </w:trPr>
        <w:tc>
          <w:tcPr>
            <w:tcW w:type="dxa" w:w="2891"/>
            <w:vAlign w:val="top"/>
          </w:tcPr>
          <w:p>
            <w:pPr>
              <w:spacing w:after="60" w:before="40" w:line="240" w:lineRule="auto"/>
            </w:pPr>
            <w:r>
              <w:rPr>
                <w:rFonts w:ascii="Times New Roman" w:hAnsi="Times New Roman"/>
                <w:b w:val="0"/>
                <w:sz w:val="21"/>
              </w:rPr>
              <w:t>Переполнение результата</w:t>
            </w:r>
          </w:p>
        </w:tc>
        <w:tc>
          <w:tcPr>
            <w:tcW w:type="dxa" w:w="6690"/>
            <w:vAlign w:val="top"/>
          </w:tcPr>
          <w:p>
            <w:pPr>
              <w:spacing w:after="60" w:before="40" w:line="240" w:lineRule="auto"/>
            </w:pPr>
            <w:r>
              <w:rPr>
                <w:rFonts w:ascii="Times New Roman" w:hAnsi="Times New Roman"/>
                <w:b w:val="0"/>
                <w:sz w:val="21"/>
              </w:rPr>
              <w:t>Проверены MaxValue + 1 и MaxValue × 2. Модуль вызывает исключение, сессия формирует сообщение.</w:t>
            </w:r>
          </w:p>
        </w:tc>
      </w:tr>
      <w:tr>
        <w:trPr>
          <w:cantSplit/>
        </w:trPr>
        <w:tc>
          <w:tcPr>
            <w:tcW w:type="dxa" w:w="2891"/>
            <w:vAlign w:val="top"/>
          </w:tcPr>
          <w:p>
            <w:pPr>
              <w:spacing w:after="60" w:before="40" w:line="240" w:lineRule="auto"/>
            </w:pPr>
            <w:r>
              <w:rPr>
                <w:rFonts w:ascii="Times New Roman" w:hAnsi="Times New Roman"/>
                <w:b w:val="0"/>
                <w:sz w:val="21"/>
              </w:rPr>
              <w:t>Старый результат после изменения</w:t>
            </w:r>
          </w:p>
        </w:tc>
        <w:tc>
          <w:tcPr>
            <w:tcW w:type="dxa" w:w="6690"/>
            <w:vAlign w:val="top"/>
          </w:tcPr>
          <w:p>
            <w:pPr>
              <w:spacing w:after="60" w:before="40" w:line="240" w:lineRule="auto"/>
            </w:pPr>
            <w:r>
              <w:rPr>
                <w:rFonts w:ascii="Times New Roman" w:hAnsi="Times New Roman"/>
                <w:b w:val="0"/>
                <w:sz w:val="21"/>
              </w:rPr>
              <w:t>Проверены изменение первого числа и смена операции после расчёта. Ответ очищается.</w:t>
            </w:r>
          </w:p>
        </w:tc>
      </w:tr>
      <w:tr>
        <w:trPr>
          <w:cantSplit/>
        </w:trPr>
        <w:tc>
          <w:tcPr>
            <w:tcW w:type="dxa" w:w="2891"/>
            <w:vAlign w:val="top"/>
          </w:tcPr>
          <w:p>
            <w:pPr>
              <w:spacing w:after="60" w:before="40" w:line="240" w:lineRule="auto"/>
            </w:pPr>
            <w:r>
              <w:rPr>
                <w:rFonts w:ascii="Times New Roman" w:hAnsi="Times New Roman"/>
                <w:b w:val="0"/>
                <w:sz w:val="21"/>
              </w:rPr>
              <w:t>Обрезание элементов окна</w:t>
            </w:r>
          </w:p>
        </w:tc>
        <w:tc>
          <w:tcPr>
            <w:tcW w:type="dxa" w:w="6690"/>
            <w:vAlign w:val="top"/>
          </w:tcPr>
          <w:p>
            <w:pPr>
              <w:spacing w:after="60" w:before="40" w:line="240" w:lineRule="auto"/>
            </w:pPr>
            <w:r>
              <w:rPr>
                <w:rFonts w:ascii="Times New Roman" w:hAnsi="Times New Roman"/>
                <w:b w:val="0"/>
                <w:sz w:val="21"/>
              </w:rPr>
              <w:t>Предусмотрена проверка при масштабе 100% и 150%. Она не проведена; успешных результатов для неё нет.</w:t>
            </w:r>
          </w:p>
        </w:tc>
      </w:tr>
    </w:tbl>
    <w:p>
      <w:pPr>
        <w:pStyle w:val="Heading2"/>
      </w:pPr>
      <w:r>
        <w:t>Как самостоятельно проверить отображение</w:t>
      </w:r>
    </w:p>
    <w:p>
      <w:r>
        <w:t>Открой приложение при масштабе Windows 100%, проверь подписи, оба поля, список, кнопки, ответ и длинное сообщение об ошибке. Повтори при 150%, при необходимости перезапустив приложение после смены масштаба. Элементы должны быть видны и доступны. После проверки верни исходный масштаб. Если текст обрезан, запиши масштаб и шаги, исправь размещение или масштабирование формы и повтори сценарий.</w:t>
      </w:r>
    </w:p>
    <w:p>
      <w:r>
        <w:t>Состояние риска отображения указано в разделе рисков и в пояснении результатов. Успешный автоматический прогон не заменяет эту проверку.</w:t>
      </w:r>
    </w:p>
    <w:p>
      <w:pPr>
        <w:pStyle w:val="Heading1"/>
        <w:pageBreakBefore/>
      </w:pPr>
      <w:r>
        <w:t>Вопросы второй работы и порядок защиты</w:t>
      </w:r>
    </w:p>
    <w:p>
      <w:pPr>
        <w:pStyle w:val="Heading2"/>
      </w:pPr>
      <w:r>
        <w:t>Ответы на контрольные вопросы</w:t>
      </w:r>
    </w:p>
    <w:p>
      <w:r>
        <w:t>1. Что такое тест-план? Документ, который задаёт организацию тестирования: объект, функции, методы, сроки, среду, условия начала и завершения, результаты и риски. В нашей работе он описывает проверку WinForms-калькулятора.</w:t>
      </w:r>
    </w:p>
    <w:p>
      <w:r>
        <w:t>2. На какие вопросы он отвечает? Что проверяется, какие функции входят в объём, как выполняются проверки, когда идут этапы, что должно быть готово к началу и какие результаты нужны для завершения. Например, арифметика проверяется модульно, а сброс ответа — через форму.</w:t>
      </w:r>
    </w:p>
    <w:p>
      <w:r>
        <w:t>3. Из каких разделов он состоит? Перед основной частью находятся титул, паспорт, история изменений и содержание. Основные разделы: введение, требования, стратегия, ресурсы, этапы, результаты. Дополнительно выделены риски и действия при них.</w:t>
      </w:r>
    </w:p>
    <w:p>
      <w:r>
        <w:t>4. Что включает стратегия? Методы и уровни проверки, порядок запуска, границы работ, повторный прогон после изменений, условия начала и завершения. Для калькулятора используется порядок «модульный → интеграционный → системный» и регрессия после исправлений.</w:t>
      </w:r>
    </w:p>
    <w:p>
      <w:pPr>
        <w:pStyle w:val="Heading2"/>
      </w:pPr>
      <w:r>
        <w:t>Как показать обе работы</w:t>
      </w:r>
    </w:p>
    <w:p>
      <w:r>
        <w:t>1. Открыть решение и запустить калькулятор. Показать обычный расчёт, дробь с запятой, деление на ноль, очистку и удаление старого ответа при изменении числа.</w:t>
      </w:r>
    </w:p>
    <w:p>
      <w:r>
        <w:t>2. Открыть Calculator, CalculatorSession и Form1. Объяснить, что первый класс считает, второй обрабатывает текст и ошибки, третий управляет окном. Показать путь примера 2,5 × 4.</w:t>
      </w:r>
    </w:p>
    <w:p>
      <w:r>
        <w:t>3. Открыть Обозреватель тестов. Запустить три уровня по отдельности или весь набор. Объяснить один тест числового ответа, один тест сообщения и один тест формы.</w:t>
      </w:r>
    </w:p>
    <w:p>
      <w:r>
        <w:t>4. Показать шесть ошибок и пары коммитов. По возможности воспроизвести одну ошибку до исправления и показать успешный повтор после исправления. Вернуться на master.</w:t>
      </w:r>
    </w:p>
    <w:p>
      <w:r>
        <w:t>5. Открыть тест-план. Показать функции, стратегию, ресурсы, график 1–6 октября, результаты и риски. Объяснить, что текущий результат — 26 успешных автотестов, а отображение при двух масштабах ещё требует проверки.</w:t>
      </w:r>
    </w:p>
    <w:p>
      <w:pPr>
        <w:pStyle w:val="Heading2"/>
      </w:pPr>
      <w:r>
        <w:t>Короткое объяснение результата</w:t>
      </w:r>
    </w:p>
    <w:p>
      <w:r>
        <w:t>В первой работе разработан модульный калькулятор с графическим интерфейсом и выполнены проверки на трёх уровнях. Для каждого уровня сохранены две воспроизводимые ситуации неправильной работы и исправления. Во второй работе составлен тест-план для того же калькулятора: определены функции, порядок проверки, сроки, ресурсы, критерии и риски.</w:t>
      </w:r>
    </w:p>
    <w:p>
      <w:pPr>
        <w:pStyle w:val="Heading2"/>
      </w:pPr>
      <w:r>
        <w:t>Где находятся материалы</w:t>
      </w:r>
    </w:p>
    <w:p>
      <w:r>
        <w:t>Методичка: Testirovanie_PO.pdf, страницы 5–11. Основной код: Program.cs, Form1.cs, Form1.Designer.cs, Calculator.cs, CalculatorSession.cs. Тесты: Tests/CalculatorTests.cs. Отчёты: Docs/LAB1.md и Docs/LAB2.md. Тест-план: Тест_план_Арифметический_калькулятор_v1_1.docx. В Visual Studio документы доступны в папке Docs решения.</w:t>
      </w:r>
    </w:p>
    <w:p>
      <w:pPr>
        <w:pStyle w:val="Heading1"/>
        <w:pageBreakBefore/>
      </w:pPr>
      <w:r>
        <w:t>Словарь обозначений в коде</w:t>
      </w:r>
    </w:p>
    <w:p>
      <w:r>
        <w:t>Эти обозначения встречаются в исходниках и тестах. Их смысл зависит от места использования: например, using в начале файла и using перед переменной выполняют разные задачи.</w:t>
      </w:r>
    </w:p>
    <w:tbl>
      <w:tblPr>
        <w:tblStyle w:val="TableGrid"/>
        <w:tblW w:type="auto" w:w="0"/>
        <w:tblLayout w:type="fixed"/>
        <w:tblLook w:firstColumn="1" w:firstRow="1" w:lastColumn="0" w:lastRow="0" w:noHBand="0" w:noVBand="1" w:val="04A0"/>
      </w:tblPr>
      <w:tblGrid>
        <w:gridCol w:w="3288"/>
        <w:gridCol w:w="6293"/>
      </w:tblGrid>
      <w:tr>
        <w:trPr>
          <w:cantSplit/>
          <w:tblHeader/>
        </w:trPr>
        <w:tc>
          <w:tcPr>
            <w:tcW w:type="dxa" w:w="3288"/>
            <w:shd w:fill="EEEEEE"/>
          </w:tcPr>
          <w:p>
            <w:pPr>
              <w:spacing w:after="60" w:before="40" w:line="240" w:lineRule="auto"/>
            </w:pPr>
            <w:r>
              <w:rPr>
                <w:b/>
                <w:sz w:val="21"/>
              </w:rPr>
              <w:t>Обозначение</w:t>
            </w:r>
          </w:p>
        </w:tc>
        <w:tc>
          <w:tcPr>
            <w:tcW w:type="dxa" w:w="6293"/>
            <w:shd w:fill="EEEEEE"/>
          </w:tcPr>
          <w:p>
            <w:pPr>
              <w:spacing w:after="60" w:before="40" w:line="240" w:lineRule="auto"/>
            </w:pPr>
            <w:r>
              <w:rPr>
                <w:b/>
                <w:sz w:val="21"/>
              </w:rPr>
              <w:t>Понятное объяснение</w:t>
            </w:r>
          </w:p>
        </w:tc>
      </w:tr>
      <w:tr>
        <w:trPr>
          <w:cantSplit/>
        </w:trPr>
        <w:tc>
          <w:tcPr>
            <w:tcW w:type="dxa" w:w="3288"/>
          </w:tcPr>
          <w:p>
            <w:pPr>
              <w:spacing w:after="60" w:before="40" w:line="240" w:lineRule="auto"/>
            </w:pPr>
            <w:r>
              <w:rPr>
                <w:b w:val="0"/>
                <w:sz w:val="21"/>
              </w:rPr>
              <w:t>namespace</w:t>
            </w:r>
          </w:p>
        </w:tc>
        <w:tc>
          <w:tcPr>
            <w:tcW w:type="dxa" w:w="6293"/>
          </w:tcPr>
          <w:p>
            <w:pPr>
              <w:spacing w:after="60" w:before="40" w:line="240" w:lineRule="auto"/>
            </w:pPr>
            <w:r>
              <w:rPr>
                <w:b w:val="0"/>
                <w:sz w:val="21"/>
              </w:rPr>
              <w:t>Группа имён классов. SoftwareTesting объединяет код приложения, SoftwareTestingTests — тесты. Позволяет различать классы с одинаковыми именами.</w:t>
            </w:r>
          </w:p>
        </w:tc>
      </w:tr>
      <w:tr>
        <w:trPr>
          <w:cantSplit/>
        </w:trPr>
        <w:tc>
          <w:tcPr>
            <w:tcW w:type="dxa" w:w="3288"/>
          </w:tcPr>
          <w:p>
            <w:pPr>
              <w:spacing w:after="60" w:before="40" w:line="240" w:lineRule="auto"/>
            </w:pPr>
            <w:r>
              <w:rPr>
                <w:b w:val="0"/>
                <w:sz w:val="21"/>
              </w:rPr>
              <w:t>using в начале файла</w:t>
            </w:r>
          </w:p>
        </w:tc>
        <w:tc>
          <w:tcPr>
            <w:tcW w:type="dxa" w:w="6293"/>
          </w:tcPr>
          <w:p>
            <w:pPr>
              <w:spacing w:after="60" w:before="40" w:line="240" w:lineRule="auto"/>
            </w:pPr>
            <w:r>
              <w:rPr>
                <w:b w:val="0"/>
                <w:sz w:val="21"/>
              </w:rPr>
              <w:t>Подключает пространство имён для короткой записи типов. using System.Globalization позволяет писать CultureInfo без полного имени.</w:t>
            </w:r>
          </w:p>
        </w:tc>
      </w:tr>
      <w:tr>
        <w:trPr>
          <w:cantSplit/>
        </w:trPr>
        <w:tc>
          <w:tcPr>
            <w:tcW w:type="dxa" w:w="3288"/>
          </w:tcPr>
          <w:p>
            <w:pPr>
              <w:spacing w:after="60" w:before="40" w:line="240" w:lineRule="auto"/>
            </w:pPr>
            <w:r>
              <w:rPr>
                <w:b w:val="0"/>
                <w:sz w:val="21"/>
              </w:rPr>
              <w:t>using Form1 form = new Form1()</w:t>
            </w:r>
          </w:p>
        </w:tc>
        <w:tc>
          <w:tcPr>
            <w:tcW w:type="dxa" w:w="6293"/>
          </w:tcPr>
          <w:p>
            <w:pPr>
              <w:spacing w:after="60" w:before="40" w:line="240" w:lineRule="auto"/>
            </w:pPr>
            <w:r>
              <w:rPr>
                <w:b w:val="0"/>
                <w:sz w:val="21"/>
              </w:rPr>
              <w:t>Создаёт форму и гарантирует вызов Dispose при выходе из области. Это освобождает ресурсы окна после теста, в том числе при ошибке.</w:t>
            </w:r>
          </w:p>
        </w:tc>
      </w:tr>
      <w:tr>
        <w:trPr>
          <w:cantSplit/>
        </w:trPr>
        <w:tc>
          <w:tcPr>
            <w:tcW w:type="dxa" w:w="3288"/>
          </w:tcPr>
          <w:p>
            <w:pPr>
              <w:spacing w:after="60" w:before="40" w:line="240" w:lineRule="auto"/>
            </w:pPr>
            <w:r>
              <w:rPr>
                <w:b w:val="0"/>
                <w:sz w:val="21"/>
              </w:rPr>
              <w:t>string, bool, decimal</w:t>
            </w:r>
          </w:p>
        </w:tc>
        <w:tc>
          <w:tcPr>
            <w:tcW w:type="dxa" w:w="6293"/>
          </w:tcPr>
          <w:p>
            <w:pPr>
              <w:spacing w:after="60" w:before="40" w:line="240" w:lineRule="auto"/>
            </w:pPr>
            <w:r>
              <w:rPr>
                <w:b w:val="0"/>
                <w:sz w:val="21"/>
              </w:rPr>
              <w:t>Строка, логическое значение true/false и десятичное число. TextBox.Text всегда строка; перед арифметикой её нужно прочитать как decimal.</w:t>
            </w:r>
          </w:p>
        </w:tc>
      </w:tr>
      <w:tr>
        <w:trPr>
          <w:cantSplit/>
        </w:trPr>
        <w:tc>
          <w:tcPr>
            <w:tcW w:type="dxa" w:w="3288"/>
          </w:tcPr>
          <w:p>
            <w:pPr>
              <w:spacing w:after="60" w:before="40" w:line="240" w:lineRule="auto"/>
            </w:pPr>
            <w:r>
              <w:rPr>
                <w:b w:val="0"/>
                <w:sz w:val="21"/>
              </w:rPr>
              <w:t>public, private, internal</w:t>
            </w:r>
          </w:p>
        </w:tc>
        <w:tc>
          <w:tcPr>
            <w:tcW w:type="dxa" w:w="6293"/>
          </w:tcPr>
          <w:p>
            <w:pPr>
              <w:spacing w:after="60" w:before="40" w:line="240" w:lineRule="auto"/>
            </w:pPr>
            <w:r>
              <w:rPr>
                <w:b w:val="0"/>
                <w:sz w:val="21"/>
              </w:rPr>
              <w:t>Уровни доступности. public доступен другим проектам, private — только внутри класса, internal — внутри сборки.</w:t>
            </w:r>
          </w:p>
        </w:tc>
      </w:tr>
      <w:tr>
        <w:trPr>
          <w:cantSplit/>
        </w:trPr>
        <w:tc>
          <w:tcPr>
            <w:tcW w:type="dxa" w:w="3288"/>
          </w:tcPr>
          <w:p>
            <w:pPr>
              <w:spacing w:after="60" w:before="40" w:line="240" w:lineRule="auto"/>
            </w:pPr>
            <w:r>
              <w:rPr>
                <w:b w:val="0"/>
                <w:sz w:val="21"/>
              </w:rPr>
              <w:t>new</w:t>
            </w:r>
          </w:p>
        </w:tc>
        <w:tc>
          <w:tcPr>
            <w:tcW w:type="dxa" w:w="6293"/>
          </w:tcPr>
          <w:p>
            <w:pPr>
              <w:spacing w:after="60" w:before="40" w:line="240" w:lineRule="auto"/>
            </w:pPr>
            <w:r>
              <w:rPr>
                <w:b w:val="0"/>
                <w:sz w:val="21"/>
              </w:rPr>
              <w:t>Создаёт объект. new Form1() вызывает конструктор, который настраивает интерфейс через InitializeComponent.</w:t>
            </w:r>
          </w:p>
        </w:tc>
      </w:tr>
      <w:tr>
        <w:trPr>
          <w:cantSplit/>
        </w:trPr>
        <w:tc>
          <w:tcPr>
            <w:tcW w:type="dxa" w:w="3288"/>
          </w:tcPr>
          <w:p>
            <w:pPr>
              <w:spacing w:after="60" w:before="40" w:line="240" w:lineRule="auto"/>
            </w:pPr>
            <w:r>
              <w:rPr>
                <w:b w:val="0"/>
                <w:sz w:val="21"/>
              </w:rPr>
              <w:t>out</w:t>
            </w:r>
          </w:p>
        </w:tc>
        <w:tc>
          <w:tcPr>
            <w:tcW w:type="dxa" w:w="6293"/>
          </w:tcPr>
          <w:p>
            <w:pPr>
              <w:spacing w:after="60" w:before="40" w:line="240" w:lineRule="auto"/>
            </w:pPr>
            <w:r>
              <w:rPr>
                <w:b w:val="0"/>
                <w:sz w:val="21"/>
              </w:rPr>
              <w:t>Параметр, в который метод записывает возвращаемое значение. Позволяет TryCalculate вернуть и результат, и ошибку вместе с bool.</w:t>
            </w:r>
          </w:p>
        </w:tc>
      </w:tr>
      <w:tr>
        <w:trPr>
          <w:cantSplit/>
        </w:trPr>
        <w:tc>
          <w:tcPr>
            <w:tcW w:type="dxa" w:w="3288"/>
          </w:tcPr>
          <w:p>
            <w:pPr>
              <w:spacing w:after="60" w:before="40" w:line="240" w:lineRule="auto"/>
            </w:pPr>
            <w:r>
              <w:rPr>
                <w:b w:val="0"/>
                <w:sz w:val="21"/>
              </w:rPr>
              <w:t>T и &lt;TextBox&gt;</w:t>
            </w:r>
          </w:p>
        </w:tc>
        <w:tc>
          <w:tcPr>
            <w:tcW w:type="dxa" w:w="6293"/>
          </w:tcPr>
          <w:p>
            <w:pPr>
              <w:spacing w:after="60" w:before="40" w:line="240" w:lineRule="auto"/>
            </w:pPr>
            <w:r>
              <w:rPr>
                <w:b w:val="0"/>
                <w:sz w:val="21"/>
              </w:rPr>
              <w:t>Обобщённый тип. В Control&lt;T&gt; вместо T подставляется TextBox или Button. where T : Control ограничивает T элементами интерфейса.</w:t>
            </w:r>
          </w:p>
        </w:tc>
      </w:tr>
      <w:tr>
        <w:trPr>
          <w:cantSplit/>
        </w:trPr>
        <w:tc>
          <w:tcPr>
            <w:tcW w:type="dxa" w:w="3288"/>
          </w:tcPr>
          <w:p>
            <w:pPr>
              <w:spacing w:after="60" w:before="40" w:line="240" w:lineRule="auto"/>
            </w:pPr>
            <w:r>
              <w:rPr>
                <w:b w:val="0"/>
                <w:sz w:val="21"/>
              </w:rPr>
              <w:t>typeof(Form)</w:t>
            </w:r>
          </w:p>
        </w:tc>
        <w:tc>
          <w:tcPr>
            <w:tcW w:type="dxa" w:w="6293"/>
          </w:tcPr>
          <w:p>
            <w:pPr>
              <w:spacing w:after="60" w:before="40" w:line="240" w:lineRule="auto"/>
            </w:pPr>
            <w:r>
              <w:rPr>
                <w:b w:val="0"/>
                <w:sz w:val="21"/>
              </w:rPr>
              <w:t>Получает описание типа Form. В тесте Enter оно нужно для поиска метода через отражение.</w:t>
            </w:r>
          </w:p>
        </w:tc>
      </w:tr>
      <w:tr>
        <w:trPr>
          <w:cantSplit/>
        </w:trPr>
        <w:tc>
          <w:tcPr>
            <w:tcW w:type="dxa" w:w="3288"/>
          </w:tcPr>
          <w:p>
            <w:pPr>
              <w:spacing w:after="60" w:before="40" w:line="240" w:lineRule="auto"/>
            </w:pPr>
            <w:r>
              <w:rPr>
                <w:b w:val="0"/>
                <w:sz w:val="21"/>
              </w:rPr>
              <w:t>BindingFlags.Instance | NonPublic</w:t>
            </w:r>
          </w:p>
        </w:tc>
        <w:tc>
          <w:tcPr>
            <w:tcW w:type="dxa" w:w="6293"/>
          </w:tcPr>
          <w:p>
            <w:pPr>
              <w:spacing w:after="60" w:before="40" w:line="240" w:lineRule="auto"/>
            </w:pPr>
            <w:r>
              <w:rPr>
                <w:b w:val="0"/>
                <w:sz w:val="21"/>
              </w:rPr>
              <w:t>Флаги поиска метода экземпляра, который не является публичным. Здесь | объединяет флаги; это отличается от логического ||.</w:t>
            </w:r>
          </w:p>
        </w:tc>
      </w:tr>
      <w:tr>
        <w:trPr>
          <w:cantSplit/>
        </w:trPr>
        <w:tc>
          <w:tcPr>
            <w:tcW w:type="dxa" w:w="3288"/>
          </w:tcPr>
          <w:p>
            <w:pPr>
              <w:spacing w:after="60" w:before="40" w:line="240" w:lineRule="auto"/>
            </w:pPr>
            <w:r>
              <w:rPr>
                <w:b w:val="0"/>
                <w:sz w:val="21"/>
              </w:rPr>
              <w:t>MethodInfo? и ! после переменной</w:t>
            </w:r>
          </w:p>
        </w:tc>
        <w:tc>
          <w:tcPr>
            <w:tcW w:type="dxa" w:w="6293"/>
          </w:tcPr>
          <w:p>
            <w:pPr>
              <w:spacing w:after="60" w:before="40" w:line="240" w:lineRule="auto"/>
            </w:pPr>
            <w:r>
              <w:rPr>
                <w:b w:val="0"/>
                <w:sz w:val="21"/>
              </w:rPr>
              <w:t>? разрешает null. ! снимает предупреждение компилятора о возможном null; значение он не проверяет. Перед bool префикс !, наоборот, означает логическое отрицание.</w:t>
            </w:r>
          </w:p>
        </w:tc>
      </w:tr>
      <w:tr>
        <w:trPr>
          <w:cantSplit/>
        </w:trPr>
        <w:tc>
          <w:tcPr>
            <w:tcW w:type="dxa" w:w="3288"/>
          </w:tcPr>
          <w:p>
            <w:pPr>
              <w:spacing w:after="60" w:before="40" w:line="240" w:lineRule="auto"/>
            </w:pPr>
            <w:r>
              <w:rPr>
                <w:b w:val="0"/>
                <w:sz w:val="21"/>
              </w:rPr>
              <w:t>(bool) и (T)</w:t>
            </w:r>
          </w:p>
        </w:tc>
        <w:tc>
          <w:tcPr>
            <w:tcW w:type="dxa" w:w="6293"/>
          </w:tcPr>
          <w:p>
            <w:pPr>
              <w:spacing w:after="60" w:before="40" w:line="240" w:lineRule="auto"/>
            </w:pPr>
            <w:r>
              <w:rPr>
                <w:b w:val="0"/>
                <w:sz w:val="21"/>
              </w:rPr>
              <w:t>Приведение к нужному типу. Invoke возвращает object, а тест ожидает bool. Если фактический тип неподходящий, возникнет исключение.</w:t>
            </w:r>
          </w:p>
        </w:tc>
      </w:tr>
      <w:tr>
        <w:trPr>
          <w:cantSplit/>
        </w:trPr>
        <w:tc>
          <w:tcPr>
            <w:tcW w:type="dxa" w:w="3288"/>
          </w:tcPr>
          <w:p>
            <w:pPr>
              <w:spacing w:after="60" w:before="40" w:line="240" w:lineRule="auto"/>
            </w:pPr>
            <w:r>
              <w:rPr>
                <w:b w:val="0"/>
                <w:sz w:val="21"/>
              </w:rPr>
              <w:t>nameof(operation)</w:t>
            </w:r>
          </w:p>
        </w:tc>
        <w:tc>
          <w:tcPr>
            <w:tcW w:type="dxa" w:w="6293"/>
          </w:tcPr>
          <w:p>
            <w:pPr>
              <w:spacing w:after="60" w:before="40" w:line="240" w:lineRule="auto"/>
            </w:pPr>
            <w:r>
              <w:rPr>
                <w:b w:val="0"/>
                <w:sz w:val="21"/>
              </w:rPr>
              <w:t>Возвращает строку с именем параметра. ArgumentException указывает, какой аргумент оказался неподдерживаемым.</w:t>
            </w:r>
          </w:p>
        </w:tc>
      </w:tr>
      <w:tr>
        <w:trPr>
          <w:cantSplit/>
        </w:trPr>
        <w:tc>
          <w:tcPr>
            <w:tcW w:type="dxa" w:w="3288"/>
          </w:tcPr>
          <w:p>
            <w:pPr>
              <w:spacing w:after="60" w:before="40" w:line="240" w:lineRule="auto"/>
            </w:pPr>
            <w:r>
              <w:rPr>
                <w:b w:val="0"/>
                <w:sz w:val="21"/>
              </w:rPr>
              <w:t>string.Empty и null</w:t>
            </w:r>
          </w:p>
        </w:tc>
        <w:tc>
          <w:tcPr>
            <w:tcW w:type="dxa" w:w="6293"/>
          </w:tcPr>
          <w:p>
            <w:pPr>
              <w:spacing w:after="60" w:before="40" w:line="240" w:lineRule="auto"/>
            </w:pPr>
            <w:r>
              <w:rPr>
                <w:b w:val="0"/>
                <w:sz w:val="21"/>
              </w:rPr>
              <w:t>string.Empty — существующая строка без символов. null означает отсутствие объекта. Это разные состояния.</w:t>
            </w:r>
          </w:p>
        </w:tc>
      </w:tr>
      <w:tr>
        <w:trPr>
          <w:cantSplit/>
        </w:trPr>
        <w:tc>
          <w:tcPr>
            <w:tcW w:type="dxa" w:w="3288"/>
          </w:tcPr>
          <w:p>
            <w:pPr>
              <w:spacing w:after="60" w:before="40" w:line="240" w:lineRule="auto"/>
            </w:pPr>
            <w:r>
              <w:rPr>
                <w:b w:val="0"/>
                <w:sz w:val="21"/>
              </w:rPr>
              <w:t>throw и catch</w:t>
            </w:r>
          </w:p>
        </w:tc>
        <w:tc>
          <w:tcPr>
            <w:tcW w:type="dxa" w:w="6293"/>
          </w:tcPr>
          <w:p>
            <w:pPr>
              <w:spacing w:after="60" w:before="40" w:line="240" w:lineRule="auto"/>
            </w:pPr>
            <w:r>
              <w:rPr>
                <w:b w:val="0"/>
                <w:sz w:val="21"/>
              </w:rPr>
              <w:t>throw сообщает об исключении. catch обрабатывает конкретный тип ошибки. После неверного Assert исключение делает тест неуспешным.</w:t>
            </w:r>
          </w:p>
        </w:tc>
      </w:tr>
      <w:tr>
        <w:trPr>
          <w:cantSplit/>
        </w:trPr>
        <w:tc>
          <w:tcPr>
            <w:tcW w:type="dxa" w:w="3288"/>
          </w:tcPr>
          <w:p>
            <w:pPr>
              <w:spacing w:after="60" w:before="40" w:line="240" w:lineRule="auto"/>
            </w:pPr>
            <w:r>
              <w:rPr>
                <w:b w:val="0"/>
                <w:sz w:val="21"/>
              </w:rPr>
              <w:t>Thread.Start и Join</w:t>
            </w:r>
          </w:p>
        </w:tc>
        <w:tc>
          <w:tcPr>
            <w:tcW w:type="dxa" w:w="6293"/>
          </w:tcPr>
          <w:p>
            <w:pPr>
              <w:spacing w:after="60" w:before="40" w:line="240" w:lineRule="auto"/>
            </w:pPr>
            <w:r>
              <w:rPr>
                <w:b w:val="0"/>
                <w:sz w:val="21"/>
              </w:rPr>
              <w:t>Start запускает действие в другом потоке. Join ждёт его завершения, чтобы тест не закончил проверку раньше формы.</w:t>
            </w:r>
          </w:p>
        </w:tc>
      </w:tr>
    </w:tbl>
    <w:sectPr w:rsidR="00FC693F" w:rsidRPr="0006063C" w:rsidSect="00034616">
      <w:footerReference w:type="default" r:id="rId9"/>
      <w:pgSz w:w="11906" w:h="16838"/>
      <w:pgMar w:top="1020" w:right="1020" w:bottom="1020" w:left="130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20"/>
      <w:outlineLvl w:val="0"/>
    </w:pPr>
    <w:rPr>
      <w:rFonts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80" w:after="120"/>
      <w:outlineLvl w:val="1"/>
    </w:pPr>
    <w:rPr>
      <w:rFonts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180"/>
      <w:contextualSpacing/>
    </w:pPr>
    <w:rPr>
      <w:rFonts w:cstheme="majorBidi" w:ascii="Times New Roman" w:hAnsi="Times New Roman"/>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Разбор лабораторных работ 1 и 2</dc:title>
  <dc:subject>Калькулятор, код, тестирование и тест-план</dc:subject>
  <dc:creator>Разработчик проекта</dc:creator>
  <cp:keywords/>
  <dc:description>generated by python-docx</dc:description>
  <cp:lastModifiedBy/>
  <cp:revision>1</cp:revision>
  <dcterms:created xsi:type="dcterms:W3CDTF">2013-12-23T23:15:00Z</dcterms:created>
  <dcterms:modified xsi:type="dcterms:W3CDTF">2013-12-23T23:15:00Z</dcterms:modified>
  <cp:category/>
</cp:coreProperties>
</file>