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01.10.2026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Дата: 01.10.2026</w:t>
            </w:r>
            <w:r>
              <w:rPr>
                <w:rFonts w:cs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Подготовлен тест-план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Список дефектов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8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Классы данных. Обычные: 2+3, 5/2, 1,5×2. Граничные: ноль и decimal.MaxValue. Ошибочные: 5/0, пустая строка, abc, неизвестная операция. Форматы ввода: 1.5, 1,5, 1,234.5 и 1.234,5.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Автоматический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10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 w14:paraId="370FDDC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CalculatorSession и Calculator, 9 сценариев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 w14:paraId="558EA5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Form1, 7 автоматических и 1 ручной сценарий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  <w:tr w14:paraId="3EAF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14922BD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Регрессионное тестирование</w:t>
            </w:r>
          </w:p>
        </w:tc>
        <w:tc>
          <w:tcPr>
            <w:tcW w:w="3484" w:type="dxa"/>
          </w:tcPr>
          <w:p w14:paraId="6C22C2C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Все ранее исправленные случаи</w:t>
            </w:r>
          </w:p>
        </w:tc>
        <w:tc>
          <w:tcPr>
            <w:tcW w:w="2841" w:type="dxa"/>
          </w:tcPr>
          <w:p w14:paraId="5E8EB0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dotnet test SoftwareTesting.sln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окончания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26 автоматических теста проходят; ручные сценарии выполнены; нет открытых дефектов высокой серьёзности; результаты зафиксированы.</w:t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807"/>
        <w:gridCol w:w="807"/>
        <w:gridCol w:w="807"/>
        <w:gridCol w:w="807"/>
        <w:gridCol w:w="807"/>
        <w:gridCol w:w="808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807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807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807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807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807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808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807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807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7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807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7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807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7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8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807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8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807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10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 w14:paraId="2CA6CFD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9</w:t>
            </w:r>
          </w:p>
        </w:tc>
        <w:tc>
          <w:tcPr>
            <w:tcW w:w="1299" w:type="dxa"/>
          </w:tcPr>
          <w:p w14:paraId="7C2080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 w14:paraId="1AA6E92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7</w:t>
            </w:r>
          </w:p>
        </w:tc>
        <w:tc>
          <w:tcPr>
            <w:tcW w:w="1299" w:type="dxa"/>
          </w:tcPr>
          <w:p w14:paraId="20E801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</w:tr>
      <w:tr w14:paraId="2D81F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6613B9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Ручная проверка масштаба</w:t>
            </w:r>
          </w:p>
        </w:tc>
        <w:tc>
          <w:tcPr>
            <w:tcW w:w="2282" w:type="dxa"/>
          </w:tcPr>
          <w:p w14:paraId="4B8DB73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1299" w:type="dxa"/>
          </w:tcPr>
          <w:p w14:paraId="38CAE1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проведена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6.2. Список дефектов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 w14:paraId="32A21FC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Символ * вызывал ошибку вместо умножения</w:t>
            </w:r>
          </w:p>
        </w:tc>
        <w:tc>
          <w:tcPr>
            <w:tcW w:w="1329" w:type="dxa"/>
          </w:tcPr>
          <w:p w14:paraId="100812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 w14:paraId="2D3BF3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Символ / вызывал ошибку вместо деления</w:t>
            </w:r>
          </w:p>
        </w:tc>
        <w:tc>
          <w:tcPr>
            <w:tcW w:w="1329" w:type="dxa"/>
          </w:tcPr>
          <w:p w14:paraId="05D3824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2E54988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тесты: 26 из 26 пройдены. Дополнительно проверены переполнение при умножении, обработка Enter формой и свойство ReadOnly поля результата. Ручная проверка при масштабе Windows 100% и 150% не проведена.</w:t>
      </w: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 и результат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 w14:paraId="535C7F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Проверить 1.5, 1,5, 1,234.5 и 1.234,5. Все четыре формата проверены автотестами.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 w14:paraId="628765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Проверить decimal.MaxValue + 1 и decimal.MaxValue × 2. Исключение и сообщение об ошибке проверены автотестами.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Сброс прежнего ответа проверен автотестами.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увеличении масштаба Windows текст или кнопки могут обрезаться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Открыть форму при масштабе 100% и 150%. Проверить поля, кнопки и сообщения об ошибках. Проверка не проведена.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