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7E16" w14:textId="77777777" w:rsidR="00B751F0" w:rsidRPr="004E7278" w:rsidRDefault="00B751F0" w:rsidP="00B751F0">
      <w:pPr>
        <w:jc w:val="center"/>
        <w:rPr>
          <w:rFonts w:cs="Times New Roman"/>
          <w:sz w:val="22"/>
        </w:rPr>
      </w:pPr>
      <w:r w:rsidRPr="004E7278"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C928007" wp14:editId="7CB2A1EC">
            <wp:simplePos x="0" y="0"/>
            <wp:positionH relativeFrom="margin">
              <wp:posOffset>2893695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TopAndBottom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7278">
        <w:rPr>
          <w:rFonts w:cs="Times New Roman"/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5358D667" w14:textId="77777777" w:rsidR="00B751F0" w:rsidRPr="004E7278" w:rsidRDefault="00B751F0" w:rsidP="00B751F0">
      <w:pPr>
        <w:widowControl w:val="0"/>
        <w:jc w:val="center"/>
        <w:rPr>
          <w:rFonts w:cs="Times New Roman"/>
          <w:color w:val="000000" w:themeColor="text1"/>
          <w:sz w:val="22"/>
        </w:rPr>
      </w:pPr>
      <w:r w:rsidRPr="004E7278">
        <w:rPr>
          <w:rFonts w:cs="Times New Roman"/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751F0" w:rsidRPr="00DB3388" w14:paraId="5702AB62" w14:textId="77777777" w:rsidTr="00C20B1F">
        <w:tc>
          <w:tcPr>
            <w:tcW w:w="9571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14:paraId="1226010B" w14:textId="77777777" w:rsidR="00B751F0" w:rsidRPr="00DB3388" w:rsidRDefault="00B751F0" w:rsidP="00C20B1F">
            <w:pPr>
              <w:widowControl w:val="0"/>
              <w:shd w:val="clear" w:color="auto" w:fill="FFFFFF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DB3388">
              <w:rPr>
                <w:rFonts w:cs="Times New Roman"/>
                <w:b/>
                <w:bCs/>
                <w:color w:val="000000" w:themeColor="text1"/>
                <w:szCs w:val="28"/>
              </w:rPr>
              <w:t>«Дальневосточный федеральный университет»</w:t>
            </w:r>
          </w:p>
        </w:tc>
      </w:tr>
    </w:tbl>
    <w:p w14:paraId="1C75A4C6" w14:textId="77777777" w:rsidR="00B751F0" w:rsidRPr="004E7278" w:rsidRDefault="00B751F0" w:rsidP="00B751F0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3EEF0F" w14:textId="77777777" w:rsidR="00B751F0" w:rsidRPr="004E7278" w:rsidRDefault="00B751F0" w:rsidP="00B751F0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65F5F4" w14:textId="77777777" w:rsidR="00B751F0" w:rsidRPr="004E7278" w:rsidRDefault="00B751F0" w:rsidP="00B751F0">
      <w:pPr>
        <w:widowControl w:val="0"/>
        <w:jc w:val="center"/>
        <w:rPr>
          <w:rFonts w:cs="Times New Roman"/>
          <w:b/>
          <w:smallCaps/>
          <w:color w:val="000000" w:themeColor="text1"/>
          <w:szCs w:val="28"/>
        </w:rPr>
      </w:pPr>
      <w:r w:rsidRPr="004E7278">
        <w:rPr>
          <w:rFonts w:cs="Times New Roman"/>
          <w:b/>
          <w:smallCaps/>
          <w:color w:val="000000" w:themeColor="text1"/>
          <w:szCs w:val="28"/>
        </w:rPr>
        <w:t>институт математики и компьютерных технологий</w:t>
      </w:r>
    </w:p>
    <w:p w14:paraId="4F9973DF" w14:textId="77777777" w:rsidR="00B751F0" w:rsidRPr="004E7278" w:rsidRDefault="00B751F0" w:rsidP="00B751F0">
      <w:pPr>
        <w:widowControl w:val="0"/>
        <w:jc w:val="center"/>
        <w:rPr>
          <w:rFonts w:cs="Times New Roman"/>
          <w:smallCaps/>
          <w:color w:val="000000" w:themeColor="text1"/>
          <w:szCs w:val="28"/>
        </w:rPr>
      </w:pPr>
    </w:p>
    <w:p w14:paraId="70371333" w14:textId="1B133538" w:rsidR="00B751F0" w:rsidRPr="00B751F0" w:rsidRDefault="00B751F0" w:rsidP="00B751F0">
      <w:pPr>
        <w:widowControl w:val="0"/>
        <w:jc w:val="center"/>
        <w:rPr>
          <w:rFonts w:cs="Times New Roman"/>
          <w:b/>
          <w:bCs/>
          <w:color w:val="000000" w:themeColor="text1"/>
          <w:szCs w:val="28"/>
        </w:rPr>
      </w:pPr>
      <w:r w:rsidRPr="004E7278">
        <w:rPr>
          <w:rFonts w:cs="Times New Roman"/>
          <w:b/>
          <w:bCs/>
          <w:color w:val="000000" w:themeColor="text1"/>
          <w:szCs w:val="28"/>
        </w:rPr>
        <w:t>Департамент информационных и компьютерных систем</w:t>
      </w:r>
    </w:p>
    <w:p w14:paraId="0BE883B7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11C471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EAA0F66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D1D88B5" w14:textId="069FBCD0" w:rsidR="00B751F0" w:rsidRPr="00B76CCE" w:rsidRDefault="00B751F0" w:rsidP="00B751F0">
      <w:pPr>
        <w:widowControl w:val="0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4E7278">
        <w:rPr>
          <w:rFonts w:eastAsia="Times New Roman" w:cs="Times New Roman"/>
          <w:b/>
          <w:bCs/>
          <w:color w:val="000000"/>
          <w:spacing w:val="30"/>
          <w:szCs w:val="28"/>
          <w:lang w:eastAsia="ru-RU"/>
        </w:rPr>
        <w:t>ОТЧЕТ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r w:rsidRPr="00DB3388">
        <w:rPr>
          <w:rFonts w:eastAsia="Times New Roman" w:cs="Times New Roman"/>
          <w:color w:val="000000"/>
          <w:szCs w:val="28"/>
          <w:lang w:eastAsia="ru-RU"/>
        </w:rPr>
        <w:t xml:space="preserve">по лабораторной работе № </w:t>
      </w:r>
      <w:bookmarkStart w:id="0" w:name="Номер"/>
      <w:bookmarkEnd w:id="0"/>
      <w:r w:rsidR="00B76CCE">
        <w:rPr>
          <w:rFonts w:eastAsia="Times New Roman" w:cs="Times New Roman"/>
          <w:color w:val="000000"/>
          <w:szCs w:val="28"/>
          <w:lang w:val="en-US" w:eastAsia="ru-RU"/>
        </w:rPr>
        <w:t>2</w:t>
      </w:r>
    </w:p>
    <w:p w14:paraId="01125AA1" w14:textId="643D0159" w:rsidR="00B751F0" w:rsidRPr="00DB3388" w:rsidRDefault="00B751F0" w:rsidP="00B751F0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на тему «</w:t>
      </w:r>
      <w:bookmarkStart w:id="1" w:name="Название"/>
      <w:bookmarkEnd w:id="1"/>
      <w:r w:rsidR="00876A6F" w:rsidRPr="00876A6F">
        <w:rPr>
          <w:rFonts w:eastAsia="Times New Roman" w:cs="Times New Roman"/>
          <w:color w:val="000000"/>
          <w:szCs w:val="28"/>
          <w:lang w:eastAsia="ru-RU"/>
        </w:rPr>
        <w:t xml:space="preserve">Методология функционального моделирования. </w:t>
      </w:r>
      <w:proofErr w:type="spellStart"/>
      <w:r w:rsidR="00876A6F" w:rsidRPr="00876A6F">
        <w:rPr>
          <w:rFonts w:eastAsia="Times New Roman" w:cs="Times New Roman"/>
          <w:color w:val="000000"/>
          <w:szCs w:val="28"/>
          <w:lang w:eastAsia="ru-RU"/>
        </w:rPr>
        <w:t>Предпроектное</w:t>
      </w:r>
      <w:proofErr w:type="spellEnd"/>
      <w:r w:rsidR="00876A6F" w:rsidRPr="00876A6F">
        <w:rPr>
          <w:rFonts w:eastAsia="Times New Roman" w:cs="Times New Roman"/>
          <w:color w:val="000000"/>
          <w:szCs w:val="28"/>
          <w:lang w:eastAsia="ru-RU"/>
        </w:rPr>
        <w:t xml:space="preserve"> исследование предметной области. Модель </w:t>
      </w:r>
      <w:r w:rsidR="00876A6F" w:rsidRPr="00876A6F">
        <w:rPr>
          <w:rFonts w:eastAsia="Times New Roman" w:cs="Times New Roman"/>
          <w:color w:val="000000"/>
          <w:szCs w:val="28"/>
          <w:lang w:val="en-US" w:eastAsia="ru-RU"/>
        </w:rPr>
        <w:t>AS</w:t>
      </w:r>
      <w:r w:rsidR="00876A6F" w:rsidRPr="00876A6F">
        <w:rPr>
          <w:rFonts w:eastAsia="Times New Roman" w:cs="Times New Roman"/>
          <w:color w:val="000000"/>
          <w:szCs w:val="28"/>
          <w:lang w:eastAsia="ru-RU"/>
        </w:rPr>
        <w:t>-</w:t>
      </w:r>
      <w:r w:rsidR="00876A6F" w:rsidRPr="00876A6F">
        <w:rPr>
          <w:rFonts w:eastAsia="Times New Roman" w:cs="Times New Roman"/>
          <w:color w:val="000000"/>
          <w:szCs w:val="28"/>
          <w:lang w:val="en-US" w:eastAsia="ru-RU"/>
        </w:rPr>
        <w:t>IS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382B81EB" w14:textId="77777777" w:rsidR="00B751F0" w:rsidRPr="007A3A23" w:rsidRDefault="00B751F0" w:rsidP="00B751F0">
      <w:pPr>
        <w:widowControl w:val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823ED62" w14:textId="271A0D2A" w:rsidR="00B751F0" w:rsidRPr="00DB3388" w:rsidRDefault="00B751F0" w:rsidP="00B751F0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bookmarkStart w:id="2" w:name="Дисциплина"/>
      <w:bookmarkEnd w:id="2"/>
      <w:r>
        <w:rPr>
          <w:rFonts w:eastAsia="Times New Roman" w:cs="Times New Roman"/>
          <w:color w:val="000000"/>
          <w:szCs w:val="28"/>
          <w:lang w:eastAsia="ru-RU"/>
        </w:rPr>
        <w:t>Программная инженерия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556CC2E" w14:textId="77777777" w:rsidR="00B751F0" w:rsidRPr="007A3A23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E3B2B0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E7278">
        <w:rPr>
          <w:rFonts w:cs="Times New Roman"/>
          <w:bCs/>
          <w:caps/>
          <w:color w:val="000000" w:themeColor="text1"/>
          <w:sz w:val="24"/>
          <w:szCs w:val="24"/>
        </w:rPr>
        <w:t>направление подготовки</w:t>
      </w:r>
    </w:p>
    <w:p w14:paraId="634AE9B2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 w:val="24"/>
          <w:szCs w:val="24"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09.03.03 Прикладная информатика</w:t>
      </w:r>
    </w:p>
    <w:p w14:paraId="5E28E681" w14:textId="5DFB8ECC" w:rsidR="00B751F0" w:rsidRPr="00B751F0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Прикладная информатика в экономике</w:t>
      </w:r>
    </w:p>
    <w:p w14:paraId="621FCB63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78CA7DB6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0B45ACC7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0B01F2F0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404"/>
      </w:tblGrid>
      <w:tr w:rsidR="00B751F0" w:rsidRPr="004E7278" w14:paraId="42F2244D" w14:textId="77777777" w:rsidTr="00C20B1F">
        <w:tc>
          <w:tcPr>
            <w:tcW w:w="4815" w:type="dxa"/>
          </w:tcPr>
          <w:p w14:paraId="64D18DD8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63B7B33" w14:textId="64A9A57A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Выполнил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и</w:t>
            </w: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 студент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ы</w:t>
            </w: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 гр. Б9121-09.03.03пиэ/1 </w:t>
            </w:r>
          </w:p>
        </w:tc>
      </w:tr>
      <w:tr w:rsidR="00B751F0" w:rsidRPr="004E7278" w14:paraId="6BA3CA95" w14:textId="77777777" w:rsidTr="00B751F0">
        <w:trPr>
          <w:trHeight w:val="244"/>
        </w:trPr>
        <w:tc>
          <w:tcPr>
            <w:tcW w:w="4815" w:type="dxa"/>
          </w:tcPr>
          <w:p w14:paraId="4E2BEDF4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549744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763BB536" w14:textId="1544A77A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 w:themeColor="text1"/>
                <w:szCs w:val="28"/>
              </w:rPr>
              <w:t>Абакаев</w:t>
            </w:r>
            <w:proofErr w:type="spellEnd"/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Д. И.</w:t>
            </w:r>
          </w:p>
        </w:tc>
      </w:tr>
      <w:tr w:rsidR="00B751F0" w:rsidRPr="004E7278" w14:paraId="60075951" w14:textId="77777777" w:rsidTr="00B751F0">
        <w:trPr>
          <w:trHeight w:val="244"/>
        </w:trPr>
        <w:tc>
          <w:tcPr>
            <w:tcW w:w="4815" w:type="dxa"/>
          </w:tcPr>
          <w:p w14:paraId="706C9E50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202582E" w14:textId="661A19D3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подпись</w:t>
            </w:r>
          </w:p>
        </w:tc>
        <w:tc>
          <w:tcPr>
            <w:tcW w:w="2404" w:type="dxa"/>
          </w:tcPr>
          <w:p w14:paraId="7EFD8C96" w14:textId="77777777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4E7278" w14:paraId="6530E93C" w14:textId="77777777" w:rsidTr="00B751F0">
        <w:trPr>
          <w:trHeight w:val="244"/>
        </w:trPr>
        <w:tc>
          <w:tcPr>
            <w:tcW w:w="4815" w:type="dxa"/>
          </w:tcPr>
          <w:p w14:paraId="2C87FA8B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7A37FCF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566B15D1" w14:textId="6B38DA44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Туровец В. Ю.</w:t>
            </w:r>
          </w:p>
        </w:tc>
      </w:tr>
      <w:tr w:rsidR="00B751F0" w:rsidRPr="000F6546" w14:paraId="0265FF02" w14:textId="77777777" w:rsidTr="00B751F0">
        <w:trPr>
          <w:trHeight w:val="244"/>
        </w:trPr>
        <w:tc>
          <w:tcPr>
            <w:tcW w:w="4815" w:type="dxa"/>
          </w:tcPr>
          <w:p w14:paraId="2C6F5D5A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75D03BC" w14:textId="1403FB70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подпись</w:t>
            </w:r>
          </w:p>
        </w:tc>
        <w:tc>
          <w:tcPr>
            <w:tcW w:w="2404" w:type="dxa"/>
          </w:tcPr>
          <w:p w14:paraId="56652C6C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0F6546" w14:paraId="68F524FD" w14:textId="77777777" w:rsidTr="00B751F0">
        <w:trPr>
          <w:trHeight w:val="244"/>
        </w:trPr>
        <w:tc>
          <w:tcPr>
            <w:tcW w:w="4815" w:type="dxa"/>
          </w:tcPr>
          <w:p w14:paraId="7543B5CA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41A1F5BA" w14:textId="77777777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04" w:type="dxa"/>
          </w:tcPr>
          <w:p w14:paraId="7D5CB769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4E7278" w14:paraId="1DA5E38D" w14:textId="77777777" w:rsidTr="00C20B1F">
        <w:tc>
          <w:tcPr>
            <w:tcW w:w="4815" w:type="dxa"/>
          </w:tcPr>
          <w:p w14:paraId="1DF4A60D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4D930EA6" w14:textId="3C694C74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Проверил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профессор</w:t>
            </w:r>
          </w:p>
        </w:tc>
      </w:tr>
      <w:tr w:rsidR="00B751F0" w:rsidRPr="004E7278" w14:paraId="4F4C121C" w14:textId="77777777" w:rsidTr="00B751F0">
        <w:trPr>
          <w:trHeight w:val="409"/>
        </w:trPr>
        <w:tc>
          <w:tcPr>
            <w:tcW w:w="4815" w:type="dxa"/>
          </w:tcPr>
          <w:p w14:paraId="00176B9F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1D886C9C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15BB58D8" w14:textId="536BE7AE" w:rsidR="00B751F0" w:rsidRPr="00DB4A67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bookmarkStart w:id="3" w:name="Преподаватель"/>
            <w:bookmarkEnd w:id="3"/>
            <w:proofErr w:type="spellStart"/>
            <w:r>
              <w:rPr>
                <w:rFonts w:cs="Times New Roman"/>
                <w:bCs/>
                <w:color w:val="000000" w:themeColor="text1"/>
                <w:szCs w:val="28"/>
              </w:rPr>
              <w:t>Бедрина</w:t>
            </w:r>
            <w:proofErr w:type="spellEnd"/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С. Л.</w:t>
            </w:r>
          </w:p>
        </w:tc>
      </w:tr>
      <w:tr w:rsidR="00B751F0" w:rsidRPr="004E7278" w14:paraId="3C62A36E" w14:textId="77777777" w:rsidTr="00B751F0">
        <w:trPr>
          <w:trHeight w:val="273"/>
        </w:trPr>
        <w:tc>
          <w:tcPr>
            <w:tcW w:w="4815" w:type="dxa"/>
          </w:tcPr>
          <w:p w14:paraId="345FAC7E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5691BF7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______________________________</w:t>
            </w:r>
          </w:p>
        </w:tc>
      </w:tr>
      <w:tr w:rsidR="00B751F0" w:rsidRPr="004E7278" w14:paraId="1CE471B7" w14:textId="77777777" w:rsidTr="00B751F0">
        <w:tc>
          <w:tcPr>
            <w:tcW w:w="4815" w:type="dxa"/>
          </w:tcPr>
          <w:p w14:paraId="2F247E7D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26155ED9" w14:textId="3F0FD8C3" w:rsidR="00B751F0" w:rsidRPr="00B751F0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оценка</w:t>
            </w:r>
          </w:p>
        </w:tc>
      </w:tr>
    </w:tbl>
    <w:p w14:paraId="26D111C5" w14:textId="77777777" w:rsidR="00B751F0" w:rsidRPr="004E7278" w:rsidRDefault="00B751F0" w:rsidP="00876A6F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3DA37135" w14:textId="0F029EF0" w:rsidR="00B751F0" w:rsidRDefault="00B751F0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29817C7" w14:textId="4FD52F25" w:rsidR="003406A6" w:rsidRDefault="003406A6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64A56F" w14:textId="77777777" w:rsidR="003406A6" w:rsidRPr="00902FC4" w:rsidRDefault="003406A6" w:rsidP="00B751F0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423AD266" w14:textId="77777777" w:rsidR="00B751F0" w:rsidRPr="004E7278" w:rsidRDefault="00B751F0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C7E28B6" w14:textId="028CBB81" w:rsidR="00B751F0" w:rsidRPr="002E47D6" w:rsidRDefault="00B751F0" w:rsidP="002E47D6">
      <w:pPr>
        <w:jc w:val="center"/>
        <w:rPr>
          <w:rFonts w:cs="Times New Roman"/>
        </w:rPr>
      </w:pPr>
      <w:r w:rsidRPr="004E7278">
        <w:rPr>
          <w:rFonts w:eastAsia="Times New Roman" w:cs="Times New Roman"/>
          <w:color w:val="000000"/>
          <w:szCs w:val="28"/>
          <w:lang w:eastAsia="ru-RU"/>
        </w:rPr>
        <w:t>г. Владивосток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bookmarkStart w:id="4" w:name="Год"/>
      <w:bookmarkEnd w:id="4"/>
      <w:r>
        <w:rPr>
          <w:rFonts w:cs="Times New Roman"/>
          <w:color w:val="000000" w:themeColor="text1"/>
          <w:szCs w:val="28"/>
        </w:rPr>
        <w:t>2023</w:t>
      </w:r>
      <w:r w:rsidRPr="004E7278">
        <w:rPr>
          <w:rFonts w:cs="Times New Roman"/>
          <w:color w:val="000000" w:themeColor="text1"/>
          <w:szCs w:val="28"/>
        </w:rPr>
        <w:t xml:space="preserve"> г</w:t>
      </w:r>
      <w:r>
        <w:rPr>
          <w:rFonts w:cs="Times New Roman"/>
          <w:color w:val="000000" w:themeColor="text1"/>
          <w:szCs w:val="28"/>
        </w:rPr>
        <w:t>.</w:t>
      </w:r>
      <w:r>
        <w:br w:type="page"/>
      </w:r>
    </w:p>
    <w:p w14:paraId="10A27977" w14:textId="4697B75A" w:rsidR="003A3B05" w:rsidRDefault="002E47D6" w:rsidP="002E47D6">
      <w:pPr>
        <w:pStyle w:val="1"/>
      </w:pPr>
      <w:r>
        <w:lastRenderedPageBreak/>
        <w:t>1 Условие задачи</w:t>
      </w:r>
    </w:p>
    <w:p w14:paraId="56392AC8" w14:textId="77777777" w:rsidR="00027AD7" w:rsidRDefault="00027AD7" w:rsidP="00027AD7">
      <w:pPr>
        <w:pStyle w:val="a4"/>
      </w:pPr>
    </w:p>
    <w:p w14:paraId="3AC58312" w14:textId="10B3A121" w:rsidR="00027AD7" w:rsidRPr="00027AD7" w:rsidRDefault="00027AD7" w:rsidP="00027AD7">
      <w:pPr>
        <w:pStyle w:val="a4"/>
      </w:pPr>
      <w:r w:rsidRPr="00027AD7">
        <w:t>Цель работы: изучить методологию функционального моделирования IDEF0 и получить практические навыки в моделировании предметной области.</w:t>
      </w:r>
    </w:p>
    <w:p w14:paraId="46422F98" w14:textId="77777777" w:rsidR="00027AD7" w:rsidRPr="00027AD7" w:rsidRDefault="00027AD7" w:rsidP="00027AD7">
      <w:pPr>
        <w:pStyle w:val="a4"/>
      </w:pPr>
      <w:r w:rsidRPr="00027AD7">
        <w:t>Задачи:</w:t>
      </w:r>
    </w:p>
    <w:p w14:paraId="7428AB37" w14:textId="77777777" w:rsidR="00027AD7" w:rsidRPr="00027AD7" w:rsidRDefault="00027AD7" w:rsidP="00027AD7">
      <w:pPr>
        <w:pStyle w:val="a4"/>
        <w:numPr>
          <w:ilvl w:val="0"/>
          <w:numId w:val="13"/>
        </w:numPr>
        <w:ind w:left="0" w:firstLine="709"/>
      </w:pPr>
      <w:r w:rsidRPr="00027AD7">
        <w:t xml:space="preserve">Построить бизнес-модель модель предметной области, согласно выбранного варианта, с помощью нотации </w:t>
      </w:r>
      <w:r w:rsidRPr="00027AD7">
        <w:rPr>
          <w:lang w:val="en-US"/>
        </w:rPr>
        <w:t>IDEF</w:t>
      </w:r>
      <w:r w:rsidRPr="00027AD7">
        <w:t>0.</w:t>
      </w:r>
    </w:p>
    <w:p w14:paraId="573D4461" w14:textId="77777777" w:rsidR="00027AD7" w:rsidRPr="00027AD7" w:rsidRDefault="00027AD7" w:rsidP="00027AD7">
      <w:pPr>
        <w:pStyle w:val="a4"/>
        <w:numPr>
          <w:ilvl w:val="0"/>
          <w:numId w:val="13"/>
        </w:numPr>
        <w:ind w:left="0" w:firstLine="710"/>
      </w:pPr>
      <w:r w:rsidRPr="00027AD7">
        <w:t>Проанализировать построенную модель и выделить бизнес-процесс для автоматизации.</w:t>
      </w:r>
    </w:p>
    <w:p w14:paraId="6475308D" w14:textId="77777777" w:rsidR="00027AD7" w:rsidRPr="00027AD7" w:rsidRDefault="00027AD7" w:rsidP="00027AD7">
      <w:pPr>
        <w:pStyle w:val="a4"/>
        <w:numPr>
          <w:ilvl w:val="0"/>
          <w:numId w:val="13"/>
        </w:numPr>
        <w:ind w:left="0" w:firstLine="710"/>
      </w:pPr>
      <w:r w:rsidRPr="00027AD7">
        <w:t>Оформить отчет к лабораторной работе.</w:t>
      </w:r>
    </w:p>
    <w:p w14:paraId="64C8EBE1" w14:textId="42C57D07" w:rsidR="002E47D6" w:rsidRDefault="002E47D6" w:rsidP="00B76CCE">
      <w:pPr>
        <w:pStyle w:val="a4"/>
      </w:pPr>
      <w:r>
        <w:br w:type="page"/>
      </w:r>
    </w:p>
    <w:p w14:paraId="490CA50C" w14:textId="0EFCF7AF" w:rsidR="002E47D6" w:rsidRDefault="002E47D6" w:rsidP="00831F7F">
      <w:pPr>
        <w:pStyle w:val="1"/>
      </w:pPr>
      <w:r>
        <w:lastRenderedPageBreak/>
        <w:t>2 Порядок выполнения работы</w:t>
      </w:r>
    </w:p>
    <w:p w14:paraId="003CE262" w14:textId="1686D350" w:rsidR="00027AD7" w:rsidRDefault="00027AD7" w:rsidP="00BE28A1">
      <w:pPr>
        <w:tabs>
          <w:tab w:val="left" w:pos="1411"/>
        </w:tabs>
        <w:ind w:firstLine="709"/>
      </w:pPr>
    </w:p>
    <w:p w14:paraId="77412174" w14:textId="79800BF0" w:rsidR="00027AD7" w:rsidRDefault="00831F7F" w:rsidP="00027AD7">
      <w:pPr>
        <w:spacing w:line="360" w:lineRule="auto"/>
        <w:ind w:firstLine="709"/>
      </w:pPr>
      <w:r w:rsidRPr="00C477BC">
        <w:t>Ознакомл</w:t>
      </w:r>
      <w:r>
        <w:t>ение</w:t>
      </w:r>
      <w:r w:rsidR="00027AD7" w:rsidRPr="00C477BC">
        <w:t xml:space="preserve"> с лекционным материалом по теме «</w:t>
      </w:r>
      <w:r w:rsidR="00027AD7" w:rsidRPr="00562D05">
        <w:t>Структурный подход при разработке программного обеспечения. Создание моделей бизнес-процессов предметной области</w:t>
      </w:r>
      <w:r w:rsidR="00027AD7" w:rsidRPr="00C477BC">
        <w:t>» учебной дисциплины «Программная инженерия».</w:t>
      </w:r>
    </w:p>
    <w:p w14:paraId="18AD65CA" w14:textId="2A5288C7" w:rsidR="00027AD7" w:rsidRDefault="00027AD7" w:rsidP="00027AD7">
      <w:pPr>
        <w:spacing w:line="360" w:lineRule="auto"/>
        <w:ind w:firstLine="709"/>
      </w:pPr>
      <w:r>
        <w:t>Выделен</w:t>
      </w:r>
      <w:r w:rsidR="00831F7F">
        <w:t>ы</w:t>
      </w:r>
      <w:r>
        <w:t xml:space="preserve"> основны</w:t>
      </w:r>
      <w:r w:rsidR="00BA626F">
        <w:t>е</w:t>
      </w:r>
      <w:r>
        <w:t xml:space="preserve"> входные и выходные данные</w:t>
      </w:r>
      <w:r w:rsidR="00BA626F">
        <w:t>,</w:t>
      </w:r>
      <w:r>
        <w:t xml:space="preserve"> механизмы и управления для деятельности интернет-магазина. Построе</w:t>
      </w:r>
      <w:r w:rsidR="00831F7F">
        <w:t>на</w:t>
      </w:r>
      <w:r>
        <w:t xml:space="preserve"> контекстн</w:t>
      </w:r>
      <w:r w:rsidR="00831F7F">
        <w:t>ая</w:t>
      </w:r>
      <w:r>
        <w:t xml:space="preserve"> диаграмм</w:t>
      </w:r>
      <w:r w:rsidR="00831F7F">
        <w:t>а</w:t>
      </w:r>
      <w:r>
        <w:t>.</w:t>
      </w:r>
    </w:p>
    <w:p w14:paraId="4F26B998" w14:textId="6CFB4FF2" w:rsidR="00027AD7" w:rsidRDefault="00027AD7" w:rsidP="00027AD7">
      <w:pPr>
        <w:spacing w:line="360" w:lineRule="auto"/>
        <w:ind w:firstLine="709"/>
      </w:pPr>
      <w:r>
        <w:t>Выдел</w:t>
      </w:r>
      <w:r w:rsidR="00831F7F">
        <w:t>ены</w:t>
      </w:r>
      <w:r>
        <w:t xml:space="preserve"> основные бизнес-процессы деятельности этой компании, произве</w:t>
      </w:r>
      <w:r w:rsidR="00831F7F">
        <w:t>дена</w:t>
      </w:r>
      <w:r>
        <w:t xml:space="preserve"> декомпозиц</w:t>
      </w:r>
      <w:r w:rsidR="00831F7F">
        <w:t>ия</w:t>
      </w:r>
      <w:r>
        <w:t xml:space="preserve"> контекстной диаграммы.</w:t>
      </w:r>
    </w:p>
    <w:p w14:paraId="1BAAD370" w14:textId="61A8E5B4" w:rsidR="00027AD7" w:rsidRDefault="00027AD7" w:rsidP="00027AD7">
      <w:pPr>
        <w:spacing w:line="360" w:lineRule="auto"/>
        <w:ind w:firstLine="709"/>
      </w:pPr>
      <w:r>
        <w:t>Для каждого бизнес-процесса произве</w:t>
      </w:r>
      <w:r w:rsidR="00831F7F">
        <w:t>дена</w:t>
      </w:r>
      <w:r>
        <w:t xml:space="preserve"> декомпозици</w:t>
      </w:r>
      <w:r w:rsidR="00831F7F">
        <w:t>я</w:t>
      </w:r>
      <w:r>
        <w:t>.</w:t>
      </w:r>
    </w:p>
    <w:p w14:paraId="06AD2ACD" w14:textId="7C0E5604" w:rsidR="00027AD7" w:rsidRDefault="00027AD7" w:rsidP="00027AD7">
      <w:pPr>
        <w:ind w:firstLine="709"/>
      </w:pPr>
      <w:r w:rsidRPr="00F151F0">
        <w:t>Оформ</w:t>
      </w:r>
      <w:r w:rsidR="00831F7F">
        <w:t>лен</w:t>
      </w:r>
      <w:r>
        <w:t xml:space="preserve"> </w:t>
      </w:r>
      <w:r w:rsidRPr="00F151F0">
        <w:t>отчет по лабораторной работе.</w:t>
      </w:r>
      <w:r>
        <w:br w:type="page"/>
      </w:r>
    </w:p>
    <w:p w14:paraId="1173612D" w14:textId="77777777" w:rsidR="00027AD7" w:rsidRDefault="00027AD7" w:rsidP="00B76CCE"/>
    <w:p w14:paraId="5448C747" w14:textId="60523AD0" w:rsidR="00831F7F" w:rsidRDefault="00831F7F" w:rsidP="00831F7F">
      <w:pPr>
        <w:pStyle w:val="1"/>
        <w:ind w:left="709" w:firstLine="0"/>
      </w:pPr>
      <w:bookmarkStart w:id="5" w:name="_Toc149899066"/>
      <w:r>
        <w:t>3. Полученные результаты</w:t>
      </w:r>
      <w:bookmarkEnd w:id="5"/>
    </w:p>
    <w:p w14:paraId="3577E995" w14:textId="77777777" w:rsidR="00831F7F" w:rsidRDefault="00831F7F" w:rsidP="00A31822">
      <w:pPr>
        <w:spacing w:line="360" w:lineRule="auto"/>
        <w:ind w:firstLine="709"/>
        <w:rPr>
          <w:b/>
        </w:rPr>
      </w:pPr>
    </w:p>
    <w:p w14:paraId="47E53EAC" w14:textId="099B5787" w:rsidR="00B76CCE" w:rsidRPr="00B76CCE" w:rsidRDefault="00A31822" w:rsidP="00831F7F">
      <w:pPr>
        <w:spacing w:line="360" w:lineRule="auto"/>
        <w:ind w:firstLine="709"/>
        <w:outlineLvl w:val="1"/>
        <w:rPr>
          <w:b/>
        </w:rPr>
      </w:pPr>
      <w:r>
        <w:rPr>
          <w:b/>
        </w:rPr>
        <w:t>3</w:t>
      </w:r>
      <w:r w:rsidR="00B76CCE" w:rsidRPr="00B76CCE">
        <w:rPr>
          <w:b/>
        </w:rPr>
        <w:t>.1 Контекстная диаграмма</w:t>
      </w:r>
    </w:p>
    <w:p w14:paraId="017E874C" w14:textId="4D97571B" w:rsidR="00BE28A1" w:rsidRPr="00BE28A1" w:rsidRDefault="00BE28A1" w:rsidP="00BE28A1">
      <w:pPr>
        <w:spacing w:line="360" w:lineRule="auto"/>
        <w:ind w:firstLine="709"/>
      </w:pPr>
      <w:r w:rsidRPr="00BE28A1">
        <w:t xml:space="preserve">На контекстной диаграмме представлена деятельность </w:t>
      </w:r>
      <w:r>
        <w:t>интернет-магазина</w:t>
      </w:r>
      <w:r w:rsidRPr="00BE28A1">
        <w:t xml:space="preserve">. Отражены все входы, выходы механизмы и управления. </w:t>
      </w:r>
    </w:p>
    <w:p w14:paraId="40A22B58" w14:textId="11DA927F" w:rsidR="00B76CCE" w:rsidRPr="00B76CCE" w:rsidRDefault="00B76CCE" w:rsidP="00B76CCE">
      <w:pPr>
        <w:spacing w:line="360" w:lineRule="auto"/>
        <w:ind w:firstLine="709"/>
      </w:pPr>
      <w:r w:rsidRPr="00B76CCE">
        <w:t>Контекстная диаграмма представлена на рисунке 1.</w:t>
      </w:r>
    </w:p>
    <w:p w14:paraId="2865A729" w14:textId="2EA5F38A" w:rsidR="00B76CCE" w:rsidRPr="00B76CCE" w:rsidRDefault="00D22024" w:rsidP="00B76CCE">
      <w:pPr>
        <w:spacing w:line="360" w:lineRule="auto"/>
      </w:pPr>
      <w:r w:rsidRPr="00D22024">
        <w:rPr>
          <w:noProof/>
        </w:rPr>
        <w:drawing>
          <wp:inline distT="0" distB="0" distL="0" distR="0" wp14:anchorId="2F7CBE44" wp14:editId="0A03DBC7">
            <wp:extent cx="5940425" cy="3211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A1B7" w14:textId="77777777" w:rsidR="00B76CCE" w:rsidRPr="00B76CCE" w:rsidRDefault="00B76CCE" w:rsidP="00630B65">
      <w:pPr>
        <w:spacing w:line="360" w:lineRule="auto"/>
        <w:jc w:val="center"/>
      </w:pPr>
      <w:r w:rsidRPr="00B76CCE">
        <w:t>Рисунок 1 – Контекстная диаграмма</w:t>
      </w:r>
    </w:p>
    <w:p w14:paraId="1EAAD0CF" w14:textId="77777777" w:rsidR="00B76CCE" w:rsidRPr="00B76CCE" w:rsidRDefault="00B76CCE" w:rsidP="00B76CCE">
      <w:pPr>
        <w:spacing w:line="360" w:lineRule="auto"/>
      </w:pPr>
    </w:p>
    <w:p w14:paraId="2E86043B" w14:textId="375E85F3" w:rsidR="00FC5F98" w:rsidRDefault="00A31822" w:rsidP="00300370">
      <w:pPr>
        <w:spacing w:line="360" w:lineRule="auto"/>
        <w:ind w:firstLine="709"/>
        <w:outlineLvl w:val="1"/>
        <w:rPr>
          <w:b/>
        </w:rPr>
      </w:pPr>
      <w:r>
        <w:rPr>
          <w:b/>
        </w:rPr>
        <w:t>3</w:t>
      </w:r>
      <w:r w:rsidR="00B76CCE" w:rsidRPr="00B76CCE">
        <w:rPr>
          <w:b/>
        </w:rPr>
        <w:t>.2 Д</w:t>
      </w:r>
      <w:r w:rsidR="00FC5F98">
        <w:rPr>
          <w:b/>
        </w:rPr>
        <w:t>екомпозиция</w:t>
      </w:r>
    </w:p>
    <w:p w14:paraId="40457F9D" w14:textId="34F37378" w:rsidR="00BA626F" w:rsidRDefault="00BA626F" w:rsidP="00300370">
      <w:pPr>
        <w:spacing w:line="360" w:lineRule="auto"/>
        <w:ind w:firstLine="709"/>
        <w:outlineLvl w:val="1"/>
      </w:pPr>
      <w:r>
        <w:t>В результате декомпозиции контекстной диаграммы, выделены бизнес-процессы: работа с товаром на складе, продажа товаров, отчёты о работе.</w:t>
      </w:r>
    </w:p>
    <w:p w14:paraId="7AA19815" w14:textId="4937AF84" w:rsidR="00BA626F" w:rsidRPr="00670FDB" w:rsidRDefault="00670FDB" w:rsidP="00300370">
      <w:pPr>
        <w:spacing w:line="360" w:lineRule="auto"/>
        <w:ind w:firstLine="709"/>
        <w:outlineLvl w:val="1"/>
        <w:rPr>
          <w:bCs/>
        </w:rPr>
      </w:pPr>
      <w:r>
        <w:rPr>
          <w:bCs/>
        </w:rPr>
        <w:t xml:space="preserve">После того как заказ приходит в магазин происходит составление внутренней заявки на товар и как следствие его продажа. </w:t>
      </w:r>
    </w:p>
    <w:p w14:paraId="2FA2B88D" w14:textId="4FF614BA" w:rsidR="00B76CCE" w:rsidRPr="00B76CCE" w:rsidRDefault="00B76CCE" w:rsidP="00B76CCE">
      <w:pPr>
        <w:spacing w:line="360" w:lineRule="auto"/>
        <w:ind w:firstLine="708"/>
      </w:pPr>
      <w:r w:rsidRPr="00B76CCE">
        <w:t xml:space="preserve">Выполненная </w:t>
      </w:r>
      <w:r w:rsidR="00831F7F">
        <w:t xml:space="preserve">декомпозиция </w:t>
      </w:r>
      <w:r w:rsidRPr="00B76CCE">
        <w:t>представлена на рисунке 2.</w:t>
      </w:r>
    </w:p>
    <w:p w14:paraId="108EB731" w14:textId="44576A93" w:rsidR="00B76CCE" w:rsidRPr="00B76CCE" w:rsidRDefault="00300370" w:rsidP="00B76CCE">
      <w:pPr>
        <w:spacing w:line="360" w:lineRule="auto"/>
        <w:rPr>
          <w:lang w:val="en-US"/>
        </w:rPr>
      </w:pPr>
      <w:r w:rsidRPr="00300370">
        <w:rPr>
          <w:noProof/>
          <w:lang w:val="en-US"/>
        </w:rPr>
        <w:lastRenderedPageBreak/>
        <w:drawing>
          <wp:inline distT="0" distB="0" distL="0" distR="0" wp14:anchorId="68A069E8" wp14:editId="37E3E5F9">
            <wp:extent cx="5940425" cy="3233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8E98" w14:textId="533043DA" w:rsidR="00B76CCE" w:rsidRPr="00B76CCE" w:rsidRDefault="00B76CCE" w:rsidP="00B76CCE">
      <w:pPr>
        <w:spacing w:line="360" w:lineRule="auto"/>
        <w:jc w:val="center"/>
      </w:pPr>
      <w:r w:rsidRPr="00B76CCE">
        <w:t xml:space="preserve">Рисунок 2 – </w:t>
      </w:r>
      <w:r w:rsidR="000214FC">
        <w:t>Декомпозиция</w:t>
      </w:r>
    </w:p>
    <w:p w14:paraId="5269351C" w14:textId="77777777" w:rsidR="00B76CCE" w:rsidRPr="00B76CCE" w:rsidRDefault="00B76CCE" w:rsidP="00B76CCE">
      <w:pPr>
        <w:spacing w:line="360" w:lineRule="auto"/>
      </w:pPr>
    </w:p>
    <w:p w14:paraId="4E528CF3" w14:textId="03AB7E0B" w:rsidR="00FC5F98" w:rsidRDefault="00A31822" w:rsidP="00300370">
      <w:pPr>
        <w:spacing w:line="360" w:lineRule="auto"/>
        <w:ind w:firstLine="709"/>
        <w:outlineLvl w:val="1"/>
        <w:rPr>
          <w:b/>
        </w:rPr>
      </w:pPr>
      <w:r>
        <w:rPr>
          <w:b/>
        </w:rPr>
        <w:t>3</w:t>
      </w:r>
      <w:r w:rsidR="00B76CCE" w:rsidRPr="00B76CCE">
        <w:rPr>
          <w:b/>
        </w:rPr>
        <w:t xml:space="preserve">.3 </w:t>
      </w:r>
      <w:r w:rsidR="00C11672">
        <w:rPr>
          <w:b/>
        </w:rPr>
        <w:t>Работа с товаром на складе</w:t>
      </w:r>
    </w:p>
    <w:p w14:paraId="650F2E28" w14:textId="1AA83954" w:rsidR="00627F39" w:rsidRPr="00493C4B" w:rsidRDefault="00493C4B" w:rsidP="00300370">
      <w:pPr>
        <w:spacing w:line="360" w:lineRule="auto"/>
        <w:ind w:firstLine="709"/>
        <w:outlineLvl w:val="1"/>
        <w:rPr>
          <w:bCs/>
        </w:rPr>
      </w:pPr>
      <w:r>
        <w:rPr>
          <w:bCs/>
        </w:rPr>
        <w:t>Работа с товаром на складе заключается в приёме товаров от поставщиков, складировании для дальнейшей сборки и отгрузке товаров на основе заявки на товар. После отгрузки происходит составление отчётов о поставках.</w:t>
      </w:r>
    </w:p>
    <w:p w14:paraId="711C417D" w14:textId="56758090" w:rsidR="00B76CCE" w:rsidRDefault="00B76CCE" w:rsidP="00B76CCE">
      <w:pPr>
        <w:spacing w:line="360" w:lineRule="auto"/>
        <w:ind w:firstLine="708"/>
      </w:pPr>
      <w:r w:rsidRPr="00B76CCE">
        <w:t>Выполненная диаграмма представлена на рисунке 3.</w:t>
      </w:r>
    </w:p>
    <w:p w14:paraId="7DB056F4" w14:textId="2BCEDD5D" w:rsidR="0055122A" w:rsidRDefault="00444CC4" w:rsidP="00831F7F">
      <w:pPr>
        <w:spacing w:line="360" w:lineRule="auto"/>
      </w:pPr>
      <w:r w:rsidRPr="00444CC4">
        <w:drawing>
          <wp:inline distT="0" distB="0" distL="0" distR="0" wp14:anchorId="3A0EF614" wp14:editId="5DC05BCF">
            <wp:extent cx="5940425" cy="3236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565D" w14:textId="42D5A75D" w:rsidR="00B76CCE" w:rsidRPr="00B76CCE" w:rsidRDefault="00B76CCE" w:rsidP="00B76CCE">
      <w:pPr>
        <w:spacing w:line="360" w:lineRule="auto"/>
        <w:jc w:val="center"/>
      </w:pPr>
      <w:r w:rsidRPr="00B76CCE">
        <w:lastRenderedPageBreak/>
        <w:t xml:space="preserve">Рисунок 3 – Диаграмма </w:t>
      </w:r>
      <w:r w:rsidR="00F31C80">
        <w:t>работы с товаром на складе</w:t>
      </w:r>
    </w:p>
    <w:p w14:paraId="37046F61" w14:textId="42ABFD91" w:rsidR="00B76CCE" w:rsidRPr="00B76CCE" w:rsidRDefault="00B76CCE" w:rsidP="00670FDB">
      <w:pPr>
        <w:spacing w:after="160" w:line="259" w:lineRule="auto"/>
      </w:pPr>
    </w:p>
    <w:p w14:paraId="097C804C" w14:textId="06F80DAF" w:rsidR="00B76CCE" w:rsidRDefault="00A31822" w:rsidP="00A31822">
      <w:pPr>
        <w:spacing w:line="360" w:lineRule="auto"/>
        <w:ind w:firstLine="709"/>
        <w:outlineLvl w:val="1"/>
        <w:rPr>
          <w:b/>
        </w:rPr>
      </w:pPr>
      <w:r>
        <w:rPr>
          <w:b/>
        </w:rPr>
        <w:t>3</w:t>
      </w:r>
      <w:r w:rsidR="00B76CCE" w:rsidRPr="00B76CCE">
        <w:rPr>
          <w:b/>
        </w:rPr>
        <w:t xml:space="preserve">.4 </w:t>
      </w:r>
      <w:r w:rsidR="00C11672">
        <w:rPr>
          <w:b/>
        </w:rPr>
        <w:t>Продажа товаров</w:t>
      </w:r>
    </w:p>
    <w:p w14:paraId="7531B1BC" w14:textId="525E3887" w:rsidR="00627F39" w:rsidRPr="00627F39" w:rsidRDefault="00627F39" w:rsidP="00A31822">
      <w:pPr>
        <w:spacing w:line="360" w:lineRule="auto"/>
        <w:ind w:firstLine="709"/>
        <w:outlineLvl w:val="1"/>
        <w:rPr>
          <w:bCs/>
        </w:rPr>
      </w:pPr>
      <w:r>
        <w:rPr>
          <w:bCs/>
        </w:rPr>
        <w:t>Для продажи товаров необходимо уточнить данные о клиенте и заказе (для доставки и оплаты), после чего отправить заявку на склад, чтобы отправить товар. После успешной продажи происходит составление отчётов о ней.</w:t>
      </w:r>
    </w:p>
    <w:p w14:paraId="7C76C282" w14:textId="74D1F9CD" w:rsidR="00831F7F" w:rsidRPr="00B76CCE" w:rsidRDefault="00831F7F" w:rsidP="00831F7F">
      <w:pPr>
        <w:spacing w:line="360" w:lineRule="auto"/>
        <w:ind w:firstLine="708"/>
      </w:pPr>
      <w:r w:rsidRPr="00B76CCE">
        <w:t xml:space="preserve">Выполненная диаграмма представлена на рисунке </w:t>
      </w:r>
      <w:r w:rsidR="00300370" w:rsidRPr="00300370">
        <w:t>4</w:t>
      </w:r>
      <w:r w:rsidRPr="00B76CCE">
        <w:t>.</w:t>
      </w:r>
    </w:p>
    <w:p w14:paraId="6F6DBEF3" w14:textId="7FF96BFC" w:rsidR="00B76CCE" w:rsidRPr="00300370" w:rsidRDefault="00300370" w:rsidP="00B76CCE">
      <w:pPr>
        <w:spacing w:line="360" w:lineRule="auto"/>
        <w:rPr>
          <w:lang w:val="en-US"/>
        </w:rPr>
      </w:pPr>
      <w:r w:rsidRPr="00300370">
        <w:rPr>
          <w:noProof/>
        </w:rPr>
        <w:drawing>
          <wp:inline distT="0" distB="0" distL="0" distR="0" wp14:anchorId="1EB0975D" wp14:editId="0BD69D4F">
            <wp:extent cx="5940425" cy="3235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C071" w14:textId="67F4487B" w:rsidR="002C4E1A" w:rsidRDefault="00831F7F" w:rsidP="00831F7F">
      <w:pPr>
        <w:spacing w:line="360" w:lineRule="auto"/>
        <w:jc w:val="center"/>
        <w:rPr>
          <w:bCs/>
        </w:rPr>
      </w:pPr>
      <w:r w:rsidRPr="00B76CCE">
        <w:t xml:space="preserve">Рисунок </w:t>
      </w:r>
      <w:r>
        <w:t>4</w:t>
      </w:r>
      <w:r w:rsidRPr="00B76CCE">
        <w:t xml:space="preserve"> – Диаграмма </w:t>
      </w:r>
      <w:r w:rsidR="00F31C80">
        <w:t>продажи товаров</w:t>
      </w:r>
    </w:p>
    <w:p w14:paraId="4ACFFED6" w14:textId="77777777" w:rsidR="00300370" w:rsidRDefault="00300370" w:rsidP="00831F7F">
      <w:pPr>
        <w:spacing w:line="360" w:lineRule="auto"/>
        <w:jc w:val="center"/>
        <w:rPr>
          <w:bCs/>
        </w:rPr>
      </w:pPr>
    </w:p>
    <w:p w14:paraId="708AE7DB" w14:textId="65C44D4A" w:rsidR="00300370" w:rsidRDefault="00300370" w:rsidP="00300370">
      <w:pPr>
        <w:spacing w:line="360" w:lineRule="auto"/>
        <w:ind w:firstLine="709"/>
        <w:outlineLvl w:val="1"/>
        <w:rPr>
          <w:b/>
        </w:rPr>
      </w:pPr>
      <w:r>
        <w:rPr>
          <w:b/>
        </w:rPr>
        <w:t>3</w:t>
      </w:r>
      <w:r w:rsidRPr="00B76CCE">
        <w:rPr>
          <w:b/>
        </w:rPr>
        <w:t xml:space="preserve">.4 </w:t>
      </w:r>
      <w:r w:rsidR="00C11672">
        <w:rPr>
          <w:b/>
        </w:rPr>
        <w:t>Отчёты о работе</w:t>
      </w:r>
    </w:p>
    <w:p w14:paraId="36D60C57" w14:textId="21A6A70F" w:rsidR="00670FDB" w:rsidRPr="00670FDB" w:rsidRDefault="00670FDB" w:rsidP="00300370">
      <w:pPr>
        <w:spacing w:line="360" w:lineRule="auto"/>
        <w:ind w:firstLine="709"/>
        <w:outlineLvl w:val="1"/>
        <w:rPr>
          <w:bCs/>
        </w:rPr>
      </w:pPr>
      <w:r>
        <w:rPr>
          <w:bCs/>
        </w:rPr>
        <w:t>В отчётности о работе производится операционная бухгалтерия на основе отчётов других процессов. На основе операционной бухгалтерии происходит анализ остатков и как следствие создание заявок на поставку, а также формирование финансовых отчётов.</w:t>
      </w:r>
    </w:p>
    <w:p w14:paraId="0741DB1D" w14:textId="36691BC5" w:rsidR="00300370" w:rsidRPr="00B76CCE" w:rsidRDefault="00300370" w:rsidP="00300370">
      <w:pPr>
        <w:spacing w:line="360" w:lineRule="auto"/>
        <w:ind w:firstLine="708"/>
      </w:pPr>
      <w:r w:rsidRPr="00B76CCE">
        <w:t xml:space="preserve">Выполненная диаграмма представлена на рисунке </w:t>
      </w:r>
      <w:r w:rsidRPr="00300370">
        <w:t>5</w:t>
      </w:r>
      <w:r w:rsidRPr="00B76CCE">
        <w:t>.</w:t>
      </w:r>
    </w:p>
    <w:p w14:paraId="047FA9ED" w14:textId="0D960608" w:rsidR="00300370" w:rsidRPr="00300370" w:rsidRDefault="00300370" w:rsidP="00300370">
      <w:pPr>
        <w:spacing w:line="360" w:lineRule="auto"/>
        <w:rPr>
          <w:lang w:val="en-US"/>
        </w:rPr>
      </w:pPr>
      <w:r w:rsidRPr="00300370">
        <w:rPr>
          <w:bCs/>
          <w:noProof/>
        </w:rPr>
        <w:lastRenderedPageBreak/>
        <w:drawing>
          <wp:inline distT="0" distB="0" distL="0" distR="0" wp14:anchorId="4F722491" wp14:editId="67A01868">
            <wp:extent cx="5940425" cy="3241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E2CF" w14:textId="54338CA8" w:rsidR="00300370" w:rsidRDefault="00300370" w:rsidP="00300370">
      <w:pPr>
        <w:spacing w:line="360" w:lineRule="auto"/>
        <w:jc w:val="center"/>
        <w:rPr>
          <w:bCs/>
        </w:rPr>
      </w:pPr>
      <w:r w:rsidRPr="00B76CCE">
        <w:t xml:space="preserve">Рисунок </w:t>
      </w:r>
      <w:r w:rsidRPr="00F31C80">
        <w:t>5</w:t>
      </w:r>
      <w:r w:rsidRPr="00B76CCE">
        <w:t xml:space="preserve"> – Диаграмма </w:t>
      </w:r>
      <w:r w:rsidR="00F31C80">
        <w:t>отчётов о работе</w:t>
      </w:r>
    </w:p>
    <w:p w14:paraId="00174F32" w14:textId="0D6C3DF6" w:rsidR="00831F7F" w:rsidRPr="00831F7F" w:rsidRDefault="00831F7F" w:rsidP="002C4E1A">
      <w:pPr>
        <w:spacing w:line="360" w:lineRule="auto"/>
      </w:pPr>
      <w:r>
        <w:br w:type="page"/>
      </w:r>
    </w:p>
    <w:p w14:paraId="6C94E671" w14:textId="162E0F8D" w:rsidR="00A51C1E" w:rsidRDefault="00022C7C" w:rsidP="00022C7C">
      <w:pPr>
        <w:pStyle w:val="1"/>
        <w:ind w:firstLine="0"/>
        <w:jc w:val="center"/>
      </w:pPr>
      <w:r>
        <w:lastRenderedPageBreak/>
        <w:t>Заключение</w:t>
      </w:r>
    </w:p>
    <w:p w14:paraId="21978080" w14:textId="77777777" w:rsidR="002E47D6" w:rsidRPr="002E47D6" w:rsidRDefault="002E47D6" w:rsidP="00BA626F">
      <w:pPr>
        <w:pStyle w:val="a4"/>
        <w:ind w:firstLine="0"/>
      </w:pPr>
    </w:p>
    <w:p w14:paraId="3E44841B" w14:textId="503111F1" w:rsidR="00BA626F" w:rsidRPr="003B1EC0" w:rsidRDefault="00B76CCE" w:rsidP="003B1EC0">
      <w:pPr>
        <w:pStyle w:val="a4"/>
      </w:pPr>
      <w:r>
        <w:rPr>
          <w:shd w:val="clear" w:color="auto" w:fill="FFFFFF"/>
        </w:rPr>
        <w:t>В ходе выполнения</w:t>
      </w:r>
      <w:r w:rsidRPr="00B76CCE">
        <w:t xml:space="preserve"> работы</w:t>
      </w:r>
      <w:r>
        <w:t xml:space="preserve"> была </w:t>
      </w:r>
      <w:r w:rsidRPr="00B76CCE">
        <w:t>изуч</w:t>
      </w:r>
      <w:r>
        <w:t>ена</w:t>
      </w:r>
      <w:r w:rsidRPr="00B76CCE">
        <w:t xml:space="preserve"> методологи</w:t>
      </w:r>
      <w:r>
        <w:t>я</w:t>
      </w:r>
      <w:r w:rsidRPr="00B76CCE">
        <w:t xml:space="preserve"> функционального моделирования IDEF0 и получ</w:t>
      </w:r>
      <w:r>
        <w:t>ены</w:t>
      </w:r>
      <w:r w:rsidRPr="00B76CCE">
        <w:t xml:space="preserve"> практически</w:t>
      </w:r>
      <w:r>
        <w:t>е</w:t>
      </w:r>
      <w:r w:rsidRPr="00B76CCE">
        <w:t xml:space="preserve"> навык</w:t>
      </w:r>
      <w:r>
        <w:t>и</w:t>
      </w:r>
      <w:r w:rsidRPr="00B76CCE">
        <w:t xml:space="preserve"> в моделировании предметной области. </w:t>
      </w:r>
    </w:p>
    <w:p w14:paraId="3604ABC0" w14:textId="09A1C403" w:rsidR="00D852F5" w:rsidRDefault="00D852F5" w:rsidP="00D852F5">
      <w:pPr>
        <w:pStyle w:val="a4"/>
      </w:pPr>
      <w:r>
        <w:br w:type="page"/>
      </w:r>
    </w:p>
    <w:p w14:paraId="14E2C1AC" w14:textId="42536BAA" w:rsidR="00022C7C" w:rsidRDefault="00D852F5" w:rsidP="00D852F5">
      <w:pPr>
        <w:pStyle w:val="1"/>
        <w:ind w:firstLine="0"/>
        <w:jc w:val="center"/>
      </w:pPr>
      <w:r>
        <w:lastRenderedPageBreak/>
        <w:t>Список литературы</w:t>
      </w:r>
    </w:p>
    <w:p w14:paraId="11F2C95E" w14:textId="55DF8B61" w:rsidR="00BD6A80" w:rsidRDefault="00BD6A80" w:rsidP="00BD6A80">
      <w:pPr>
        <w:pStyle w:val="a4"/>
      </w:pPr>
      <w:r w:rsidRPr="00BD6A80">
        <w:t xml:space="preserve">1. Анализ предметной области для автоматизации бизнес—процессов. Методические указания. С. Л. </w:t>
      </w:r>
      <w:proofErr w:type="spellStart"/>
      <w:r w:rsidRPr="00BD6A80">
        <w:t>Бедрина</w:t>
      </w:r>
      <w:proofErr w:type="spellEnd"/>
      <w:r w:rsidRPr="00BD6A80">
        <w:t xml:space="preserve"> [Электронный ресурс] Режим доступа — </w:t>
      </w:r>
      <w:hyperlink r:id="rId11" w:tgtFrame="_blank" w:history="1">
        <w:r w:rsidRPr="00BD6A80">
          <w:rPr>
            <w:rStyle w:val="a6"/>
          </w:rPr>
          <w:t>https://bb.dvfu.ru/bbcswebdav/pid—250549—dt—content—rid—1883037_1/xid—1883037_1</w:t>
        </w:r>
      </w:hyperlink>
    </w:p>
    <w:p w14:paraId="1AA35987" w14:textId="0C04C752" w:rsidR="00BD6A80" w:rsidRPr="00BD6A80" w:rsidRDefault="00BD6A80" w:rsidP="00BD6A80">
      <w:pPr>
        <w:pStyle w:val="a4"/>
      </w:pPr>
      <w:r w:rsidRPr="00BD6A80">
        <w:t xml:space="preserve">2. </w:t>
      </w:r>
      <w:r>
        <w:t>Ан</w:t>
      </w:r>
      <w:r w:rsidRPr="00BD6A80">
        <w:t>ализ интернет-магазина: ключевые показатели для отслеживания статистики</w:t>
      </w:r>
    </w:p>
    <w:p w14:paraId="6F95AE2E" w14:textId="07AE4685" w:rsidR="00BD6A80" w:rsidRDefault="00BD6A80" w:rsidP="00BD6A80">
      <w:pPr>
        <w:pStyle w:val="a4"/>
      </w:pPr>
      <w:r w:rsidRPr="00BD6A80">
        <w:t>[Электронный ресурс] Режим доступа — </w:t>
      </w:r>
      <w:hyperlink r:id="rId12" w:history="1">
        <w:r w:rsidRPr="00795078">
          <w:rPr>
            <w:rStyle w:val="a6"/>
          </w:rPr>
          <w:t>https://www.mango-office.ru/newsletter/analiz-internet-magazina/</w:t>
        </w:r>
      </w:hyperlink>
    </w:p>
    <w:p w14:paraId="21DA6F8A" w14:textId="1661A187" w:rsidR="00BD6A80" w:rsidRDefault="00BD6A80" w:rsidP="00BD6A80">
      <w:pPr>
        <w:pStyle w:val="a4"/>
        <w:ind w:firstLine="708"/>
      </w:pPr>
      <w:r w:rsidRPr="00BD6A80">
        <w:t>3. Анализ сайтов конкурентов интернет-магазина: популярные SEO-инструменты + чек-листы [Электронный ресурс] Режим доступа — </w:t>
      </w:r>
      <w:hyperlink r:id="rId13" w:history="1">
        <w:r w:rsidRPr="00795078">
          <w:rPr>
            <w:rStyle w:val="a6"/>
          </w:rPr>
          <w:t>https://vc.ru/seo/109004-analiz-saytov-konkurentov-internet-magazina-populyarnye-seo-instrumenty-chek-listy</w:t>
        </w:r>
      </w:hyperlink>
    </w:p>
    <w:p w14:paraId="15563DB0" w14:textId="032B2E5D" w:rsidR="00D852F5" w:rsidRPr="002C4E1A" w:rsidRDefault="00BD6A80" w:rsidP="00300370">
      <w:pPr>
        <w:pStyle w:val="a4"/>
        <w:ind w:firstLine="708"/>
      </w:pPr>
      <w:r>
        <w:t>4</w:t>
      </w:r>
      <w:r w:rsidRPr="00BD6A80">
        <w:t>. Описание предметной области</w:t>
      </w:r>
      <w:r>
        <w:t xml:space="preserve"> </w:t>
      </w:r>
      <w:r w:rsidRPr="00BD6A80">
        <w:t>[Электронный ресурс] Режим доступа — </w:t>
      </w:r>
      <w:hyperlink r:id="rId14" w:history="1">
        <w:r w:rsidRPr="00795078">
          <w:rPr>
            <w:rStyle w:val="a6"/>
          </w:rPr>
          <w:t>https://studbooks.net/2063325/informatika/opisanie_predmetnoy_oblasti</w:t>
        </w:r>
      </w:hyperlink>
    </w:p>
    <w:sectPr w:rsidR="00D852F5" w:rsidRPr="002C4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B0F"/>
    <w:multiLevelType w:val="hybridMultilevel"/>
    <w:tmpl w:val="21EE281E"/>
    <w:lvl w:ilvl="0" w:tplc="E6ECB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54BF9"/>
    <w:multiLevelType w:val="hybridMultilevel"/>
    <w:tmpl w:val="8384F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D43B9"/>
    <w:multiLevelType w:val="hybridMultilevel"/>
    <w:tmpl w:val="A8CAC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6A5973"/>
    <w:multiLevelType w:val="hybridMultilevel"/>
    <w:tmpl w:val="A0EE4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210F6D"/>
    <w:multiLevelType w:val="hybridMultilevel"/>
    <w:tmpl w:val="0EB46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D522D3"/>
    <w:multiLevelType w:val="hybridMultilevel"/>
    <w:tmpl w:val="6D9A0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E4787B"/>
    <w:multiLevelType w:val="hybridMultilevel"/>
    <w:tmpl w:val="A948C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A425E8"/>
    <w:multiLevelType w:val="hybridMultilevel"/>
    <w:tmpl w:val="B8CC2164"/>
    <w:lvl w:ilvl="0" w:tplc="CCC2A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AB25E9"/>
    <w:multiLevelType w:val="hybridMultilevel"/>
    <w:tmpl w:val="466E6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303124"/>
    <w:multiLevelType w:val="hybridMultilevel"/>
    <w:tmpl w:val="F96C3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321E30"/>
    <w:multiLevelType w:val="multilevel"/>
    <w:tmpl w:val="1EC82BE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2" w15:restartNumberingAfterBreak="0">
    <w:nsid w:val="6E09128D"/>
    <w:multiLevelType w:val="hybridMultilevel"/>
    <w:tmpl w:val="9D042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F21034"/>
    <w:multiLevelType w:val="hybridMultilevel"/>
    <w:tmpl w:val="B052D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2"/>
  </w:num>
  <w:num w:numId="5">
    <w:abstractNumId w:val="5"/>
  </w:num>
  <w:num w:numId="6">
    <w:abstractNumId w:val="6"/>
  </w:num>
  <w:num w:numId="7">
    <w:abstractNumId w:val="13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  <w:num w:numId="12">
    <w:abstractNumId w:val="8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C2"/>
    <w:rsid w:val="000214FC"/>
    <w:rsid w:val="00022C7C"/>
    <w:rsid w:val="00027AD7"/>
    <w:rsid w:val="00084190"/>
    <w:rsid w:val="000F626B"/>
    <w:rsid w:val="00124CD3"/>
    <w:rsid w:val="00230911"/>
    <w:rsid w:val="002C4E1A"/>
    <w:rsid w:val="002E47D6"/>
    <w:rsid w:val="00300370"/>
    <w:rsid w:val="003406A6"/>
    <w:rsid w:val="003812BF"/>
    <w:rsid w:val="003A3B05"/>
    <w:rsid w:val="003B1EC0"/>
    <w:rsid w:val="003D34E3"/>
    <w:rsid w:val="00444CC4"/>
    <w:rsid w:val="00493C4B"/>
    <w:rsid w:val="004B525E"/>
    <w:rsid w:val="00503B43"/>
    <w:rsid w:val="0055122A"/>
    <w:rsid w:val="0056075B"/>
    <w:rsid w:val="005624CC"/>
    <w:rsid w:val="00627F39"/>
    <w:rsid w:val="00630B65"/>
    <w:rsid w:val="00670FDB"/>
    <w:rsid w:val="00686B86"/>
    <w:rsid w:val="006F2603"/>
    <w:rsid w:val="0079616B"/>
    <w:rsid w:val="0082469B"/>
    <w:rsid w:val="00831F7F"/>
    <w:rsid w:val="00876A6F"/>
    <w:rsid w:val="00902FC4"/>
    <w:rsid w:val="0098677F"/>
    <w:rsid w:val="00A31822"/>
    <w:rsid w:val="00A51C1E"/>
    <w:rsid w:val="00A73B4F"/>
    <w:rsid w:val="00AF353A"/>
    <w:rsid w:val="00B07B05"/>
    <w:rsid w:val="00B751F0"/>
    <w:rsid w:val="00B76CCE"/>
    <w:rsid w:val="00B77B88"/>
    <w:rsid w:val="00BA626F"/>
    <w:rsid w:val="00BD6A80"/>
    <w:rsid w:val="00BE24E0"/>
    <w:rsid w:val="00BE28A1"/>
    <w:rsid w:val="00BE67A8"/>
    <w:rsid w:val="00C11672"/>
    <w:rsid w:val="00C34D5A"/>
    <w:rsid w:val="00D1161F"/>
    <w:rsid w:val="00D17110"/>
    <w:rsid w:val="00D22024"/>
    <w:rsid w:val="00D621CE"/>
    <w:rsid w:val="00D852F5"/>
    <w:rsid w:val="00EC79C2"/>
    <w:rsid w:val="00F00744"/>
    <w:rsid w:val="00F31C80"/>
    <w:rsid w:val="00FA7AF5"/>
    <w:rsid w:val="00FC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7240"/>
  <w15:chartTrackingRefBased/>
  <w15:docId w15:val="{291FD896-8DD6-4CFD-9A54-E8001CF9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751F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51F0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7110"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C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51F0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No Spacing"/>
    <w:uiPriority w:val="1"/>
    <w:qFormat/>
    <w:rsid w:val="00FA7A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1">
    <w:name w:val="Body Text Indent 3"/>
    <w:basedOn w:val="a"/>
    <w:link w:val="32"/>
    <w:uiPriority w:val="99"/>
    <w:semiHidden/>
    <w:unhideWhenUsed/>
    <w:rsid w:val="003A3B05"/>
    <w:pPr>
      <w:shd w:val="clear" w:color="auto" w:fill="FFFFFF"/>
      <w:ind w:firstLine="680"/>
    </w:pPr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A3B05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styleId="a5">
    <w:name w:val="Normal (Web)"/>
    <w:basedOn w:val="a"/>
    <w:uiPriority w:val="99"/>
    <w:semiHidden/>
    <w:unhideWhenUsed/>
    <w:rsid w:val="003A3B05"/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711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6">
    <w:name w:val="Hyperlink"/>
    <w:basedOn w:val="a0"/>
    <w:uiPriority w:val="99"/>
    <w:unhideWhenUsed/>
    <w:rsid w:val="00BD6A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6A8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76C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027AD7"/>
    <w:pPr>
      <w:spacing w:line="360" w:lineRule="auto"/>
      <w:ind w:left="720" w:firstLine="709"/>
      <w:contextualSpacing/>
      <w:jc w:val="both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c.ru/seo/109004-analiz-saytov-konkurentov-internet-magazina-populyarnye-seo-instrumenty-chek-lis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ango-office.ru/newsletter/analiz-internet-magazin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k.com/away.php?to=https%3A%2F%2Fbb.dvfu.ru%2Fbbcswebdav%2Fpid%97250549%97dt%97content%97rid%971883037_1%2Fxid%971883037_1&amp;cc_key=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udbooks.net/2063325/informatika/opisanie_predmetnoy_oblas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9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19</cp:revision>
  <dcterms:created xsi:type="dcterms:W3CDTF">2023-10-05T23:26:00Z</dcterms:created>
  <dcterms:modified xsi:type="dcterms:W3CDTF">2024-01-14T05:45:00Z</dcterms:modified>
</cp:coreProperties>
</file>