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E54" w:rsidRPr="00602E54" w:rsidRDefault="00602E54" w:rsidP="00602E54">
      <w:pPr>
        <w:spacing w:line="360" w:lineRule="auto"/>
        <w:ind w:firstLine="709"/>
        <w:rPr>
          <w:b/>
          <w:color w:val="000000"/>
          <w:sz w:val="28"/>
          <w:szCs w:val="28"/>
        </w:rPr>
      </w:pPr>
      <w:r w:rsidRPr="00602E54">
        <w:rPr>
          <w:b/>
          <w:color w:val="000000"/>
          <w:sz w:val="28"/>
          <w:szCs w:val="28"/>
        </w:rPr>
        <w:t>Алгоритм решения транспортной задачи методом потенциалов</w:t>
      </w:r>
      <w:bookmarkStart w:id="0" w:name="_GoBack"/>
      <w:bookmarkEnd w:id="0"/>
    </w:p>
    <w:p w:rsidR="00602E54" w:rsidRPr="00C90782" w:rsidRDefault="00602E54" w:rsidP="00602E54">
      <w:pPr>
        <w:spacing w:line="360" w:lineRule="auto"/>
        <w:ind w:firstLine="709"/>
        <w:rPr>
          <w:sz w:val="28"/>
          <w:szCs w:val="28"/>
        </w:rPr>
      </w:pP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C90782">
        <w:rPr>
          <w:color w:val="000000"/>
          <w:sz w:val="28"/>
          <w:szCs w:val="28"/>
        </w:rPr>
        <w:t>Найти начальный план перевозок (например, методом северо-западного угла или методом минимального элемента)</w:t>
      </w:r>
      <w:r>
        <w:rPr>
          <w:color w:val="000000"/>
          <w:sz w:val="28"/>
          <w:szCs w:val="28"/>
        </w:rPr>
        <w:t>.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Pr="00C90782">
        <w:rPr>
          <w:color w:val="000000"/>
          <w:sz w:val="28"/>
          <w:szCs w:val="28"/>
        </w:rPr>
        <w:t>Для каждой базисной клетки составить уравнение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8E7AFE8" wp14:editId="2B543804">
            <wp:extent cx="1212988" cy="276225"/>
            <wp:effectExtent l="19050" t="0" r="6212" b="0"/>
            <wp:docPr id="220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9288" t="38347" r="37702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988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Так как эти уравнения образуют систему </w:t>
      </w:r>
      <w:r w:rsidRPr="00C90782">
        <w:rPr>
          <w:i/>
          <w:iCs/>
          <w:color w:val="000000"/>
          <w:sz w:val="28"/>
          <w:szCs w:val="28"/>
        </w:rPr>
        <w:t>(т</w:t>
      </w:r>
      <w:r w:rsidRPr="00C90782">
        <w:rPr>
          <w:color w:val="000000"/>
          <w:sz w:val="28"/>
          <w:szCs w:val="28"/>
        </w:rPr>
        <w:t xml:space="preserve"> + </w:t>
      </w:r>
      <w:r w:rsidRPr="00C90782">
        <w:rPr>
          <w:i/>
          <w:iCs/>
          <w:color w:val="000000"/>
          <w:sz w:val="28"/>
          <w:szCs w:val="28"/>
        </w:rPr>
        <w:t>п</w:t>
      </w:r>
      <w:r w:rsidRPr="00C9078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C90782">
        <w:rPr>
          <w:color w:val="000000"/>
          <w:sz w:val="28"/>
          <w:szCs w:val="28"/>
        </w:rPr>
        <w:t xml:space="preserve"> 1) уравнений с (</w:t>
      </w:r>
      <w:r>
        <w:rPr>
          <w:color w:val="000000"/>
          <w:sz w:val="28"/>
          <w:szCs w:val="28"/>
          <w:lang w:val="en-US"/>
        </w:rPr>
        <w:t>m</w:t>
      </w:r>
      <w:r w:rsidRPr="00C90782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  <w:lang w:val="en-US"/>
        </w:rPr>
        <w:t>n</w:t>
      </w:r>
      <w:r w:rsidRPr="00C90782">
        <w:rPr>
          <w:color w:val="000000"/>
          <w:sz w:val="28"/>
          <w:szCs w:val="28"/>
        </w:rPr>
        <w:t xml:space="preserve">) неизвестными (она имеет бесконечно много решений), то для определенности следует положить </w:t>
      </w:r>
      <w:r w:rsidRPr="00C90782">
        <w:rPr>
          <w:iCs/>
          <w:color w:val="000000"/>
          <w:sz w:val="28"/>
          <w:szCs w:val="28"/>
          <w:lang w:val="en-US" w:eastAsia="en-US"/>
        </w:rPr>
        <w:sym w:font="Symbol" w:char="F061"/>
      </w:r>
      <w:r w:rsidRPr="00C90782">
        <w:rPr>
          <w:iCs/>
          <w:color w:val="000000"/>
          <w:sz w:val="28"/>
          <w:szCs w:val="28"/>
          <w:vertAlign w:val="subscript"/>
          <w:lang w:eastAsia="en-US"/>
        </w:rPr>
        <w:t>1</w:t>
      </w:r>
      <w:r w:rsidRPr="00C90782">
        <w:rPr>
          <w:color w:val="000000"/>
          <w:sz w:val="28"/>
          <w:szCs w:val="28"/>
          <w:lang w:eastAsia="en-US"/>
        </w:rPr>
        <w:t xml:space="preserve"> </w:t>
      </w:r>
      <w:r w:rsidRPr="00C90782">
        <w:rPr>
          <w:color w:val="000000"/>
          <w:sz w:val="28"/>
          <w:szCs w:val="28"/>
        </w:rPr>
        <w:t>= 0. Тогда все остальные потенциалы находятся однозначно: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r w:rsidRPr="00C90782">
        <w:rPr>
          <w:color w:val="000000"/>
          <w:sz w:val="28"/>
          <w:szCs w:val="28"/>
        </w:rPr>
        <w:t>Для каждой свободной клетки этого плана вычислить относительные оценки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F5B809" wp14:editId="65A20F27">
            <wp:extent cx="1656617" cy="323850"/>
            <wp:effectExtent l="19050" t="0" r="733" b="0"/>
            <wp:docPr id="2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5056" t="56624" r="33618" b="37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617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</w:t>
      </w:r>
      <w:r w:rsidRPr="00C90782">
        <w:rPr>
          <w:color w:val="000000"/>
          <w:sz w:val="28"/>
          <w:szCs w:val="28"/>
        </w:rPr>
        <w:t>Проанализировать относительные оценки</w:t>
      </w:r>
      <w:r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ij</m:t>
            </m:r>
          </m:sub>
        </m:sSub>
      </m:oMath>
      <w:r w:rsidRPr="00C90782">
        <w:rPr>
          <w:color w:val="000000"/>
          <w:sz w:val="28"/>
          <w:szCs w:val="28"/>
        </w:rPr>
        <w:t>: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а)</w:t>
      </w:r>
      <w:r w:rsidRPr="00C90782">
        <w:rPr>
          <w:color w:val="000000"/>
          <w:sz w:val="28"/>
          <w:szCs w:val="28"/>
        </w:rPr>
        <w:tab/>
        <w:t xml:space="preserve">если все относительные оценки неотрицательны, то есть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≥0</m:t>
        </m:r>
      </m:oMath>
      <w:r w:rsidRPr="00C90782">
        <w:rPr>
          <w:color w:val="000000"/>
          <w:sz w:val="28"/>
          <w:szCs w:val="28"/>
        </w:rPr>
        <w:t>, то задача решена, и следует выписать порченный оптималь</w:t>
      </w:r>
      <w:r w:rsidRPr="00C90782">
        <w:rPr>
          <w:color w:val="000000"/>
          <w:sz w:val="28"/>
          <w:szCs w:val="28"/>
        </w:rPr>
        <w:softHyphen/>
        <w:t>ный план перевозок из последней таблицы, подсчитать его сто</w:t>
      </w:r>
      <w:r w:rsidRPr="00C90782">
        <w:rPr>
          <w:color w:val="000000"/>
          <w:sz w:val="28"/>
          <w:szCs w:val="28"/>
        </w:rPr>
        <w:softHyphen/>
        <w:t>имость;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б)</w:t>
      </w:r>
      <w:r w:rsidRPr="00C90782">
        <w:rPr>
          <w:color w:val="000000"/>
          <w:sz w:val="28"/>
          <w:szCs w:val="28"/>
        </w:rPr>
        <w:tab/>
        <w:t xml:space="preserve">если среди оценок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ij</m:t>
            </m:r>
          </m:sub>
        </m:sSub>
      </m:oMath>
      <w:r w:rsidRPr="00C90782">
        <w:rPr>
          <w:color w:val="000000"/>
          <w:sz w:val="28"/>
          <w:szCs w:val="28"/>
        </w:rPr>
        <w:t xml:space="preserve"> есть отрицательные, найти среди них наи</w:t>
      </w:r>
      <w:r w:rsidRPr="00C90782">
        <w:rPr>
          <w:color w:val="000000"/>
          <w:sz w:val="28"/>
          <w:szCs w:val="28"/>
        </w:rPr>
        <w:softHyphen/>
        <w:t xml:space="preserve">меньшую отрицательную оценку. Пусть это будет оценка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kl</m:t>
            </m:r>
          </m:sub>
        </m:sSub>
      </m:oMath>
      <w:r>
        <w:rPr>
          <w:color w:val="000000"/>
          <w:sz w:val="28"/>
          <w:szCs w:val="28"/>
        </w:rPr>
        <w:t xml:space="preserve"> Отметим эту оценку значком</w:t>
      </w:r>
      <w:r w:rsidRPr="00C9078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C4"/>
      </w:r>
      <w:r w:rsidRPr="00C90782">
        <w:rPr>
          <w:color w:val="000000"/>
          <w:sz w:val="28"/>
          <w:szCs w:val="28"/>
        </w:rPr>
        <w:t>;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Для свободной клетки </w:t>
      </w:r>
      <w:proofErr w:type="spellStart"/>
      <w:r>
        <w:rPr>
          <w:color w:val="000000"/>
          <w:sz w:val="28"/>
          <w:szCs w:val="28"/>
          <w:lang w:val="en-US"/>
        </w:rPr>
        <w:t>A</w:t>
      </w:r>
      <w:r w:rsidRPr="00C90782">
        <w:rPr>
          <w:color w:val="000000"/>
          <w:sz w:val="28"/>
          <w:szCs w:val="28"/>
          <w:vertAlign w:val="subscript"/>
          <w:lang w:val="en-US"/>
        </w:rPr>
        <w:t>k</w:t>
      </w:r>
      <w:r>
        <w:rPr>
          <w:color w:val="000000"/>
          <w:sz w:val="28"/>
          <w:szCs w:val="28"/>
          <w:lang w:val="en-US"/>
        </w:rPr>
        <w:t>B</w:t>
      </w:r>
      <w:r w:rsidRPr="00C90782">
        <w:rPr>
          <w:color w:val="000000"/>
          <w:sz w:val="28"/>
          <w:szCs w:val="28"/>
          <w:vertAlign w:val="subscript"/>
          <w:lang w:val="en-US"/>
        </w:rPr>
        <w:t>l</w:t>
      </w:r>
      <w:proofErr w:type="spellEnd"/>
      <w:r w:rsidRPr="00C90782">
        <w:rPr>
          <w:color w:val="000000"/>
          <w:sz w:val="28"/>
          <w:szCs w:val="28"/>
          <w:lang w:eastAsia="en-US"/>
        </w:rPr>
        <w:t xml:space="preserve"> </w:t>
      </w:r>
      <w:r w:rsidRPr="00C90782">
        <w:rPr>
          <w:color w:val="000000"/>
          <w:sz w:val="28"/>
          <w:szCs w:val="28"/>
        </w:rPr>
        <w:t xml:space="preserve">с выбранной оценкой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kl</m:t>
            </m:r>
          </m:sub>
        </m:sSub>
      </m:oMath>
      <w:r w:rsidRPr="00C90782">
        <w:rPr>
          <w:color w:val="000000"/>
          <w:sz w:val="28"/>
          <w:szCs w:val="28"/>
        </w:rPr>
        <w:t xml:space="preserve"> построить озна</w:t>
      </w:r>
      <w:r w:rsidRPr="00C90782">
        <w:rPr>
          <w:color w:val="000000"/>
          <w:sz w:val="28"/>
          <w:szCs w:val="28"/>
        </w:rPr>
        <w:softHyphen/>
        <w:t>ченный цикл</w:t>
      </w:r>
      <w:r>
        <w:rPr>
          <w:color w:val="000000"/>
          <w:sz w:val="28"/>
          <w:szCs w:val="28"/>
        </w:rPr>
        <w:t xml:space="preserve">. Все </w:t>
      </w:r>
      <w:r w:rsidRPr="00C90782">
        <w:rPr>
          <w:color w:val="000000"/>
          <w:sz w:val="28"/>
          <w:szCs w:val="28"/>
        </w:rPr>
        <w:t xml:space="preserve">его вершины, кроме расположенной в клетке </w:t>
      </w:r>
      <w:proofErr w:type="spellStart"/>
      <w:r>
        <w:rPr>
          <w:color w:val="000000"/>
          <w:sz w:val="28"/>
          <w:szCs w:val="28"/>
          <w:lang w:val="en-US"/>
        </w:rPr>
        <w:t>A</w:t>
      </w:r>
      <w:r w:rsidRPr="00C90782">
        <w:rPr>
          <w:color w:val="000000"/>
          <w:sz w:val="28"/>
          <w:szCs w:val="28"/>
          <w:vertAlign w:val="subscript"/>
          <w:lang w:val="en-US"/>
        </w:rPr>
        <w:t>k</w:t>
      </w:r>
      <w:r>
        <w:rPr>
          <w:color w:val="000000"/>
          <w:sz w:val="28"/>
          <w:szCs w:val="28"/>
          <w:lang w:val="en-US"/>
        </w:rPr>
        <w:t>B</w:t>
      </w:r>
      <w:r w:rsidRPr="00C90782">
        <w:rPr>
          <w:color w:val="000000"/>
          <w:sz w:val="28"/>
          <w:szCs w:val="28"/>
          <w:vertAlign w:val="subscript"/>
          <w:lang w:val="en-US"/>
        </w:rPr>
        <w:t>l</w:t>
      </w:r>
      <w:proofErr w:type="spellEnd"/>
      <w:r w:rsidRPr="00C90782">
        <w:rPr>
          <w:color w:val="000000"/>
          <w:sz w:val="28"/>
          <w:szCs w:val="28"/>
          <w:lang w:eastAsia="en-US"/>
        </w:rPr>
        <w:t xml:space="preserve">, </w:t>
      </w:r>
      <w:r w:rsidRPr="00C90782">
        <w:rPr>
          <w:color w:val="000000"/>
          <w:sz w:val="28"/>
          <w:szCs w:val="28"/>
        </w:rPr>
        <w:t xml:space="preserve">должны находиться в базисных клетках. Свободная клетка </w:t>
      </w:r>
      <w:proofErr w:type="spellStart"/>
      <w:r>
        <w:rPr>
          <w:color w:val="000000"/>
          <w:sz w:val="28"/>
          <w:szCs w:val="28"/>
          <w:lang w:val="en-US"/>
        </w:rPr>
        <w:t>A</w:t>
      </w:r>
      <w:r w:rsidRPr="00C90782">
        <w:rPr>
          <w:color w:val="000000"/>
          <w:sz w:val="28"/>
          <w:szCs w:val="28"/>
          <w:vertAlign w:val="subscript"/>
          <w:lang w:val="en-US"/>
        </w:rPr>
        <w:t>k</w:t>
      </w:r>
      <w:r>
        <w:rPr>
          <w:color w:val="000000"/>
          <w:sz w:val="28"/>
          <w:szCs w:val="28"/>
          <w:lang w:val="en-US"/>
        </w:rPr>
        <w:t>B</w:t>
      </w:r>
      <w:r w:rsidRPr="00C90782">
        <w:rPr>
          <w:color w:val="000000"/>
          <w:sz w:val="28"/>
          <w:szCs w:val="28"/>
          <w:vertAlign w:val="subscript"/>
          <w:lang w:val="en-US"/>
        </w:rPr>
        <w:t>l</w:t>
      </w:r>
      <w:proofErr w:type="spellEnd"/>
      <w:r w:rsidRPr="00C90782">
        <w:rPr>
          <w:color w:val="000000"/>
          <w:sz w:val="28"/>
          <w:szCs w:val="28"/>
          <w:lang w:eastAsia="en-US"/>
        </w:rPr>
        <w:t xml:space="preserve"> </w:t>
      </w:r>
      <w:r w:rsidRPr="00C90782">
        <w:rPr>
          <w:color w:val="000000"/>
          <w:sz w:val="28"/>
          <w:szCs w:val="28"/>
        </w:rPr>
        <w:t>бе</w:t>
      </w:r>
      <w:r w:rsidRPr="00C90782">
        <w:rPr>
          <w:color w:val="000000"/>
          <w:sz w:val="28"/>
          <w:szCs w:val="28"/>
        </w:rPr>
        <w:softHyphen/>
        <w:t xml:space="preserve">рется со знаком </w:t>
      </w:r>
      <w:r>
        <w:rPr>
          <w:color w:val="000000"/>
          <w:sz w:val="28"/>
          <w:szCs w:val="28"/>
        </w:rPr>
        <w:t xml:space="preserve">«+». 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6. </w:t>
      </w:r>
      <w:r w:rsidRPr="00C90782">
        <w:rPr>
          <w:color w:val="000000"/>
          <w:sz w:val="28"/>
          <w:szCs w:val="28"/>
        </w:rPr>
        <w:t xml:space="preserve">Выполнить сдвиг по построенному в п. 5 циклу на величину </w:t>
      </w:r>
      <w:r w:rsidRPr="00C90782">
        <w:rPr>
          <w:i/>
          <w:color w:val="000000"/>
          <w:sz w:val="28"/>
          <w:szCs w:val="28"/>
        </w:rPr>
        <w:sym w:font="Symbol" w:char="F071"/>
      </w:r>
      <w:r w:rsidRPr="00C90782">
        <w:rPr>
          <w:color w:val="000000"/>
          <w:sz w:val="28"/>
          <w:szCs w:val="28"/>
        </w:rPr>
        <w:t>, ра</w:t>
      </w:r>
      <w:r>
        <w:rPr>
          <w:color w:val="000000"/>
          <w:sz w:val="28"/>
          <w:szCs w:val="28"/>
        </w:rPr>
        <w:t>в</w:t>
      </w:r>
      <w:r w:rsidRPr="00C90782">
        <w:rPr>
          <w:color w:val="000000"/>
          <w:sz w:val="28"/>
          <w:szCs w:val="28"/>
        </w:rPr>
        <w:softHyphen/>
        <w:t xml:space="preserve">ную наименьшему из чисел, стоящих в отрицательных вершинах. При этом числа, стоящие в положительных вершинах, увеличить на </w:t>
      </w:r>
      <w:r w:rsidRPr="00C90782">
        <w:rPr>
          <w:i/>
          <w:color w:val="000000"/>
          <w:sz w:val="28"/>
          <w:szCs w:val="28"/>
        </w:rPr>
        <w:sym w:font="Symbol" w:char="F071"/>
      </w:r>
      <w:r w:rsidRPr="00C90782">
        <w:rPr>
          <w:color w:val="000000"/>
          <w:sz w:val="28"/>
          <w:szCs w:val="28"/>
        </w:rPr>
        <w:t xml:space="preserve">, а числа, стоящие в отрицательных вершинах, уменьшить на </w:t>
      </w:r>
      <w:r w:rsidRPr="00C90782">
        <w:rPr>
          <w:i/>
          <w:color w:val="000000"/>
          <w:sz w:val="28"/>
          <w:szCs w:val="28"/>
        </w:rPr>
        <w:sym w:font="Symbol" w:char="F071"/>
      </w:r>
      <w:r w:rsidRPr="00C90782">
        <w:rPr>
          <w:i/>
          <w:iCs/>
          <w:color w:val="000000"/>
          <w:sz w:val="28"/>
          <w:szCs w:val="28"/>
        </w:rPr>
        <w:t>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Если</w:t>
      </w:r>
      <w:r w:rsidRPr="00C90782">
        <w:rPr>
          <w:color w:val="000000"/>
          <w:sz w:val="28"/>
          <w:szCs w:val="28"/>
        </w:rPr>
        <w:t xml:space="preserve"> наименьшее значение </w:t>
      </w:r>
      <w:r w:rsidRPr="00C90782">
        <w:rPr>
          <w:i/>
          <w:color w:val="000000"/>
          <w:sz w:val="28"/>
          <w:szCs w:val="28"/>
        </w:rPr>
        <w:sym w:font="Symbol" w:char="F071"/>
      </w:r>
      <w:r w:rsidRPr="00C90782">
        <w:rPr>
          <w:color w:val="000000"/>
          <w:sz w:val="28"/>
          <w:szCs w:val="28"/>
        </w:rPr>
        <w:t xml:space="preserve"> достигается в нескольких отрицатель</w:t>
      </w:r>
      <w:r w:rsidRPr="00C90782">
        <w:rPr>
          <w:color w:val="000000"/>
          <w:sz w:val="28"/>
          <w:szCs w:val="28"/>
        </w:rPr>
        <w:softHyphen/>
        <w:t xml:space="preserve">ных вершинах цикла, то при сдвиге следует поставить базисный нуль в одну из них, </w:t>
      </w:r>
      <w:r w:rsidRPr="00C90782">
        <w:rPr>
          <w:color w:val="000000"/>
          <w:sz w:val="28"/>
          <w:szCs w:val="28"/>
        </w:rPr>
        <w:lastRenderedPageBreak/>
        <w:t>например, в клетку с наименьшей стоимостью, а в остальные поставить точки. Тогда число базисных клеток сохранит</w:t>
      </w:r>
      <w:r w:rsidRPr="00C90782">
        <w:rPr>
          <w:color w:val="000000"/>
          <w:sz w:val="28"/>
          <w:szCs w:val="28"/>
        </w:rPr>
        <w:softHyphen/>
        <w:t>ся и будет равно (</w:t>
      </w:r>
      <w:r>
        <w:rPr>
          <w:color w:val="000000"/>
          <w:sz w:val="28"/>
          <w:szCs w:val="28"/>
          <w:lang w:val="en-US"/>
        </w:rPr>
        <w:t>m</w:t>
      </w:r>
      <w:r w:rsidRPr="00C90782">
        <w:rPr>
          <w:color w:val="000000"/>
          <w:sz w:val="28"/>
          <w:szCs w:val="28"/>
        </w:rPr>
        <w:t xml:space="preserve"> + </w:t>
      </w:r>
      <w:r w:rsidRPr="00C90782">
        <w:rPr>
          <w:i/>
          <w:iCs/>
          <w:color w:val="000000"/>
          <w:sz w:val="28"/>
          <w:szCs w:val="28"/>
        </w:rPr>
        <w:t>п</w:t>
      </w:r>
      <w:r w:rsidRPr="00C90782">
        <w:rPr>
          <w:color w:val="000000"/>
          <w:sz w:val="28"/>
          <w:szCs w:val="28"/>
        </w:rPr>
        <w:t xml:space="preserve"> – 1), что необходимо проверять при расчетах. Элементы таблицы, не входящие в цикл, остаются без изменений.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Затем перейти к </w:t>
      </w:r>
      <w:r>
        <w:rPr>
          <w:color w:val="000000"/>
          <w:sz w:val="28"/>
          <w:szCs w:val="28"/>
        </w:rPr>
        <w:t>п</w:t>
      </w:r>
      <w:r w:rsidRPr="00C90782">
        <w:rPr>
          <w:color w:val="000000"/>
          <w:sz w:val="28"/>
          <w:szCs w:val="28"/>
        </w:rPr>
        <w:t>. 2.</w:t>
      </w:r>
      <w:r w:rsidRPr="00C90782">
        <w:rPr>
          <w:color w:val="000000"/>
          <w:sz w:val="28"/>
          <w:szCs w:val="28"/>
        </w:rPr>
        <w:tab/>
        <w:t>□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Отметим, что при решении задач может возникнуть ситуация, в кото</w:t>
      </w:r>
      <w:r w:rsidRPr="00C90782">
        <w:rPr>
          <w:color w:val="000000"/>
          <w:sz w:val="28"/>
          <w:szCs w:val="28"/>
        </w:rPr>
        <w:softHyphen/>
        <w:t xml:space="preserve">рой </w:t>
      </w:r>
      <w:r w:rsidRPr="00C90782">
        <w:rPr>
          <w:i/>
          <w:color w:val="000000"/>
          <w:sz w:val="28"/>
          <w:szCs w:val="28"/>
        </w:rPr>
        <w:sym w:font="Symbol" w:char="F071"/>
      </w:r>
      <w:r>
        <w:rPr>
          <w:i/>
          <w:color w:val="000000"/>
          <w:sz w:val="28"/>
          <w:szCs w:val="28"/>
        </w:rPr>
        <w:t xml:space="preserve"> </w:t>
      </w:r>
      <w:r w:rsidRPr="00C90782">
        <w:rPr>
          <w:color w:val="000000"/>
          <w:sz w:val="28"/>
          <w:szCs w:val="28"/>
        </w:rPr>
        <w:t>= 0. Тогда при сдвиге свободная клетка становится базисной (точка заменяется на базисный нуль).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  <w:lang w:eastAsia="en-US"/>
        </w:rPr>
      </w:pPr>
      <w:r w:rsidRPr="00C90782">
        <w:rPr>
          <w:b/>
          <w:color w:val="000000"/>
          <w:sz w:val="28"/>
          <w:szCs w:val="28"/>
        </w:rPr>
        <w:t>Пример.</w:t>
      </w:r>
      <w:r w:rsidRPr="00C90782">
        <w:rPr>
          <w:color w:val="000000"/>
          <w:sz w:val="28"/>
          <w:szCs w:val="28"/>
        </w:rPr>
        <w:t xml:space="preserve"> Решить транспортную задачу, задаваемую табл. </w:t>
      </w:r>
      <w:r>
        <w:rPr>
          <w:color w:val="000000"/>
          <w:sz w:val="28"/>
          <w:szCs w:val="28"/>
        </w:rPr>
        <w:t>4.6</w:t>
      </w:r>
      <w:r w:rsidRPr="00C90782">
        <w:rPr>
          <w:color w:val="000000"/>
          <w:sz w:val="28"/>
          <w:szCs w:val="28"/>
          <w:lang w:eastAsia="en-US"/>
        </w:rPr>
        <w:t>.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90782">
        <w:rPr>
          <w:b/>
          <w:iCs/>
          <w:color w:val="000000"/>
          <w:sz w:val="28"/>
          <w:szCs w:val="28"/>
        </w:rPr>
        <w:t>Решение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Решаем по алгоритму.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Pr="00C90782">
        <w:rPr>
          <w:color w:val="000000"/>
          <w:sz w:val="28"/>
          <w:szCs w:val="28"/>
        </w:rPr>
        <w:t xml:space="preserve">Найдем начальный план перевозок методом северо-западного угла: 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90782">
        <w:rPr>
          <w:noProof/>
          <w:color w:val="000000"/>
          <w:sz w:val="28"/>
          <w:szCs w:val="28"/>
        </w:rPr>
        <w:drawing>
          <wp:inline distT="0" distB="0" distL="0" distR="0" wp14:anchorId="152C3BDD" wp14:editId="5D0147F4">
            <wp:extent cx="5505450" cy="745098"/>
            <wp:effectExtent l="19050" t="0" r="0" b="0"/>
            <wp:docPr id="225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001" t="86650" r="30523" b="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4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5323E19" wp14:editId="4385127C">
            <wp:extent cx="2619375" cy="2248829"/>
            <wp:effectExtent l="19050" t="0" r="9525" b="0"/>
            <wp:docPr id="2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558" t="27778" r="30572" b="3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4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22EADF" wp14:editId="4D996652">
            <wp:extent cx="4371975" cy="2476500"/>
            <wp:effectExtent l="1905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699" t="62194" r="33012" b="1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90782">
        <w:rPr>
          <w:color w:val="000000"/>
          <w:sz w:val="28"/>
          <w:szCs w:val="28"/>
        </w:rPr>
        <w:t>Стоимость найденного допустимого плана равна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F7348E" wp14:editId="76A7DA1D">
            <wp:extent cx="4257675" cy="381000"/>
            <wp:effectExtent l="19050" t="0" r="9525" b="0"/>
            <wp:docPr id="2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90782">
        <w:rPr>
          <w:color w:val="000000"/>
          <w:sz w:val="28"/>
          <w:szCs w:val="28"/>
          <w:lang w:eastAsia="en-US"/>
        </w:rPr>
        <w:t>2</w:t>
      </w:r>
      <w:r w:rsidRPr="00C90782">
        <w:rPr>
          <w:color w:val="000000"/>
          <w:sz w:val="28"/>
          <w:szCs w:val="28"/>
          <w:vertAlign w:val="superscript"/>
          <w:lang w:eastAsia="en-US"/>
        </w:rPr>
        <w:t>1</w:t>
      </w:r>
      <w:r w:rsidRPr="00C90782">
        <w:rPr>
          <w:color w:val="000000"/>
          <w:sz w:val="28"/>
          <w:szCs w:val="28"/>
          <w:lang w:eastAsia="en-US"/>
        </w:rPr>
        <w:t xml:space="preserve">. </w:t>
      </w:r>
      <w:r w:rsidRPr="00C90782">
        <w:rPr>
          <w:color w:val="000000"/>
          <w:sz w:val="28"/>
          <w:szCs w:val="28"/>
        </w:rPr>
        <w:t>Найдем потенциалы, составляя для каждой базисной клетки уравнение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20678306" wp14:editId="3E1A33A7">
            <wp:extent cx="1285875" cy="266700"/>
            <wp:effectExtent l="19050" t="0" r="9525" b="0"/>
            <wp:docPr id="2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Положим </w:t>
      </w:r>
      <w:r>
        <w:rPr>
          <w:color w:val="000000"/>
          <w:sz w:val="28"/>
          <w:szCs w:val="28"/>
        </w:rPr>
        <w:sym w:font="Symbol" w:char="F061"/>
      </w:r>
      <w:r w:rsidRPr="00C90782">
        <w:rPr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</w:rPr>
        <w:t xml:space="preserve">= 0. Тогда для базисных клеток </w:t>
      </w:r>
      <w:r w:rsidRPr="00C90782">
        <w:rPr>
          <w:bCs/>
          <w:iCs/>
          <w:color w:val="000000"/>
          <w:sz w:val="28"/>
          <w:szCs w:val="28"/>
        </w:rPr>
        <w:t>А</w:t>
      </w:r>
      <w:r w:rsidRPr="00C9078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bCs/>
          <w:iCs/>
          <w:color w:val="000000"/>
          <w:sz w:val="28"/>
          <w:szCs w:val="28"/>
        </w:rPr>
        <w:t>В</w:t>
      </w:r>
      <w:r w:rsidRPr="00C9078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</w:rPr>
        <w:t xml:space="preserve"> и А</w:t>
      </w:r>
      <w:r w:rsidRPr="00C90782">
        <w:rPr>
          <w:color w:val="000000"/>
          <w:sz w:val="28"/>
          <w:szCs w:val="28"/>
          <w:vertAlign w:val="subscript"/>
        </w:rPr>
        <w:t>1</w:t>
      </w:r>
      <w:r w:rsidRPr="00C90782">
        <w:rPr>
          <w:bCs/>
          <w:iCs/>
          <w:color w:val="000000"/>
          <w:sz w:val="28"/>
          <w:szCs w:val="28"/>
        </w:rPr>
        <w:t>В</w:t>
      </w:r>
      <w:r w:rsidRPr="00C90782">
        <w:rPr>
          <w:bCs/>
          <w:iCs/>
          <w:color w:val="000000"/>
          <w:sz w:val="28"/>
          <w:szCs w:val="28"/>
          <w:vertAlign w:val="subscript"/>
        </w:rPr>
        <w:t>2</w:t>
      </w:r>
      <w:r w:rsidRPr="00C90782">
        <w:rPr>
          <w:color w:val="000000"/>
          <w:sz w:val="28"/>
          <w:szCs w:val="28"/>
        </w:rPr>
        <w:t xml:space="preserve"> получаем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E3C6989" wp14:editId="3EA95468">
            <wp:extent cx="2657475" cy="276225"/>
            <wp:effectExtent l="19050" t="0" r="9525" b="0"/>
            <wp:docPr id="2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Отсюда </w:t>
      </w:r>
      <w:r>
        <w:rPr>
          <w:color w:val="000000"/>
          <w:sz w:val="28"/>
          <w:szCs w:val="28"/>
        </w:rPr>
        <w:sym w:font="Symbol" w:char="F062"/>
      </w:r>
      <w:r w:rsidRPr="00C90782"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= 1, </w:t>
      </w:r>
      <w:r>
        <w:rPr>
          <w:color w:val="000000"/>
          <w:sz w:val="28"/>
          <w:szCs w:val="28"/>
        </w:rPr>
        <w:sym w:font="Symbol" w:char="F062"/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= 2. 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Далее, дня базисных клеток </w:t>
      </w:r>
      <w:r w:rsidRPr="00C90782">
        <w:rPr>
          <w:bCs/>
          <w:iCs/>
          <w:color w:val="000000"/>
          <w:sz w:val="28"/>
          <w:szCs w:val="28"/>
        </w:rPr>
        <w:t>А</w:t>
      </w:r>
      <w:r>
        <w:rPr>
          <w:bCs/>
          <w:iCs/>
          <w:color w:val="000000"/>
          <w:sz w:val="28"/>
          <w:szCs w:val="28"/>
          <w:vertAlign w:val="subscript"/>
        </w:rPr>
        <w:t>2</w:t>
      </w:r>
      <w:r w:rsidRPr="00C90782">
        <w:rPr>
          <w:bCs/>
          <w:iCs/>
          <w:color w:val="000000"/>
          <w:sz w:val="28"/>
          <w:szCs w:val="28"/>
        </w:rPr>
        <w:t>В</w:t>
      </w:r>
      <w:r>
        <w:rPr>
          <w:bCs/>
          <w:iCs/>
          <w:color w:val="000000"/>
          <w:sz w:val="28"/>
          <w:szCs w:val="28"/>
          <w:vertAlign w:val="subscript"/>
        </w:rPr>
        <w:t>2</w:t>
      </w:r>
      <w:r w:rsidRPr="00C90782">
        <w:rPr>
          <w:color w:val="000000"/>
          <w:sz w:val="28"/>
          <w:szCs w:val="28"/>
        </w:rPr>
        <w:t xml:space="preserve"> и А</w:t>
      </w:r>
      <w:r>
        <w:rPr>
          <w:color w:val="000000"/>
          <w:sz w:val="28"/>
          <w:szCs w:val="28"/>
          <w:vertAlign w:val="subscript"/>
        </w:rPr>
        <w:t>3</w:t>
      </w:r>
      <w:r w:rsidRPr="00C90782">
        <w:rPr>
          <w:bCs/>
          <w:iCs/>
          <w:color w:val="000000"/>
          <w:sz w:val="28"/>
          <w:szCs w:val="28"/>
        </w:rPr>
        <w:t>В</w:t>
      </w:r>
      <w:r w:rsidRPr="00C90782">
        <w:rPr>
          <w:bCs/>
          <w:iCs/>
          <w:color w:val="000000"/>
          <w:sz w:val="28"/>
          <w:szCs w:val="28"/>
          <w:vertAlign w:val="subscript"/>
        </w:rPr>
        <w:t>2</w:t>
      </w:r>
      <w:r w:rsidRPr="00C90782">
        <w:rPr>
          <w:color w:val="000000"/>
          <w:sz w:val="28"/>
          <w:szCs w:val="28"/>
        </w:rPr>
        <w:t xml:space="preserve"> имеем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0117F6FF" wp14:editId="0F6B469E">
            <wp:extent cx="2619375" cy="323850"/>
            <wp:effectExtent l="19050" t="0" r="9525" b="0"/>
            <wp:docPr id="2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 xml:space="preserve">Отсюда </w:t>
      </w:r>
      <w:r>
        <w:rPr>
          <w:color w:val="000000"/>
          <w:sz w:val="28"/>
          <w:szCs w:val="28"/>
        </w:rPr>
        <w:sym w:font="Symbol" w:char="F061"/>
      </w:r>
      <w:r w:rsidRPr="00C90782">
        <w:rPr>
          <w:color w:val="000000"/>
          <w:sz w:val="28"/>
          <w:szCs w:val="28"/>
          <w:vertAlign w:val="subscript"/>
        </w:rPr>
        <w:t>2</w:t>
      </w:r>
      <w:r w:rsidRPr="00C90782">
        <w:rPr>
          <w:color w:val="000000"/>
          <w:sz w:val="28"/>
          <w:szCs w:val="28"/>
        </w:rPr>
        <w:t xml:space="preserve"> = 0, </w:t>
      </w:r>
      <w:r>
        <w:rPr>
          <w:color w:val="000000"/>
          <w:sz w:val="28"/>
          <w:szCs w:val="28"/>
        </w:rPr>
        <w:sym w:font="Symbol" w:char="F061"/>
      </w:r>
      <w:r w:rsidRPr="00C90782">
        <w:rPr>
          <w:color w:val="000000"/>
          <w:sz w:val="28"/>
          <w:szCs w:val="28"/>
          <w:vertAlign w:val="subscript"/>
        </w:rPr>
        <w:t>3</w:t>
      </w:r>
      <w:r w:rsidRPr="00C90782">
        <w:rPr>
          <w:color w:val="000000"/>
          <w:sz w:val="28"/>
          <w:szCs w:val="28"/>
        </w:rPr>
        <w:t xml:space="preserve"> = 2.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З</w:t>
      </w:r>
      <w:r w:rsidRPr="00C90782">
        <w:rPr>
          <w:color w:val="000000"/>
          <w:sz w:val="28"/>
          <w:szCs w:val="28"/>
          <w:vertAlign w:val="superscript"/>
        </w:rPr>
        <w:t>1</w:t>
      </w:r>
      <w:r w:rsidRPr="00C90782">
        <w:rPr>
          <w:color w:val="000000"/>
          <w:sz w:val="28"/>
          <w:szCs w:val="28"/>
        </w:rPr>
        <w:t>. Для каждой свободной клетки вычислим относительные оценки: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180D4CC" wp14:editId="66705A54">
            <wp:extent cx="4629150" cy="667933"/>
            <wp:effectExtent l="19050" t="0" r="0" b="0"/>
            <wp:docPr id="2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67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90782">
        <w:rPr>
          <w:color w:val="000000"/>
          <w:sz w:val="28"/>
          <w:szCs w:val="28"/>
        </w:rPr>
        <w:t>Помещаем эти оценки в правые верхние углы соответствующих клеток.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4</w:t>
      </w:r>
      <w:r w:rsidRPr="00C90782">
        <w:rPr>
          <w:color w:val="000000"/>
          <w:sz w:val="28"/>
          <w:szCs w:val="28"/>
          <w:vertAlign w:val="superscript"/>
        </w:rPr>
        <w:t>1</w:t>
      </w:r>
      <w:r w:rsidRPr="00C90782">
        <w:rPr>
          <w:color w:val="000000"/>
          <w:sz w:val="28"/>
          <w:szCs w:val="28"/>
        </w:rPr>
        <w:t xml:space="preserve">. Проанализируем относительные оценки. Так как условие окончания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≥0</m:t>
        </m:r>
      </m:oMath>
      <w:r w:rsidRPr="00C90782">
        <w:rPr>
          <w:color w:val="000000"/>
          <w:sz w:val="28"/>
          <w:szCs w:val="28"/>
        </w:rPr>
        <w:t xml:space="preserve"> не выполнено, то найдем наименьшую отрицательную оценку. В нашем случае она единственная: </w:t>
      </w:r>
      <w:r>
        <w:rPr>
          <w:color w:val="000000"/>
          <w:sz w:val="28"/>
          <w:szCs w:val="28"/>
        </w:rPr>
        <w:sym w:font="Symbol" w:char="F044"/>
      </w:r>
      <w:r w:rsidRPr="00C90782">
        <w:rPr>
          <w:color w:val="000000"/>
          <w:sz w:val="28"/>
          <w:szCs w:val="28"/>
          <w:vertAlign w:val="subscript"/>
        </w:rPr>
        <w:t>31</w:t>
      </w:r>
      <w:r w:rsidRPr="00C90782">
        <w:rPr>
          <w:color w:val="000000"/>
          <w:sz w:val="28"/>
          <w:szCs w:val="28"/>
        </w:rPr>
        <w:t>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lastRenderedPageBreak/>
        <w:t>5</w:t>
      </w:r>
      <w:r w:rsidRPr="00C90782">
        <w:rPr>
          <w:color w:val="000000"/>
          <w:sz w:val="28"/>
          <w:szCs w:val="28"/>
          <w:vertAlign w:val="superscript"/>
        </w:rPr>
        <w:t>1</w:t>
      </w:r>
      <w:r w:rsidRPr="00C90782">
        <w:rPr>
          <w:color w:val="000000"/>
          <w:sz w:val="28"/>
          <w:szCs w:val="28"/>
        </w:rPr>
        <w:t xml:space="preserve">. Для клетки </w:t>
      </w:r>
      <w:r w:rsidRPr="00C90782">
        <w:rPr>
          <w:bCs/>
          <w:iCs/>
          <w:color w:val="000000"/>
          <w:sz w:val="28"/>
          <w:szCs w:val="28"/>
          <w:lang w:val="en-US"/>
        </w:rPr>
        <w:t>A</w:t>
      </w:r>
      <w:r w:rsidRPr="00C90782">
        <w:rPr>
          <w:bCs/>
          <w:iCs/>
          <w:color w:val="000000"/>
          <w:sz w:val="28"/>
          <w:szCs w:val="28"/>
          <w:vertAlign w:val="subscript"/>
        </w:rPr>
        <w:t>3</w:t>
      </w:r>
      <w:r w:rsidRPr="00C90782">
        <w:rPr>
          <w:bCs/>
          <w:iCs/>
          <w:color w:val="000000"/>
          <w:sz w:val="28"/>
          <w:szCs w:val="28"/>
          <w:lang w:val="en-US"/>
        </w:rPr>
        <w:t>B</w:t>
      </w:r>
      <w:r w:rsidRPr="00C9078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  <w:lang w:eastAsia="en-US"/>
        </w:rPr>
        <w:t xml:space="preserve"> </w:t>
      </w:r>
      <w:r w:rsidRPr="00C90782">
        <w:rPr>
          <w:color w:val="000000"/>
          <w:sz w:val="28"/>
          <w:szCs w:val="28"/>
        </w:rPr>
        <w:t xml:space="preserve">построим означенный цикл. Все его вершины, кроме данной, находятся в базисных клетках. Знак </w:t>
      </w:r>
      <w:r>
        <w:rPr>
          <w:color w:val="000000"/>
          <w:sz w:val="28"/>
          <w:szCs w:val="28"/>
          <w:lang w:eastAsia="en-US"/>
        </w:rPr>
        <w:t xml:space="preserve">«+» </w:t>
      </w:r>
      <w:r w:rsidRPr="00C90782">
        <w:rPr>
          <w:color w:val="000000"/>
          <w:sz w:val="28"/>
          <w:szCs w:val="28"/>
        </w:rPr>
        <w:t xml:space="preserve">ставится в свободной клетке </w:t>
      </w:r>
      <w:r w:rsidRPr="00C90782">
        <w:rPr>
          <w:bCs/>
          <w:iCs/>
          <w:color w:val="000000"/>
          <w:sz w:val="28"/>
          <w:szCs w:val="28"/>
          <w:lang w:val="en-US"/>
        </w:rPr>
        <w:t>A</w:t>
      </w:r>
      <w:r w:rsidRPr="00C90782">
        <w:rPr>
          <w:bCs/>
          <w:iCs/>
          <w:color w:val="000000"/>
          <w:sz w:val="28"/>
          <w:szCs w:val="28"/>
          <w:vertAlign w:val="subscript"/>
        </w:rPr>
        <w:t>3</w:t>
      </w:r>
      <w:r w:rsidRPr="00C90782">
        <w:rPr>
          <w:bCs/>
          <w:iCs/>
          <w:color w:val="000000"/>
          <w:sz w:val="28"/>
          <w:szCs w:val="28"/>
          <w:lang w:val="en-US"/>
        </w:rPr>
        <w:t>B</w:t>
      </w:r>
      <w:r w:rsidRPr="00C9078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</w:rPr>
        <w:t>, а в остальных клетках знаки чередуются.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6</w:t>
      </w:r>
      <w:r w:rsidRPr="00C90782">
        <w:rPr>
          <w:color w:val="000000"/>
          <w:sz w:val="28"/>
          <w:szCs w:val="28"/>
          <w:vertAlign w:val="superscript"/>
        </w:rPr>
        <w:t>1</w:t>
      </w:r>
      <w:r w:rsidRPr="00C90782">
        <w:rPr>
          <w:color w:val="000000"/>
          <w:sz w:val="28"/>
          <w:szCs w:val="28"/>
        </w:rPr>
        <w:t xml:space="preserve">. Найдем число </w:t>
      </w:r>
      <w:r w:rsidRPr="00C90782">
        <w:rPr>
          <w:bCs/>
          <w:i/>
          <w:iCs/>
          <w:color w:val="000000"/>
          <w:sz w:val="28"/>
          <w:szCs w:val="28"/>
        </w:rPr>
        <w:sym w:font="Symbol" w:char="F071"/>
      </w:r>
      <w:r w:rsidRPr="00C90782">
        <w:rPr>
          <w:bCs/>
          <w:i/>
          <w:iCs/>
          <w:color w:val="000000"/>
          <w:sz w:val="28"/>
          <w:szCs w:val="28"/>
        </w:rPr>
        <w:t xml:space="preserve"> </w:t>
      </w:r>
      <w:r w:rsidRPr="00C90782">
        <w:rPr>
          <w:color w:val="000000"/>
          <w:sz w:val="28"/>
          <w:szCs w:val="28"/>
        </w:rPr>
        <w:t xml:space="preserve">= </w:t>
      </w:r>
      <w:r w:rsidRPr="00C90782">
        <w:rPr>
          <w:color w:val="000000"/>
          <w:sz w:val="28"/>
          <w:szCs w:val="28"/>
          <w:lang w:val="en-US" w:eastAsia="en-US"/>
        </w:rPr>
        <w:t>min</w:t>
      </w:r>
      <w:r w:rsidRPr="00C90782">
        <w:rPr>
          <w:color w:val="000000"/>
          <w:sz w:val="28"/>
          <w:szCs w:val="28"/>
          <w:lang w:eastAsia="en-US"/>
        </w:rPr>
        <w:t>{30,</w:t>
      </w:r>
      <w:r>
        <w:rPr>
          <w:color w:val="000000"/>
          <w:sz w:val="28"/>
          <w:szCs w:val="28"/>
          <w:lang w:eastAsia="en-US"/>
        </w:rPr>
        <w:t xml:space="preserve"> </w:t>
      </w:r>
      <w:r w:rsidRPr="00C90782">
        <w:rPr>
          <w:color w:val="000000"/>
          <w:sz w:val="28"/>
          <w:szCs w:val="28"/>
        </w:rPr>
        <w:t xml:space="preserve">30} = 30, равное наименьшему из чисел, стоящих в отрицательных вершинах цикла. </w:t>
      </w:r>
      <w:r>
        <w:rPr>
          <w:color w:val="000000"/>
          <w:sz w:val="28"/>
          <w:szCs w:val="28"/>
        </w:rPr>
        <w:t>В</w:t>
      </w:r>
      <w:r w:rsidRPr="00C90782">
        <w:rPr>
          <w:color w:val="000000"/>
          <w:sz w:val="28"/>
          <w:szCs w:val="28"/>
        </w:rPr>
        <w:t xml:space="preserve">ыполним сдвиг по циклу на число </w:t>
      </w:r>
      <w:r w:rsidRPr="00D02233">
        <w:rPr>
          <w:bCs/>
          <w:i/>
          <w:iCs/>
          <w:color w:val="000000"/>
          <w:sz w:val="28"/>
          <w:szCs w:val="28"/>
        </w:rPr>
        <w:sym w:font="Symbol" w:char="F071"/>
      </w:r>
      <w:r w:rsidRPr="00D02233">
        <w:rPr>
          <w:bCs/>
          <w:i/>
          <w:iCs/>
          <w:color w:val="000000"/>
          <w:sz w:val="28"/>
          <w:szCs w:val="28"/>
        </w:rPr>
        <w:t xml:space="preserve"> </w:t>
      </w:r>
      <w:r w:rsidRPr="00C90782">
        <w:rPr>
          <w:b/>
          <w:bCs/>
          <w:i/>
          <w:iCs/>
          <w:color w:val="000000"/>
          <w:sz w:val="28"/>
          <w:szCs w:val="28"/>
        </w:rPr>
        <w:t xml:space="preserve"> =</w:t>
      </w:r>
      <w:r w:rsidRPr="00C90782">
        <w:rPr>
          <w:color w:val="000000"/>
          <w:sz w:val="28"/>
          <w:szCs w:val="28"/>
        </w:rPr>
        <w:t xml:space="preserve"> 30: числа, стоящие в положительных вершинах, увеличиваются на 30, а числа, стоящие в отрицательных вершинах, уменьшаются на 30 (см. табл. 4.7). Так как наименьшее значение </w:t>
      </w:r>
      <w:r w:rsidRPr="00D02233">
        <w:rPr>
          <w:bCs/>
          <w:i/>
          <w:iCs/>
          <w:color w:val="000000"/>
          <w:sz w:val="28"/>
          <w:szCs w:val="28"/>
        </w:rPr>
        <w:sym w:font="Symbol" w:char="F071"/>
      </w:r>
      <w:r w:rsidRPr="00D02233">
        <w:rPr>
          <w:bCs/>
          <w:i/>
          <w:iCs/>
          <w:color w:val="000000"/>
          <w:sz w:val="28"/>
          <w:szCs w:val="28"/>
        </w:rPr>
        <w:t xml:space="preserve"> </w:t>
      </w:r>
      <w:r w:rsidRPr="00C90782">
        <w:rPr>
          <w:color w:val="000000"/>
          <w:sz w:val="28"/>
          <w:szCs w:val="28"/>
        </w:rPr>
        <w:t xml:space="preserve"> = 30 достигается в двух отрицательных вершинах, то в клетку </w:t>
      </w:r>
      <w:r w:rsidRPr="00C90782">
        <w:rPr>
          <w:bCs/>
          <w:iCs/>
          <w:color w:val="000000"/>
          <w:sz w:val="28"/>
          <w:szCs w:val="28"/>
        </w:rPr>
        <w:t>А</w:t>
      </w:r>
      <w:r w:rsidRPr="00D02233">
        <w:rPr>
          <w:bCs/>
          <w:iCs/>
          <w:color w:val="000000"/>
          <w:sz w:val="28"/>
          <w:szCs w:val="28"/>
          <w:vertAlign w:val="subscript"/>
        </w:rPr>
        <w:t>3</w:t>
      </w:r>
      <w:r w:rsidRPr="00C90782">
        <w:rPr>
          <w:bCs/>
          <w:iCs/>
          <w:color w:val="000000"/>
          <w:sz w:val="28"/>
          <w:szCs w:val="28"/>
        </w:rPr>
        <w:t>В</w:t>
      </w:r>
      <w:r w:rsidRPr="00C90782">
        <w:rPr>
          <w:bCs/>
          <w:iCs/>
          <w:color w:val="000000"/>
          <w:sz w:val="28"/>
          <w:szCs w:val="28"/>
          <w:vertAlign w:val="subscript"/>
        </w:rPr>
        <w:t>2</w:t>
      </w:r>
      <w:r w:rsidRPr="00C90782">
        <w:rPr>
          <w:color w:val="000000"/>
          <w:sz w:val="28"/>
          <w:szCs w:val="28"/>
        </w:rPr>
        <w:t xml:space="preserve"> ставится точка, а в клетку </w:t>
      </w:r>
      <w:r w:rsidRPr="00C90782">
        <w:rPr>
          <w:bCs/>
          <w:iCs/>
          <w:color w:val="000000"/>
          <w:sz w:val="28"/>
          <w:szCs w:val="28"/>
        </w:rPr>
        <w:t>А</w:t>
      </w:r>
      <w:r w:rsidRPr="00D02233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bCs/>
          <w:iCs/>
          <w:color w:val="000000"/>
          <w:sz w:val="28"/>
          <w:szCs w:val="28"/>
        </w:rPr>
        <w:t>В</w:t>
      </w:r>
      <w:r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</w:rPr>
        <w:t xml:space="preserve"> с наименьшей стоимостью </w:t>
      </w:r>
      <w:r>
        <w:rPr>
          <w:color w:val="000000"/>
          <w:sz w:val="28"/>
          <w:szCs w:val="28"/>
        </w:rPr>
        <w:t>–</w:t>
      </w:r>
      <w:r w:rsidRPr="00C90782">
        <w:rPr>
          <w:color w:val="000000"/>
          <w:sz w:val="28"/>
          <w:szCs w:val="28"/>
        </w:rPr>
        <w:t xml:space="preserve"> базисный нуль.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Элементы таблицы, не входящие в цикл, остаются без изменений. Ре</w:t>
      </w:r>
      <w:r w:rsidRPr="00C90782">
        <w:rPr>
          <w:color w:val="000000"/>
          <w:sz w:val="28"/>
          <w:szCs w:val="28"/>
        </w:rPr>
        <w:softHyphen/>
        <w:t>зультат сдвига представлен в табл. 4.8. Перейдем к шагу 2.</w:t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vertAlign w:val="superscript"/>
        </w:rPr>
        <w:t>2</w:t>
      </w:r>
      <w:r w:rsidRPr="00C90782">
        <w:rPr>
          <w:color w:val="000000"/>
          <w:sz w:val="28"/>
          <w:szCs w:val="28"/>
        </w:rPr>
        <w:t xml:space="preserve">. Найдем потенциалы. Для базисных клеток </w:t>
      </w:r>
      <w:r w:rsidRPr="00C90782">
        <w:rPr>
          <w:bCs/>
          <w:iCs/>
          <w:color w:val="000000"/>
          <w:sz w:val="28"/>
          <w:szCs w:val="28"/>
        </w:rPr>
        <w:t>А</w:t>
      </w:r>
      <w:r w:rsidRPr="007A2B7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bCs/>
          <w:iCs/>
          <w:color w:val="000000"/>
          <w:sz w:val="28"/>
          <w:szCs w:val="28"/>
        </w:rPr>
        <w:t>В</w:t>
      </w:r>
      <w:r w:rsidRPr="007A2B7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</w:rPr>
        <w:t xml:space="preserve"> и </w:t>
      </w:r>
      <w:r w:rsidRPr="00C90782">
        <w:rPr>
          <w:bCs/>
          <w:iCs/>
          <w:color w:val="000000"/>
          <w:sz w:val="28"/>
          <w:szCs w:val="28"/>
        </w:rPr>
        <w:t>А</w:t>
      </w:r>
      <w:r w:rsidRPr="007A2B72">
        <w:rPr>
          <w:bCs/>
          <w:iCs/>
          <w:color w:val="000000"/>
          <w:sz w:val="28"/>
          <w:szCs w:val="28"/>
          <w:vertAlign w:val="subscript"/>
        </w:rPr>
        <w:t>1</w:t>
      </w:r>
      <w:r w:rsidRPr="00C90782">
        <w:rPr>
          <w:bCs/>
          <w:iCs/>
          <w:color w:val="000000"/>
          <w:sz w:val="28"/>
          <w:szCs w:val="28"/>
        </w:rPr>
        <w:t>В</w:t>
      </w:r>
      <w:r w:rsidRPr="00C90782">
        <w:rPr>
          <w:bCs/>
          <w:iCs/>
          <w:color w:val="000000"/>
          <w:sz w:val="28"/>
          <w:szCs w:val="28"/>
          <w:vertAlign w:val="subscript"/>
        </w:rPr>
        <w:t>2</w:t>
      </w:r>
      <w:r w:rsidRPr="00C90782">
        <w:rPr>
          <w:color w:val="000000"/>
          <w:sz w:val="28"/>
          <w:szCs w:val="28"/>
        </w:rPr>
        <w:t xml:space="preserve"> получаем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F464442" wp14:editId="45B5842C">
            <wp:extent cx="2505075" cy="323850"/>
            <wp:effectExtent l="19050" t="0" r="9525" b="0"/>
            <wp:docPr id="23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Pr="00C9078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C90782">
        <w:rPr>
          <w:color w:val="000000"/>
          <w:sz w:val="28"/>
          <w:szCs w:val="28"/>
        </w:rPr>
        <w:t>Поскольку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sym w:font="Symbol" w:char="F061"/>
      </w:r>
      <w:r w:rsidRPr="007A2B72">
        <w:rPr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  <w:lang w:eastAsia="en-US"/>
        </w:rPr>
        <w:t xml:space="preserve"> </w:t>
      </w:r>
      <w:r w:rsidRPr="00C90782">
        <w:rPr>
          <w:color w:val="000000"/>
          <w:sz w:val="28"/>
          <w:szCs w:val="28"/>
        </w:rPr>
        <w:t xml:space="preserve">= 0, то </w:t>
      </w:r>
      <w:r>
        <w:rPr>
          <w:color w:val="000000"/>
          <w:sz w:val="28"/>
          <w:szCs w:val="28"/>
        </w:rPr>
        <w:sym w:font="Symbol" w:char="F062"/>
      </w:r>
      <w:r w:rsidRPr="007A2B72">
        <w:rPr>
          <w:color w:val="000000"/>
          <w:sz w:val="28"/>
          <w:szCs w:val="28"/>
          <w:vertAlign w:val="subscript"/>
        </w:rPr>
        <w:t>1</w:t>
      </w:r>
      <w:r w:rsidRPr="00C90782">
        <w:rPr>
          <w:color w:val="000000"/>
          <w:sz w:val="28"/>
          <w:szCs w:val="28"/>
        </w:rPr>
        <w:t xml:space="preserve"> = </w:t>
      </w:r>
      <w:r>
        <w:rPr>
          <w:color w:val="000000"/>
          <w:sz w:val="28"/>
          <w:szCs w:val="28"/>
        </w:rPr>
        <w:t>1</w:t>
      </w:r>
      <w:r w:rsidRPr="00C90782">
        <w:rPr>
          <w:color w:val="000000"/>
          <w:sz w:val="28"/>
          <w:szCs w:val="28"/>
          <w:lang w:eastAsia="en-US"/>
        </w:rPr>
        <w:t xml:space="preserve">, </w:t>
      </w:r>
      <w:r>
        <w:rPr>
          <w:color w:val="000000"/>
          <w:sz w:val="28"/>
          <w:szCs w:val="28"/>
        </w:rPr>
        <w:sym w:font="Symbol" w:char="F062"/>
      </w:r>
      <w:r>
        <w:rPr>
          <w:color w:val="000000"/>
          <w:sz w:val="28"/>
          <w:szCs w:val="28"/>
          <w:vertAlign w:val="subscript"/>
        </w:rPr>
        <w:t xml:space="preserve">2 </w:t>
      </w:r>
      <w:r w:rsidRPr="00C90782">
        <w:rPr>
          <w:color w:val="000000"/>
          <w:sz w:val="28"/>
          <w:szCs w:val="28"/>
        </w:rPr>
        <w:t>= 2.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</w:p>
    <w:p w:rsidR="00602E54" w:rsidRDefault="00602E54" w:rsidP="00602E5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9C70E9" wp14:editId="0FA48E30">
            <wp:extent cx="3686175" cy="22288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4486" t="17522" r="29886" b="53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</w:p>
    <w:p w:rsidR="00602E54" w:rsidRPr="007A2B7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A2B72">
        <w:rPr>
          <w:color w:val="000000"/>
          <w:sz w:val="28"/>
          <w:szCs w:val="28"/>
        </w:rPr>
        <w:t xml:space="preserve">Для базисной клетки </w:t>
      </w:r>
      <w:r>
        <w:rPr>
          <w:color w:val="000000"/>
          <w:sz w:val="28"/>
          <w:szCs w:val="28"/>
        </w:rPr>
        <w:t>А</w:t>
      </w:r>
      <w:r w:rsidRPr="007A2B72">
        <w:rPr>
          <w:color w:val="000000"/>
          <w:sz w:val="28"/>
          <w:szCs w:val="28"/>
          <w:vertAlign w:val="subscript"/>
        </w:rPr>
        <w:t>2</w:t>
      </w:r>
      <w:r w:rsidRPr="007A2B72">
        <w:rPr>
          <w:color w:val="000000"/>
          <w:sz w:val="28"/>
          <w:szCs w:val="28"/>
        </w:rPr>
        <w:t>В</w:t>
      </w:r>
      <w:r w:rsidRPr="007A2B72">
        <w:rPr>
          <w:color w:val="000000"/>
          <w:sz w:val="28"/>
          <w:szCs w:val="28"/>
          <w:vertAlign w:val="subscript"/>
        </w:rPr>
        <w:t>2</w:t>
      </w:r>
      <w:r w:rsidRPr="007A2B72">
        <w:rPr>
          <w:color w:val="000000"/>
          <w:sz w:val="28"/>
          <w:szCs w:val="28"/>
        </w:rPr>
        <w:t xml:space="preserve"> имеем </w:t>
      </w:r>
      <w:r>
        <w:rPr>
          <w:color w:val="000000"/>
          <w:sz w:val="28"/>
          <w:szCs w:val="28"/>
        </w:rPr>
        <w:sym w:font="Symbol" w:char="F061"/>
      </w:r>
      <w:r w:rsidRPr="007A2B72">
        <w:rPr>
          <w:color w:val="000000"/>
          <w:sz w:val="28"/>
          <w:szCs w:val="28"/>
          <w:vertAlign w:val="subscript"/>
        </w:rPr>
        <w:t>2</w:t>
      </w:r>
      <w:r w:rsidRPr="007A2B72"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</w:rPr>
        <w:sym w:font="Symbol" w:char="F062"/>
      </w:r>
      <w:r w:rsidRPr="007A2B72">
        <w:rPr>
          <w:color w:val="000000"/>
          <w:sz w:val="28"/>
          <w:szCs w:val="28"/>
          <w:vertAlign w:val="subscript"/>
        </w:rPr>
        <w:t>2</w:t>
      </w:r>
      <w:r w:rsidRPr="007A2B72">
        <w:rPr>
          <w:color w:val="000000"/>
          <w:sz w:val="28"/>
          <w:szCs w:val="28"/>
        </w:rPr>
        <w:t xml:space="preserve"> = 2, откуда </w:t>
      </w:r>
      <w:r>
        <w:rPr>
          <w:color w:val="000000"/>
          <w:sz w:val="28"/>
          <w:szCs w:val="28"/>
          <w:lang w:val="en-US" w:eastAsia="en-US"/>
        </w:rPr>
        <w:sym w:font="Symbol" w:char="F061"/>
      </w:r>
      <w:r w:rsidRPr="007A2B72">
        <w:rPr>
          <w:color w:val="000000"/>
          <w:sz w:val="28"/>
          <w:szCs w:val="28"/>
          <w:vertAlign w:val="subscript"/>
          <w:lang w:eastAsia="en-US"/>
        </w:rPr>
        <w:t>2</w:t>
      </w:r>
      <w:r w:rsidRPr="007A2B72">
        <w:rPr>
          <w:color w:val="000000"/>
          <w:sz w:val="28"/>
          <w:szCs w:val="28"/>
          <w:lang w:eastAsia="en-US"/>
        </w:rPr>
        <w:t xml:space="preserve"> </w:t>
      </w:r>
      <w:r w:rsidRPr="007A2B72">
        <w:rPr>
          <w:color w:val="000000"/>
          <w:sz w:val="28"/>
          <w:szCs w:val="28"/>
        </w:rPr>
        <w:t xml:space="preserve">= 0. Для базисной клетки </w:t>
      </w:r>
      <w:r w:rsidRPr="007A2B72">
        <w:rPr>
          <w:iCs/>
          <w:color w:val="000000"/>
          <w:spacing w:val="20"/>
          <w:sz w:val="28"/>
          <w:szCs w:val="28"/>
        </w:rPr>
        <w:t>А</w:t>
      </w:r>
      <w:r w:rsidRPr="007A2B72">
        <w:rPr>
          <w:iCs/>
          <w:color w:val="000000"/>
          <w:spacing w:val="20"/>
          <w:sz w:val="28"/>
          <w:szCs w:val="28"/>
          <w:vertAlign w:val="subscript"/>
        </w:rPr>
        <w:t>3</w:t>
      </w:r>
      <w:r w:rsidRPr="007A2B72">
        <w:rPr>
          <w:iCs/>
          <w:color w:val="000000"/>
          <w:spacing w:val="20"/>
          <w:sz w:val="28"/>
          <w:szCs w:val="28"/>
        </w:rPr>
        <w:t>В</w:t>
      </w:r>
      <w:r w:rsidRPr="007A2B72">
        <w:rPr>
          <w:iCs/>
          <w:color w:val="000000"/>
          <w:spacing w:val="20"/>
          <w:sz w:val="28"/>
          <w:szCs w:val="28"/>
          <w:vertAlign w:val="subscript"/>
        </w:rPr>
        <w:t>1</w:t>
      </w:r>
      <w:r w:rsidRPr="007A2B72">
        <w:rPr>
          <w:color w:val="000000"/>
          <w:sz w:val="28"/>
          <w:szCs w:val="28"/>
        </w:rPr>
        <w:t xml:space="preserve"> имеем </w:t>
      </w:r>
      <w:r>
        <w:rPr>
          <w:color w:val="000000"/>
          <w:sz w:val="28"/>
          <w:szCs w:val="28"/>
        </w:rPr>
        <w:sym w:font="Symbol" w:char="F061"/>
      </w:r>
      <w:r w:rsidRPr="007A2B72">
        <w:rPr>
          <w:color w:val="000000"/>
          <w:sz w:val="28"/>
          <w:szCs w:val="28"/>
          <w:vertAlign w:val="subscript"/>
        </w:rPr>
        <w:t>3</w:t>
      </w:r>
      <w:r w:rsidRPr="007A2B72">
        <w:rPr>
          <w:color w:val="000000"/>
          <w:sz w:val="28"/>
          <w:szCs w:val="28"/>
        </w:rPr>
        <w:t xml:space="preserve"> + </w:t>
      </w:r>
      <w:r w:rsidRPr="007A2B72">
        <w:rPr>
          <w:iCs/>
          <w:color w:val="000000"/>
          <w:spacing w:val="20"/>
          <w:sz w:val="28"/>
          <w:szCs w:val="28"/>
        </w:rPr>
        <w:sym w:font="Symbol" w:char="F062"/>
      </w:r>
      <w:r w:rsidRPr="007A2B72">
        <w:rPr>
          <w:iCs/>
          <w:color w:val="000000"/>
          <w:spacing w:val="20"/>
          <w:sz w:val="28"/>
          <w:szCs w:val="28"/>
          <w:vertAlign w:val="subscript"/>
        </w:rPr>
        <w:t>1</w:t>
      </w:r>
      <w:r w:rsidRPr="007A2B72">
        <w:rPr>
          <w:color w:val="000000"/>
          <w:sz w:val="28"/>
          <w:szCs w:val="28"/>
        </w:rPr>
        <w:t xml:space="preserve"> = 1, откуда </w:t>
      </w:r>
      <w:r>
        <w:rPr>
          <w:color w:val="000000"/>
          <w:sz w:val="28"/>
          <w:szCs w:val="28"/>
        </w:rPr>
        <w:sym w:font="Symbol" w:char="F061"/>
      </w:r>
      <w:r w:rsidRPr="007A2B72">
        <w:rPr>
          <w:color w:val="000000"/>
          <w:sz w:val="28"/>
          <w:szCs w:val="28"/>
          <w:vertAlign w:val="subscript"/>
        </w:rPr>
        <w:t>3</w:t>
      </w:r>
      <w:r w:rsidRPr="007A2B72">
        <w:rPr>
          <w:color w:val="000000"/>
          <w:sz w:val="28"/>
          <w:szCs w:val="28"/>
        </w:rPr>
        <w:t xml:space="preserve"> = 0.</w:t>
      </w:r>
    </w:p>
    <w:p w:rsidR="00602E54" w:rsidRPr="007A2B72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7A2B72">
        <w:rPr>
          <w:color w:val="000000"/>
          <w:sz w:val="28"/>
          <w:szCs w:val="28"/>
        </w:rPr>
        <w:t>3</w:t>
      </w:r>
      <w:r w:rsidRPr="007A2B72">
        <w:rPr>
          <w:color w:val="000000"/>
          <w:sz w:val="28"/>
          <w:szCs w:val="28"/>
          <w:vertAlign w:val="superscript"/>
        </w:rPr>
        <w:t>2</w:t>
      </w:r>
      <w:r w:rsidRPr="007A2B72">
        <w:rPr>
          <w:color w:val="000000"/>
          <w:sz w:val="28"/>
          <w:szCs w:val="28"/>
        </w:rPr>
        <w:t>. Для каждой свободной клетки вычислим относительные оценки:</w:t>
      </w:r>
    </w:p>
    <w:p w:rsidR="00602E54" w:rsidRPr="007A2B72" w:rsidRDefault="00602E54" w:rsidP="00602E54">
      <w:pPr>
        <w:widowControl/>
        <w:autoSpaceDE/>
        <w:autoSpaceDN/>
        <w:adjustRightInd/>
        <w:spacing w:line="360" w:lineRule="auto"/>
        <w:ind w:firstLine="709"/>
        <w:jc w:val="center"/>
        <w:rPr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36EF7E5C" wp14:editId="1CCF6EBC">
            <wp:extent cx="3667125" cy="553047"/>
            <wp:effectExtent l="19050" t="0" r="9525" b="0"/>
            <wp:docPr id="23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55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A2B72">
        <w:rPr>
          <w:color w:val="000000"/>
          <w:sz w:val="28"/>
          <w:szCs w:val="28"/>
        </w:rPr>
        <w:t>4</w:t>
      </w:r>
      <w:r w:rsidRPr="007A2B72">
        <w:rPr>
          <w:color w:val="000000"/>
          <w:sz w:val="28"/>
          <w:szCs w:val="28"/>
          <w:vertAlign w:val="superscript"/>
        </w:rPr>
        <w:t>2</w:t>
      </w:r>
      <w:r w:rsidRPr="007A2B72">
        <w:rPr>
          <w:color w:val="000000"/>
          <w:sz w:val="28"/>
          <w:szCs w:val="28"/>
        </w:rPr>
        <w:t xml:space="preserve">. Поскольку все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w:sym w:font="Symbol" w:char="F044"/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≥0</m:t>
        </m:r>
      </m:oMath>
      <w:r w:rsidRPr="007A2B72">
        <w:rPr>
          <w:color w:val="000000"/>
          <w:sz w:val="28"/>
          <w:szCs w:val="28"/>
        </w:rPr>
        <w:t>, задача решена. Опт</w:t>
      </w:r>
      <w:proofErr w:type="spellStart"/>
      <w:r w:rsidRPr="007A2B72">
        <w:rPr>
          <w:color w:val="000000"/>
          <w:sz w:val="28"/>
          <w:szCs w:val="28"/>
        </w:rPr>
        <w:t>имальный</w:t>
      </w:r>
      <w:proofErr w:type="spellEnd"/>
      <w:r w:rsidRPr="007A2B72">
        <w:rPr>
          <w:color w:val="000000"/>
          <w:sz w:val="28"/>
          <w:szCs w:val="28"/>
        </w:rPr>
        <w:t xml:space="preserve"> план перевозок: </w:t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CD7D792" wp14:editId="5F75DB7F">
            <wp:extent cx="5467350" cy="226673"/>
            <wp:effectExtent l="19050" t="0" r="0" b="0"/>
            <wp:docPr id="23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2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E54" w:rsidRDefault="00602E54" w:rsidP="00602E54">
      <w:pPr>
        <w:widowControl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  <w:r w:rsidRPr="007A2B72">
        <w:rPr>
          <w:color w:val="000000"/>
          <w:sz w:val="28"/>
          <w:szCs w:val="28"/>
        </w:rPr>
        <w:t>имеет суммарную стоимость</w:t>
      </w:r>
    </w:p>
    <w:p w:rsidR="00602E54" w:rsidRPr="007A2B72" w:rsidRDefault="00602E54" w:rsidP="00602E54">
      <w:pPr>
        <w:widowControl/>
        <w:autoSpaceDE/>
        <w:autoSpaceDN/>
        <w:adjustRightInd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7280B6" wp14:editId="0EC09D56">
            <wp:extent cx="3209925" cy="283498"/>
            <wp:effectExtent l="19050" t="0" r="9525" b="0"/>
            <wp:docPr id="23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4E1" w:rsidRDefault="009E64E1"/>
    <w:sectPr w:rsidR="009E64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E54"/>
    <w:rsid w:val="00004581"/>
    <w:rsid w:val="00026269"/>
    <w:rsid w:val="00026362"/>
    <w:rsid w:val="00034BF5"/>
    <w:rsid w:val="00036104"/>
    <w:rsid w:val="00037E22"/>
    <w:rsid w:val="00043ECB"/>
    <w:rsid w:val="000512AA"/>
    <w:rsid w:val="00055FF8"/>
    <w:rsid w:val="000601FE"/>
    <w:rsid w:val="00067196"/>
    <w:rsid w:val="000713D7"/>
    <w:rsid w:val="000717E0"/>
    <w:rsid w:val="00072856"/>
    <w:rsid w:val="0007333A"/>
    <w:rsid w:val="00074C89"/>
    <w:rsid w:val="000767B1"/>
    <w:rsid w:val="00080DEA"/>
    <w:rsid w:val="000915C4"/>
    <w:rsid w:val="000A0A6A"/>
    <w:rsid w:val="000A58B6"/>
    <w:rsid w:val="000B0251"/>
    <w:rsid w:val="000C177C"/>
    <w:rsid w:val="000C66DB"/>
    <w:rsid w:val="000D39EC"/>
    <w:rsid w:val="000D41E0"/>
    <w:rsid w:val="000D60E0"/>
    <w:rsid w:val="000E7C3F"/>
    <w:rsid w:val="000F4D21"/>
    <w:rsid w:val="000F7516"/>
    <w:rsid w:val="00100C31"/>
    <w:rsid w:val="00102167"/>
    <w:rsid w:val="00110D98"/>
    <w:rsid w:val="001157AB"/>
    <w:rsid w:val="00116C13"/>
    <w:rsid w:val="001177F1"/>
    <w:rsid w:val="00130A14"/>
    <w:rsid w:val="00131164"/>
    <w:rsid w:val="001367B8"/>
    <w:rsid w:val="00136855"/>
    <w:rsid w:val="0014322A"/>
    <w:rsid w:val="00145249"/>
    <w:rsid w:val="00154FDA"/>
    <w:rsid w:val="001713F9"/>
    <w:rsid w:val="001872C1"/>
    <w:rsid w:val="00194035"/>
    <w:rsid w:val="00196BA0"/>
    <w:rsid w:val="0019708F"/>
    <w:rsid w:val="001A0FBA"/>
    <w:rsid w:val="001B117B"/>
    <w:rsid w:val="001C2C3D"/>
    <w:rsid w:val="001C2DAC"/>
    <w:rsid w:val="001C43BF"/>
    <w:rsid w:val="001C463E"/>
    <w:rsid w:val="001C6EE3"/>
    <w:rsid w:val="001D26F2"/>
    <w:rsid w:val="001D4C88"/>
    <w:rsid w:val="001E180C"/>
    <w:rsid w:val="001F35D2"/>
    <w:rsid w:val="001F47C3"/>
    <w:rsid w:val="00200D19"/>
    <w:rsid w:val="002025BA"/>
    <w:rsid w:val="00204035"/>
    <w:rsid w:val="0021087B"/>
    <w:rsid w:val="00215373"/>
    <w:rsid w:val="002228B7"/>
    <w:rsid w:val="00223BFD"/>
    <w:rsid w:val="0022504E"/>
    <w:rsid w:val="002254BA"/>
    <w:rsid w:val="002337FA"/>
    <w:rsid w:val="002365ED"/>
    <w:rsid w:val="00246B25"/>
    <w:rsid w:val="00250F3C"/>
    <w:rsid w:val="00252A1B"/>
    <w:rsid w:val="002545EA"/>
    <w:rsid w:val="002615AB"/>
    <w:rsid w:val="00263AD9"/>
    <w:rsid w:val="002668E3"/>
    <w:rsid w:val="00270223"/>
    <w:rsid w:val="002729BF"/>
    <w:rsid w:val="002A3967"/>
    <w:rsid w:val="002A48E2"/>
    <w:rsid w:val="002B6B9D"/>
    <w:rsid w:val="002C5C8B"/>
    <w:rsid w:val="002C648D"/>
    <w:rsid w:val="002D59C7"/>
    <w:rsid w:val="002E64C8"/>
    <w:rsid w:val="002E7063"/>
    <w:rsid w:val="002F3397"/>
    <w:rsid w:val="002F47EB"/>
    <w:rsid w:val="00302FA0"/>
    <w:rsid w:val="0030503C"/>
    <w:rsid w:val="003102AB"/>
    <w:rsid w:val="00314C3E"/>
    <w:rsid w:val="00317D66"/>
    <w:rsid w:val="00321A05"/>
    <w:rsid w:val="00323804"/>
    <w:rsid w:val="003246BF"/>
    <w:rsid w:val="00330512"/>
    <w:rsid w:val="0033450F"/>
    <w:rsid w:val="00344325"/>
    <w:rsid w:val="00347D8D"/>
    <w:rsid w:val="00351037"/>
    <w:rsid w:val="00357162"/>
    <w:rsid w:val="003575E9"/>
    <w:rsid w:val="00364EA1"/>
    <w:rsid w:val="00373272"/>
    <w:rsid w:val="0037371E"/>
    <w:rsid w:val="00373FB2"/>
    <w:rsid w:val="00382332"/>
    <w:rsid w:val="00383FCD"/>
    <w:rsid w:val="003841F5"/>
    <w:rsid w:val="003A6AB1"/>
    <w:rsid w:val="003B162E"/>
    <w:rsid w:val="003B1940"/>
    <w:rsid w:val="003B24FE"/>
    <w:rsid w:val="003B60FA"/>
    <w:rsid w:val="003C77D7"/>
    <w:rsid w:val="003D4339"/>
    <w:rsid w:val="003D6022"/>
    <w:rsid w:val="003D70ED"/>
    <w:rsid w:val="00401C7D"/>
    <w:rsid w:val="0041208F"/>
    <w:rsid w:val="00413804"/>
    <w:rsid w:val="00417DE2"/>
    <w:rsid w:val="004219E7"/>
    <w:rsid w:val="004222CC"/>
    <w:rsid w:val="00433D54"/>
    <w:rsid w:val="0043766C"/>
    <w:rsid w:val="00437D0C"/>
    <w:rsid w:val="00442573"/>
    <w:rsid w:val="00464EC8"/>
    <w:rsid w:val="0047096E"/>
    <w:rsid w:val="00475081"/>
    <w:rsid w:val="0047517E"/>
    <w:rsid w:val="00475416"/>
    <w:rsid w:val="00476D06"/>
    <w:rsid w:val="0048398E"/>
    <w:rsid w:val="004842C6"/>
    <w:rsid w:val="004922C7"/>
    <w:rsid w:val="004B3EB7"/>
    <w:rsid w:val="004B7C45"/>
    <w:rsid w:val="004C0261"/>
    <w:rsid w:val="004D0774"/>
    <w:rsid w:val="004D5BBD"/>
    <w:rsid w:val="004E0B04"/>
    <w:rsid w:val="004F0B61"/>
    <w:rsid w:val="004F69FE"/>
    <w:rsid w:val="00501A9D"/>
    <w:rsid w:val="00510F0A"/>
    <w:rsid w:val="00522499"/>
    <w:rsid w:val="00524277"/>
    <w:rsid w:val="0053176C"/>
    <w:rsid w:val="00535D66"/>
    <w:rsid w:val="00541DA2"/>
    <w:rsid w:val="00547E15"/>
    <w:rsid w:val="00565E21"/>
    <w:rsid w:val="00581B16"/>
    <w:rsid w:val="005828EA"/>
    <w:rsid w:val="0058587B"/>
    <w:rsid w:val="005909E2"/>
    <w:rsid w:val="005920DA"/>
    <w:rsid w:val="005A10EF"/>
    <w:rsid w:val="005A1513"/>
    <w:rsid w:val="005A4823"/>
    <w:rsid w:val="005A6E19"/>
    <w:rsid w:val="005B7D12"/>
    <w:rsid w:val="005D09C5"/>
    <w:rsid w:val="005E3BB7"/>
    <w:rsid w:val="005F138E"/>
    <w:rsid w:val="005F3068"/>
    <w:rsid w:val="005F3865"/>
    <w:rsid w:val="005F41F4"/>
    <w:rsid w:val="00602E54"/>
    <w:rsid w:val="00620A5C"/>
    <w:rsid w:val="00627550"/>
    <w:rsid w:val="0063030F"/>
    <w:rsid w:val="00633AFE"/>
    <w:rsid w:val="00661517"/>
    <w:rsid w:val="006709AB"/>
    <w:rsid w:val="00674F15"/>
    <w:rsid w:val="00685C5A"/>
    <w:rsid w:val="0068682E"/>
    <w:rsid w:val="0068735D"/>
    <w:rsid w:val="006928C5"/>
    <w:rsid w:val="00693C56"/>
    <w:rsid w:val="006A13C0"/>
    <w:rsid w:val="006B3B69"/>
    <w:rsid w:val="006C6C10"/>
    <w:rsid w:val="006D1AF2"/>
    <w:rsid w:val="006F2AA0"/>
    <w:rsid w:val="006F2CB6"/>
    <w:rsid w:val="006F435E"/>
    <w:rsid w:val="006F53EC"/>
    <w:rsid w:val="00700A9A"/>
    <w:rsid w:val="00701AC4"/>
    <w:rsid w:val="007032A3"/>
    <w:rsid w:val="00703582"/>
    <w:rsid w:val="00707036"/>
    <w:rsid w:val="007138E0"/>
    <w:rsid w:val="007162BE"/>
    <w:rsid w:val="00721840"/>
    <w:rsid w:val="00727661"/>
    <w:rsid w:val="00727D06"/>
    <w:rsid w:val="007345A2"/>
    <w:rsid w:val="007354E3"/>
    <w:rsid w:val="00736446"/>
    <w:rsid w:val="00737727"/>
    <w:rsid w:val="0074451C"/>
    <w:rsid w:val="007445AF"/>
    <w:rsid w:val="007540FF"/>
    <w:rsid w:val="007645CA"/>
    <w:rsid w:val="0076567A"/>
    <w:rsid w:val="00765C04"/>
    <w:rsid w:val="00772446"/>
    <w:rsid w:val="00790AFC"/>
    <w:rsid w:val="00794CAE"/>
    <w:rsid w:val="00797ED5"/>
    <w:rsid w:val="007A1B84"/>
    <w:rsid w:val="007B4D93"/>
    <w:rsid w:val="007C44A4"/>
    <w:rsid w:val="007C646C"/>
    <w:rsid w:val="007C6A62"/>
    <w:rsid w:val="007D3608"/>
    <w:rsid w:val="00800ABD"/>
    <w:rsid w:val="00804450"/>
    <w:rsid w:val="00805526"/>
    <w:rsid w:val="008177F4"/>
    <w:rsid w:val="00825507"/>
    <w:rsid w:val="00831C2A"/>
    <w:rsid w:val="00832ACC"/>
    <w:rsid w:val="00845D72"/>
    <w:rsid w:val="00853B34"/>
    <w:rsid w:val="008559A3"/>
    <w:rsid w:val="00857975"/>
    <w:rsid w:val="00863372"/>
    <w:rsid w:val="00865991"/>
    <w:rsid w:val="008707EA"/>
    <w:rsid w:val="00870C9F"/>
    <w:rsid w:val="008909E5"/>
    <w:rsid w:val="00891A1B"/>
    <w:rsid w:val="008A0571"/>
    <w:rsid w:val="008A3B23"/>
    <w:rsid w:val="008B3AF3"/>
    <w:rsid w:val="008B62D1"/>
    <w:rsid w:val="008C2910"/>
    <w:rsid w:val="008C5DB0"/>
    <w:rsid w:val="008E5F86"/>
    <w:rsid w:val="008F423E"/>
    <w:rsid w:val="008F517C"/>
    <w:rsid w:val="00902D2A"/>
    <w:rsid w:val="0091758F"/>
    <w:rsid w:val="00921148"/>
    <w:rsid w:val="009250E0"/>
    <w:rsid w:val="00925B37"/>
    <w:rsid w:val="009273FE"/>
    <w:rsid w:val="00930138"/>
    <w:rsid w:val="009328E4"/>
    <w:rsid w:val="00935658"/>
    <w:rsid w:val="00936853"/>
    <w:rsid w:val="00940839"/>
    <w:rsid w:val="00942649"/>
    <w:rsid w:val="00950159"/>
    <w:rsid w:val="009504B2"/>
    <w:rsid w:val="00952A47"/>
    <w:rsid w:val="00955D66"/>
    <w:rsid w:val="0095795E"/>
    <w:rsid w:val="00964AD6"/>
    <w:rsid w:val="009667C8"/>
    <w:rsid w:val="00966FBD"/>
    <w:rsid w:val="00967505"/>
    <w:rsid w:val="00976C51"/>
    <w:rsid w:val="00976EB7"/>
    <w:rsid w:val="00985CA9"/>
    <w:rsid w:val="009A0F7F"/>
    <w:rsid w:val="009A2636"/>
    <w:rsid w:val="009A3AAB"/>
    <w:rsid w:val="009A3BF9"/>
    <w:rsid w:val="009B158E"/>
    <w:rsid w:val="009B25FD"/>
    <w:rsid w:val="009B681C"/>
    <w:rsid w:val="009C43E7"/>
    <w:rsid w:val="009D08D6"/>
    <w:rsid w:val="009D1EE1"/>
    <w:rsid w:val="009D2FB5"/>
    <w:rsid w:val="009D537D"/>
    <w:rsid w:val="009E0002"/>
    <w:rsid w:val="009E64E1"/>
    <w:rsid w:val="009E6D1A"/>
    <w:rsid w:val="009F63D8"/>
    <w:rsid w:val="00A0334B"/>
    <w:rsid w:val="00A12268"/>
    <w:rsid w:val="00A25872"/>
    <w:rsid w:val="00A3025A"/>
    <w:rsid w:val="00A31D43"/>
    <w:rsid w:val="00A3433D"/>
    <w:rsid w:val="00A36B86"/>
    <w:rsid w:val="00A40A91"/>
    <w:rsid w:val="00A42A7F"/>
    <w:rsid w:val="00A47CA7"/>
    <w:rsid w:val="00A5020D"/>
    <w:rsid w:val="00A65D26"/>
    <w:rsid w:val="00A67C0F"/>
    <w:rsid w:val="00A7101B"/>
    <w:rsid w:val="00A71E3B"/>
    <w:rsid w:val="00A85091"/>
    <w:rsid w:val="00A92456"/>
    <w:rsid w:val="00A94296"/>
    <w:rsid w:val="00A94A2C"/>
    <w:rsid w:val="00AA64DA"/>
    <w:rsid w:val="00AB3174"/>
    <w:rsid w:val="00AC16C0"/>
    <w:rsid w:val="00AC58FE"/>
    <w:rsid w:val="00AC7CB3"/>
    <w:rsid w:val="00AD2030"/>
    <w:rsid w:val="00AD73B4"/>
    <w:rsid w:val="00AE1C82"/>
    <w:rsid w:val="00AF3D24"/>
    <w:rsid w:val="00B0525B"/>
    <w:rsid w:val="00B065C5"/>
    <w:rsid w:val="00B11025"/>
    <w:rsid w:val="00B1119B"/>
    <w:rsid w:val="00B118BC"/>
    <w:rsid w:val="00B260DC"/>
    <w:rsid w:val="00B2657C"/>
    <w:rsid w:val="00B32C79"/>
    <w:rsid w:val="00B35299"/>
    <w:rsid w:val="00B41803"/>
    <w:rsid w:val="00B42F6B"/>
    <w:rsid w:val="00B533DC"/>
    <w:rsid w:val="00B57EEF"/>
    <w:rsid w:val="00B60C8F"/>
    <w:rsid w:val="00B64A01"/>
    <w:rsid w:val="00B736DD"/>
    <w:rsid w:val="00B80489"/>
    <w:rsid w:val="00B834B4"/>
    <w:rsid w:val="00B912ED"/>
    <w:rsid w:val="00B968A5"/>
    <w:rsid w:val="00BB0644"/>
    <w:rsid w:val="00BC5460"/>
    <w:rsid w:val="00BD04D8"/>
    <w:rsid w:val="00BD3C76"/>
    <w:rsid w:val="00BD5ECE"/>
    <w:rsid w:val="00BE061E"/>
    <w:rsid w:val="00BE39C6"/>
    <w:rsid w:val="00BF55EF"/>
    <w:rsid w:val="00BF7918"/>
    <w:rsid w:val="00C06C7D"/>
    <w:rsid w:val="00C12E1A"/>
    <w:rsid w:val="00C14498"/>
    <w:rsid w:val="00C22276"/>
    <w:rsid w:val="00C33D9C"/>
    <w:rsid w:val="00C37A97"/>
    <w:rsid w:val="00C4093C"/>
    <w:rsid w:val="00C411DB"/>
    <w:rsid w:val="00C44AF0"/>
    <w:rsid w:val="00C549DE"/>
    <w:rsid w:val="00C5656A"/>
    <w:rsid w:val="00C60A88"/>
    <w:rsid w:val="00C60EB1"/>
    <w:rsid w:val="00C63C1A"/>
    <w:rsid w:val="00C64EE6"/>
    <w:rsid w:val="00C903DE"/>
    <w:rsid w:val="00C90E84"/>
    <w:rsid w:val="00C95443"/>
    <w:rsid w:val="00C95452"/>
    <w:rsid w:val="00CA415D"/>
    <w:rsid w:val="00CA65AF"/>
    <w:rsid w:val="00CA7313"/>
    <w:rsid w:val="00CB7B58"/>
    <w:rsid w:val="00CC07CB"/>
    <w:rsid w:val="00CC215B"/>
    <w:rsid w:val="00CC2485"/>
    <w:rsid w:val="00CC5347"/>
    <w:rsid w:val="00CC5BD1"/>
    <w:rsid w:val="00CD3C92"/>
    <w:rsid w:val="00CD6B94"/>
    <w:rsid w:val="00CE40BB"/>
    <w:rsid w:val="00CE507D"/>
    <w:rsid w:val="00D03359"/>
    <w:rsid w:val="00D03D06"/>
    <w:rsid w:val="00D049C4"/>
    <w:rsid w:val="00D167EB"/>
    <w:rsid w:val="00D16FA3"/>
    <w:rsid w:val="00D26E0E"/>
    <w:rsid w:val="00D31123"/>
    <w:rsid w:val="00D47CED"/>
    <w:rsid w:val="00D55F65"/>
    <w:rsid w:val="00D71DF8"/>
    <w:rsid w:val="00D82F78"/>
    <w:rsid w:val="00D90893"/>
    <w:rsid w:val="00D927B2"/>
    <w:rsid w:val="00D93CCF"/>
    <w:rsid w:val="00D949E6"/>
    <w:rsid w:val="00D97360"/>
    <w:rsid w:val="00DB2831"/>
    <w:rsid w:val="00DC0F2D"/>
    <w:rsid w:val="00DD1049"/>
    <w:rsid w:val="00DD1C6C"/>
    <w:rsid w:val="00DD4530"/>
    <w:rsid w:val="00DE3A0C"/>
    <w:rsid w:val="00DE4228"/>
    <w:rsid w:val="00DE4DC9"/>
    <w:rsid w:val="00DF06E8"/>
    <w:rsid w:val="00DF205F"/>
    <w:rsid w:val="00E03368"/>
    <w:rsid w:val="00E068C4"/>
    <w:rsid w:val="00E132EB"/>
    <w:rsid w:val="00E14ACB"/>
    <w:rsid w:val="00E218CE"/>
    <w:rsid w:val="00E21EA6"/>
    <w:rsid w:val="00E22971"/>
    <w:rsid w:val="00E24148"/>
    <w:rsid w:val="00E25C42"/>
    <w:rsid w:val="00E27881"/>
    <w:rsid w:val="00E343F3"/>
    <w:rsid w:val="00E3670A"/>
    <w:rsid w:val="00E379EC"/>
    <w:rsid w:val="00E41CC3"/>
    <w:rsid w:val="00E47CFF"/>
    <w:rsid w:val="00E54889"/>
    <w:rsid w:val="00E6257A"/>
    <w:rsid w:val="00E8108D"/>
    <w:rsid w:val="00EA5A4D"/>
    <w:rsid w:val="00EC48BA"/>
    <w:rsid w:val="00EC58B0"/>
    <w:rsid w:val="00EC6F47"/>
    <w:rsid w:val="00ED1B0B"/>
    <w:rsid w:val="00ED6BF3"/>
    <w:rsid w:val="00EE14BA"/>
    <w:rsid w:val="00EE4DEA"/>
    <w:rsid w:val="00EE6B1F"/>
    <w:rsid w:val="00EE78B1"/>
    <w:rsid w:val="00EF1626"/>
    <w:rsid w:val="00EF32F7"/>
    <w:rsid w:val="00EF5C3E"/>
    <w:rsid w:val="00EF7758"/>
    <w:rsid w:val="00F0148D"/>
    <w:rsid w:val="00F06A17"/>
    <w:rsid w:val="00F06CCB"/>
    <w:rsid w:val="00F06FE3"/>
    <w:rsid w:val="00F13242"/>
    <w:rsid w:val="00F13650"/>
    <w:rsid w:val="00F15E12"/>
    <w:rsid w:val="00F1600A"/>
    <w:rsid w:val="00F342D7"/>
    <w:rsid w:val="00F37321"/>
    <w:rsid w:val="00F417FA"/>
    <w:rsid w:val="00F42B77"/>
    <w:rsid w:val="00F473FB"/>
    <w:rsid w:val="00F62245"/>
    <w:rsid w:val="00F64463"/>
    <w:rsid w:val="00F71072"/>
    <w:rsid w:val="00F72058"/>
    <w:rsid w:val="00F81E81"/>
    <w:rsid w:val="00F82C5C"/>
    <w:rsid w:val="00F8484E"/>
    <w:rsid w:val="00F93433"/>
    <w:rsid w:val="00FA36BC"/>
    <w:rsid w:val="00FB114A"/>
    <w:rsid w:val="00FB3488"/>
    <w:rsid w:val="00FB523D"/>
    <w:rsid w:val="00FB71F0"/>
    <w:rsid w:val="00FB7DE7"/>
    <w:rsid w:val="00FC1C76"/>
    <w:rsid w:val="00FC59C5"/>
    <w:rsid w:val="00FE2A99"/>
    <w:rsid w:val="00FE5729"/>
    <w:rsid w:val="00FF0060"/>
    <w:rsid w:val="00FF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7CC49"/>
  <w15:chartTrackingRefBased/>
  <w15:docId w15:val="{EDD757A4-33C7-498E-961E-FED2B179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2E5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Fadyushin</dc:creator>
  <cp:keywords/>
  <dc:description/>
  <cp:lastModifiedBy>Sergey Fadyushin</cp:lastModifiedBy>
  <cp:revision>1</cp:revision>
  <dcterms:created xsi:type="dcterms:W3CDTF">2017-11-10T08:39:00Z</dcterms:created>
  <dcterms:modified xsi:type="dcterms:W3CDTF">2017-11-10T08:40:00Z</dcterms:modified>
</cp:coreProperties>
</file>