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5925F" w14:textId="77777777" w:rsidR="006708CD" w:rsidRDefault="006708CD" w:rsidP="006708CD">
      <w:pPr>
        <w:tabs>
          <w:tab w:val="left" w:pos="6237"/>
        </w:tabs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AD176C4" wp14:editId="57ABE78E">
            <wp:extent cx="348615" cy="57721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41D9" w14:textId="77777777" w:rsidR="006708CD" w:rsidRPr="00BC32A7" w:rsidRDefault="006708CD" w:rsidP="006708C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13EB1">
        <w:rPr>
          <w:sz w:val="24"/>
          <w:szCs w:val="24"/>
        </w:rPr>
        <w:t xml:space="preserve">МИНИСТЕРСТВО </w:t>
      </w:r>
      <w:r w:rsidRPr="00012FE3">
        <w:rPr>
          <w:sz w:val="24"/>
          <w:szCs w:val="24"/>
        </w:rPr>
        <w:t xml:space="preserve">НАУКИ И ВЫСШЕГО ОБРАЗОВАНИЯ </w:t>
      </w:r>
      <w:r w:rsidRPr="00F13EB1">
        <w:rPr>
          <w:sz w:val="24"/>
          <w:szCs w:val="24"/>
        </w:rPr>
        <w:t>РОССИЙСКОЙ ФЕДЕРАЦИИ</w:t>
      </w:r>
    </w:p>
    <w:p w14:paraId="2263D4B6" w14:textId="77777777" w:rsidR="006708CD" w:rsidRPr="00F13EB1" w:rsidRDefault="006708CD" w:rsidP="006708CD">
      <w:pPr>
        <w:widowControl w:val="0"/>
        <w:jc w:val="center"/>
      </w:pPr>
      <w:r w:rsidRPr="00F13EB1">
        <w:t>Федеральное государственное автономное образовательное учреждение высшего образования</w:t>
      </w:r>
    </w:p>
    <w:p w14:paraId="6AE40A67" w14:textId="77777777" w:rsidR="006708CD" w:rsidRPr="00F13EB1" w:rsidRDefault="006708CD" w:rsidP="006708CD">
      <w:pPr>
        <w:widowControl w:val="0"/>
        <w:shd w:val="clear" w:color="auto" w:fill="FFFFFF"/>
        <w:jc w:val="center"/>
        <w:rPr>
          <w:b/>
          <w:bCs/>
          <w:sz w:val="28"/>
          <w:szCs w:val="28"/>
        </w:rPr>
      </w:pPr>
      <w:r w:rsidRPr="00F13EB1">
        <w:rPr>
          <w:b/>
          <w:bCs/>
          <w:sz w:val="28"/>
          <w:szCs w:val="28"/>
        </w:rPr>
        <w:t>«Дальневосточный федеральный университет»</w:t>
      </w:r>
    </w:p>
    <w:p w14:paraId="49700BC7" w14:textId="77777777" w:rsidR="006708CD" w:rsidRDefault="006708CD" w:rsidP="006708CD">
      <w:pPr>
        <w:widowControl w:val="0"/>
        <w:shd w:val="clear" w:color="auto" w:fill="FFFFFF"/>
        <w:jc w:val="center"/>
        <w:rPr>
          <w:bCs/>
          <w:sz w:val="28"/>
          <w:szCs w:val="28"/>
        </w:rPr>
      </w:pPr>
      <w:r w:rsidRPr="00F13EB1">
        <w:rPr>
          <w:bCs/>
          <w:sz w:val="28"/>
          <w:szCs w:val="28"/>
        </w:rPr>
        <w:t>(ДВФУ)</w:t>
      </w:r>
    </w:p>
    <w:p w14:paraId="6A809C98" w14:textId="77777777" w:rsidR="006708CD" w:rsidRDefault="006708CD" w:rsidP="006708CD">
      <w:pPr>
        <w:shd w:val="clear" w:color="auto" w:fill="FFFFFF"/>
        <w:rPr>
          <w:b/>
          <w:bCs/>
          <w:sz w:val="28"/>
          <w:szCs w:val="28"/>
        </w:rPr>
      </w:pPr>
    </w:p>
    <w:p w14:paraId="6304621C" w14:textId="77777777" w:rsidR="006708CD" w:rsidRDefault="006708CD" w:rsidP="006708CD">
      <w:pPr>
        <w:pBdr>
          <w:top w:val="thinThickSmallGap" w:sz="24" w:space="1" w:color="auto"/>
        </w:pBdr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708CD" w14:paraId="09C4A7A3" w14:textId="77777777" w:rsidTr="00F4796E">
        <w:trPr>
          <w:jc w:val="center"/>
        </w:trPr>
        <w:tc>
          <w:tcPr>
            <w:tcW w:w="9356" w:type="dxa"/>
          </w:tcPr>
          <w:p w14:paraId="3A34C5C8" w14:textId="77777777" w:rsidR="006708CD" w:rsidRDefault="006708CD" w:rsidP="00F4796E">
            <w:pPr>
              <w:widowControl w:val="0"/>
              <w:jc w:val="center"/>
              <w:rPr>
                <w:b/>
                <w:sz w:val="28"/>
                <w:szCs w:val="28"/>
              </w:rPr>
            </w:pPr>
            <w:bookmarkStart w:id="0" w:name="_Hlk46317740"/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  <w:p w14:paraId="15945BEE" w14:textId="77777777" w:rsidR="006708CD" w:rsidRDefault="006708CD" w:rsidP="00F4796E">
            <w:pPr>
              <w:widowControl w:val="0"/>
              <w:rPr>
                <w:b/>
                <w:bCs/>
                <w:sz w:val="28"/>
                <w:szCs w:val="28"/>
              </w:rPr>
            </w:pPr>
          </w:p>
          <w:p w14:paraId="77977DDE" w14:textId="77777777" w:rsidR="006708CD" w:rsidRPr="00F84658" w:rsidRDefault="006708CD" w:rsidP="00F4796E">
            <w:pPr>
              <w:widowControl w:val="0"/>
              <w:jc w:val="center"/>
              <w:rPr>
                <w:sz w:val="24"/>
                <w:szCs w:val="24"/>
              </w:rPr>
            </w:pPr>
            <w:r w:rsidRPr="00F84658">
              <w:rPr>
                <w:b/>
                <w:bCs/>
                <w:sz w:val="24"/>
                <w:szCs w:val="24"/>
              </w:rPr>
              <w:t>Департамент информационных и компьютерных систем</w:t>
            </w:r>
          </w:p>
        </w:tc>
      </w:tr>
      <w:bookmarkEnd w:id="0"/>
    </w:tbl>
    <w:p w14:paraId="585FC09A" w14:textId="77777777" w:rsidR="006708CD" w:rsidRDefault="006708CD" w:rsidP="006708CD">
      <w:pPr>
        <w:rPr>
          <w:b/>
          <w:bCs/>
          <w:sz w:val="28"/>
          <w:szCs w:val="28"/>
        </w:rPr>
      </w:pPr>
    </w:p>
    <w:p w14:paraId="6C6CAA1C" w14:textId="77777777" w:rsidR="006708CD" w:rsidRPr="00BC32A7" w:rsidRDefault="006708CD" w:rsidP="006708CD">
      <w:pPr>
        <w:rPr>
          <w:b/>
          <w:bCs/>
          <w:sz w:val="28"/>
          <w:szCs w:val="28"/>
        </w:rPr>
      </w:pPr>
    </w:p>
    <w:p w14:paraId="1FC6F008" w14:textId="77777777" w:rsidR="006708CD" w:rsidRPr="005B12FB" w:rsidRDefault="006708CD" w:rsidP="006708CD">
      <w:pPr>
        <w:jc w:val="center"/>
        <w:rPr>
          <w:b/>
          <w:bCs/>
          <w:spacing w:val="20"/>
          <w:sz w:val="28"/>
          <w:szCs w:val="28"/>
        </w:rPr>
      </w:pPr>
      <w:r w:rsidRPr="005B12FB">
        <w:rPr>
          <w:b/>
          <w:caps/>
          <w:spacing w:val="20"/>
          <w:sz w:val="28"/>
          <w:szCs w:val="28"/>
        </w:rPr>
        <w:t>ОТЧЕТ</w:t>
      </w:r>
    </w:p>
    <w:p w14:paraId="2DF32020" w14:textId="5A133557" w:rsidR="006708CD" w:rsidRPr="007524F3" w:rsidRDefault="006708CD" w:rsidP="006708CD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лабораторной работе</w:t>
      </w:r>
      <w:r w:rsidRPr="007524F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№</w:t>
      </w:r>
      <w:r w:rsidR="00C229DA">
        <w:rPr>
          <w:bCs/>
          <w:sz w:val="28"/>
          <w:szCs w:val="28"/>
        </w:rPr>
        <w:t>2</w:t>
      </w:r>
    </w:p>
    <w:p w14:paraId="63242E76" w14:textId="77777777" w:rsidR="006708CD" w:rsidRPr="00274848" w:rsidRDefault="006708CD" w:rsidP="006708CD">
      <w:pPr>
        <w:jc w:val="center"/>
        <w:rPr>
          <w:b/>
          <w:sz w:val="28"/>
          <w:szCs w:val="28"/>
        </w:rPr>
      </w:pPr>
      <w:r w:rsidRPr="00274848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Эконометрика</w:t>
      </w:r>
      <w:r w:rsidRPr="00274848">
        <w:rPr>
          <w:b/>
          <w:sz w:val="28"/>
          <w:szCs w:val="28"/>
        </w:rPr>
        <w:t>»</w:t>
      </w:r>
    </w:p>
    <w:p w14:paraId="7E173F9A" w14:textId="77777777" w:rsidR="006708CD" w:rsidRDefault="006708CD" w:rsidP="006708CD">
      <w:pPr>
        <w:jc w:val="center"/>
        <w:rPr>
          <w:bCs/>
          <w:sz w:val="28"/>
          <w:szCs w:val="28"/>
        </w:rPr>
      </w:pPr>
    </w:p>
    <w:p w14:paraId="5CEFF5DF" w14:textId="3C06F9C2" w:rsidR="006708CD" w:rsidRDefault="006708CD" w:rsidP="006708C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 «</w:t>
      </w:r>
      <w:r w:rsidR="00F620DC" w:rsidRPr="00F620DC">
        <w:rPr>
          <w:b/>
          <w:bCs/>
          <w:sz w:val="28"/>
          <w:szCs w:val="28"/>
        </w:rPr>
        <w:t>Множественная регрессия и корреляция</w:t>
      </w:r>
      <w:r>
        <w:rPr>
          <w:b/>
          <w:bCs/>
          <w:sz w:val="28"/>
          <w:szCs w:val="28"/>
        </w:rPr>
        <w:t>»</w:t>
      </w:r>
    </w:p>
    <w:p w14:paraId="7CB860D2" w14:textId="424B00DF" w:rsidR="006708CD" w:rsidRPr="00F31813" w:rsidRDefault="006708CD" w:rsidP="006708C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D943CF">
        <w:rPr>
          <w:sz w:val="28"/>
          <w:szCs w:val="28"/>
        </w:rPr>
        <w:t>2</w:t>
      </w:r>
    </w:p>
    <w:p w14:paraId="48675F4F" w14:textId="77777777" w:rsidR="006708CD" w:rsidRDefault="006708CD" w:rsidP="006708CD">
      <w:pPr>
        <w:rPr>
          <w:b/>
          <w:bCs/>
          <w:sz w:val="28"/>
          <w:szCs w:val="28"/>
        </w:rPr>
      </w:pPr>
    </w:p>
    <w:p w14:paraId="40C03FD4" w14:textId="77777777" w:rsidR="006708CD" w:rsidRPr="00012FE3" w:rsidRDefault="006708CD" w:rsidP="006708CD">
      <w:pPr>
        <w:widowControl w:val="0"/>
        <w:tabs>
          <w:tab w:val="left" w:pos="993"/>
        </w:tabs>
        <w:jc w:val="center"/>
        <w:rPr>
          <w:b/>
          <w:caps/>
          <w:sz w:val="28"/>
          <w:szCs w:val="28"/>
        </w:rPr>
      </w:pPr>
      <w:r w:rsidRPr="00012FE3">
        <w:rPr>
          <w:b/>
          <w:caps/>
          <w:sz w:val="28"/>
          <w:szCs w:val="28"/>
        </w:rPr>
        <w:t>направление подготовки</w:t>
      </w:r>
    </w:p>
    <w:p w14:paraId="2A5D7199" w14:textId="77777777" w:rsidR="006708CD" w:rsidRPr="00012FE3" w:rsidRDefault="006708CD" w:rsidP="006708CD">
      <w:pPr>
        <w:widowControl w:val="0"/>
        <w:tabs>
          <w:tab w:val="left" w:pos="993"/>
        </w:tabs>
        <w:jc w:val="center"/>
        <w:rPr>
          <w:b/>
          <w:sz w:val="28"/>
          <w:szCs w:val="28"/>
        </w:rPr>
      </w:pPr>
      <w:r w:rsidRPr="00012FE3">
        <w:rPr>
          <w:b/>
          <w:sz w:val="28"/>
          <w:szCs w:val="28"/>
        </w:rPr>
        <w:t>09.03.03 Прикладная информатика</w:t>
      </w:r>
    </w:p>
    <w:p w14:paraId="5DDBBC4B" w14:textId="77777777" w:rsidR="006708CD" w:rsidRPr="00012FE3" w:rsidRDefault="006708CD" w:rsidP="006708CD">
      <w:pPr>
        <w:widowControl w:val="0"/>
        <w:tabs>
          <w:tab w:val="left" w:pos="993"/>
        </w:tabs>
        <w:jc w:val="center"/>
        <w:rPr>
          <w:b/>
          <w:sz w:val="28"/>
          <w:szCs w:val="28"/>
        </w:rPr>
      </w:pPr>
      <w:r w:rsidRPr="00012FE3">
        <w:rPr>
          <w:b/>
          <w:sz w:val="28"/>
          <w:szCs w:val="28"/>
        </w:rPr>
        <w:t>Прикладная информатика в экономике</w:t>
      </w:r>
    </w:p>
    <w:p w14:paraId="51D36E8C" w14:textId="77777777" w:rsidR="006708CD" w:rsidRDefault="006708CD" w:rsidP="006708CD">
      <w:pPr>
        <w:widowControl w:val="0"/>
        <w:jc w:val="center"/>
        <w:rPr>
          <w:b/>
          <w:bCs/>
          <w:sz w:val="32"/>
          <w:szCs w:val="32"/>
        </w:rPr>
      </w:pPr>
    </w:p>
    <w:p w14:paraId="3744E0E1" w14:textId="77777777" w:rsidR="006708CD" w:rsidRDefault="006708CD" w:rsidP="006708CD">
      <w:pPr>
        <w:widowControl w:val="0"/>
        <w:jc w:val="center"/>
        <w:rPr>
          <w:b/>
          <w:bCs/>
          <w:sz w:val="32"/>
          <w:szCs w:val="32"/>
        </w:rPr>
      </w:pPr>
    </w:p>
    <w:p w14:paraId="6873E06B" w14:textId="77777777" w:rsidR="006708CD" w:rsidRDefault="006708CD" w:rsidP="006708CD">
      <w:pPr>
        <w:widowControl w:val="0"/>
        <w:jc w:val="center"/>
        <w:rPr>
          <w:b/>
          <w:bCs/>
          <w:sz w:val="32"/>
          <w:szCs w:val="32"/>
        </w:rPr>
      </w:pPr>
    </w:p>
    <w:tbl>
      <w:tblPr>
        <w:tblStyle w:val="a4"/>
        <w:tblpPr w:leftFromText="180" w:rightFromText="180" w:vertAnchor="text" w:horzAnchor="margin" w:tblpXSpec="right" w:tblpY="205"/>
        <w:tblW w:w="46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3119"/>
      </w:tblGrid>
      <w:tr w:rsidR="006708CD" w14:paraId="0EE4D510" w14:textId="77777777" w:rsidTr="00F4796E">
        <w:tc>
          <w:tcPr>
            <w:tcW w:w="1560" w:type="dxa"/>
            <w:hideMark/>
          </w:tcPr>
          <w:p w14:paraId="40754A0E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3118" w:type="dxa"/>
            <w:hideMark/>
          </w:tcPr>
          <w:p w14:paraId="6EA6C51D" w14:textId="28E817D2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</w:t>
            </w:r>
            <w:r>
              <w:rPr>
                <w:sz w:val="28"/>
                <w:szCs w:val="28"/>
                <w:lang w:eastAsia="en-US"/>
              </w:rPr>
              <w:br/>
              <w:t>гр. Б91</w:t>
            </w:r>
            <w:r w:rsidR="00097B78">
              <w:rPr>
                <w:sz w:val="28"/>
                <w:szCs w:val="28"/>
                <w:lang w:val="en-US" w:eastAsia="en-US"/>
              </w:rPr>
              <w:t>21</w:t>
            </w:r>
            <w:r>
              <w:rPr>
                <w:sz w:val="28"/>
                <w:szCs w:val="28"/>
                <w:lang w:eastAsia="en-US"/>
              </w:rPr>
              <w:t>-09.03.03пиэ</w:t>
            </w:r>
          </w:p>
        </w:tc>
      </w:tr>
      <w:tr w:rsidR="006708CD" w14:paraId="5A08665E" w14:textId="77777777" w:rsidTr="00F4796E"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E6D19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hideMark/>
          </w:tcPr>
          <w:p w14:paraId="393C5151" w14:textId="53F6357A" w:rsidR="006708CD" w:rsidRDefault="00DA1E41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Туровец</w:t>
            </w:r>
            <w:r w:rsidR="006708CD">
              <w:rPr>
                <w:sz w:val="28"/>
                <w:szCs w:val="28"/>
                <w:lang w:eastAsia="en-US"/>
              </w:rPr>
              <w:t xml:space="preserve"> </w:t>
            </w:r>
            <w:r w:rsidR="0031712D">
              <w:rPr>
                <w:sz w:val="28"/>
                <w:szCs w:val="28"/>
                <w:lang w:eastAsia="en-US"/>
              </w:rPr>
              <w:t>В. Ю.</w:t>
            </w:r>
          </w:p>
        </w:tc>
      </w:tr>
      <w:tr w:rsidR="006708CD" w14:paraId="45E82462" w14:textId="77777777" w:rsidTr="00F4796E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4C0B1A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3118" w:type="dxa"/>
            <w:hideMark/>
          </w:tcPr>
          <w:p w14:paraId="7352ADF2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старший преподаватель</w:t>
            </w:r>
          </w:p>
        </w:tc>
      </w:tr>
      <w:tr w:rsidR="006708CD" w14:paraId="3219A101" w14:textId="77777777" w:rsidTr="00F4796E"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8AD06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8" w:type="dxa"/>
            <w:hideMark/>
          </w:tcPr>
          <w:p w14:paraId="2EA2AED3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Шувалова Е. И.</w:t>
            </w:r>
          </w:p>
        </w:tc>
      </w:tr>
      <w:tr w:rsidR="006708CD" w14:paraId="3E511F7C" w14:textId="77777777" w:rsidTr="00F4796E"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4280BA" w14:textId="77777777" w:rsidR="006708CD" w:rsidRDefault="006708CD" w:rsidP="00F4796E">
            <w:pPr>
              <w:widowControl w:val="0"/>
              <w:rPr>
                <w:sz w:val="28"/>
                <w:szCs w:val="28"/>
                <w:lang w:eastAsia="en-US"/>
              </w:rPr>
            </w:pPr>
          </w:p>
        </w:tc>
      </w:tr>
      <w:tr w:rsidR="006708CD" w14:paraId="12290726" w14:textId="77777777" w:rsidTr="00F4796E">
        <w:tc>
          <w:tcPr>
            <w:tcW w:w="46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31AF90" w14:textId="77777777" w:rsidR="006708CD" w:rsidRDefault="006708CD" w:rsidP="00F4796E">
            <w:pPr>
              <w:widowControl w:val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(оценка)</w:t>
            </w:r>
          </w:p>
        </w:tc>
      </w:tr>
    </w:tbl>
    <w:p w14:paraId="4B03FC7E" w14:textId="77777777" w:rsidR="006708CD" w:rsidRDefault="006708CD" w:rsidP="006708CD">
      <w:pPr>
        <w:widowControl w:val="0"/>
        <w:spacing w:before="360"/>
        <w:rPr>
          <w:sz w:val="28"/>
          <w:szCs w:val="28"/>
        </w:rPr>
      </w:pPr>
    </w:p>
    <w:p w14:paraId="72FA56BF" w14:textId="77777777" w:rsidR="006708CD" w:rsidRDefault="006708CD" w:rsidP="006708CD">
      <w:pPr>
        <w:widowControl w:val="0"/>
        <w:spacing w:before="360"/>
        <w:rPr>
          <w:sz w:val="28"/>
          <w:szCs w:val="28"/>
        </w:rPr>
      </w:pPr>
    </w:p>
    <w:p w14:paraId="08DEC996" w14:textId="77777777" w:rsidR="006708CD" w:rsidRDefault="006708CD" w:rsidP="006708CD">
      <w:pPr>
        <w:spacing w:before="360"/>
      </w:pPr>
    </w:p>
    <w:p w14:paraId="65E83E0E" w14:textId="77777777" w:rsidR="006708CD" w:rsidRDefault="006708CD" w:rsidP="006708CD">
      <w:pPr>
        <w:spacing w:before="360"/>
      </w:pPr>
    </w:p>
    <w:p w14:paraId="19A192A1" w14:textId="77777777" w:rsidR="006708CD" w:rsidRDefault="006708CD" w:rsidP="006708CD">
      <w:pPr>
        <w:spacing w:before="360"/>
      </w:pPr>
    </w:p>
    <w:p w14:paraId="6682E169" w14:textId="77777777" w:rsidR="006708CD" w:rsidRDefault="006708CD" w:rsidP="006708CD">
      <w:pPr>
        <w:spacing w:before="480"/>
      </w:pPr>
    </w:p>
    <w:p w14:paraId="460E5874" w14:textId="77777777" w:rsidR="006708CD" w:rsidRDefault="006708CD" w:rsidP="006708CD">
      <w:pPr>
        <w:spacing w:before="480"/>
      </w:pPr>
    </w:p>
    <w:p w14:paraId="2F6435C7" w14:textId="77777777" w:rsidR="006708CD" w:rsidRDefault="006708CD" w:rsidP="006708CD">
      <w:pPr>
        <w:jc w:val="center"/>
        <w:rPr>
          <w:sz w:val="28"/>
          <w:szCs w:val="28"/>
        </w:rPr>
      </w:pPr>
      <w:r>
        <w:rPr>
          <w:sz w:val="28"/>
          <w:szCs w:val="28"/>
        </w:rPr>
        <w:t>г. Владивосток</w:t>
      </w:r>
    </w:p>
    <w:p w14:paraId="326FF2C1" w14:textId="53FFD594" w:rsidR="006708CD" w:rsidRDefault="006708CD" w:rsidP="006708C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97B78">
        <w:rPr>
          <w:sz w:val="28"/>
          <w:szCs w:val="28"/>
        </w:rPr>
        <w:t>4</w:t>
      </w:r>
    </w:p>
    <w:p w14:paraId="0BC09954" w14:textId="77777777" w:rsidR="006708CD" w:rsidRDefault="006708CD" w:rsidP="006708CD">
      <w:pPr>
        <w:spacing w:after="160" w:line="256" w:lineRule="auto"/>
      </w:pPr>
      <w:r>
        <w:br w:type="page"/>
      </w:r>
    </w:p>
    <w:p w14:paraId="21D4CABC" w14:textId="77777777" w:rsidR="00F620DC" w:rsidRDefault="00F620DC" w:rsidP="00F620DC">
      <w:pPr>
        <w:pStyle w:val="ad"/>
      </w:pPr>
      <w:r>
        <w:lastRenderedPageBreak/>
        <w:t>Условие задачи</w:t>
      </w:r>
    </w:p>
    <w:p w14:paraId="7B725746" w14:textId="77777777" w:rsidR="00F620DC" w:rsidRDefault="00F620DC" w:rsidP="00F620DC">
      <w:pPr>
        <w:pStyle w:val="13"/>
      </w:pPr>
    </w:p>
    <w:p w14:paraId="6C8B157C" w14:textId="77777777" w:rsidR="00F620DC" w:rsidRDefault="00F620DC" w:rsidP="00F620DC">
      <w:pPr>
        <w:pStyle w:val="13"/>
      </w:pPr>
      <w:r>
        <w:t>Получить навыки построения и оценивания модели множественной регрессии.</w:t>
      </w:r>
    </w:p>
    <w:p w14:paraId="742E9A7A" w14:textId="04785B30" w:rsidR="00C91ECD" w:rsidRPr="00C91ECD" w:rsidRDefault="00C91ECD" w:rsidP="00C91ECD">
      <w:pPr>
        <w:pStyle w:val="13"/>
      </w:pPr>
      <w:r w:rsidRPr="00C91ECD">
        <w:t xml:space="preserve">Изучается зависимость средней ожидаемой продолжительности жизни от нескольких факторов по данным за </w:t>
      </w:r>
      <w:smartTag w:uri="urn:schemas-microsoft-com:office:smarttags" w:element="metricconverter">
        <w:smartTagPr>
          <w:attr w:name="ProductID" w:val="1995 г"/>
        </w:smartTagPr>
        <w:r w:rsidRPr="00C91ECD">
          <w:t>1995 г</w:t>
        </w:r>
      </w:smartTag>
      <w:r w:rsidRPr="00C91ECD">
        <w:t>.</w:t>
      </w:r>
      <w:r>
        <w:t xml:space="preserve"> Исходные данные представлены в таблице 1.</w:t>
      </w:r>
    </w:p>
    <w:p w14:paraId="338DFE9C" w14:textId="3715F385" w:rsidR="00F620DC" w:rsidRDefault="00F620DC" w:rsidP="00F620DC">
      <w:pPr>
        <w:rPr>
          <w:sz w:val="28"/>
          <w:szCs w:val="28"/>
        </w:rPr>
      </w:pPr>
      <w:r w:rsidRPr="00F620DC">
        <w:rPr>
          <w:spacing w:val="30"/>
          <w:sz w:val="28"/>
          <w:szCs w:val="28"/>
        </w:rPr>
        <w:t>Таблица 1</w:t>
      </w:r>
      <w:r w:rsidRPr="00F620DC">
        <w:rPr>
          <w:sz w:val="28"/>
          <w:szCs w:val="28"/>
        </w:rPr>
        <w:t xml:space="preserve"> – Исходные данные</w:t>
      </w:r>
    </w:p>
    <w:tbl>
      <w:tblPr>
        <w:tblpPr w:leftFromText="180" w:rightFromText="180" w:vertAnchor="text" w:horzAnchor="margin" w:tblpXSpec="center" w:tblpY="58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35"/>
        <w:gridCol w:w="1225"/>
        <w:gridCol w:w="1610"/>
        <w:gridCol w:w="851"/>
        <w:gridCol w:w="1842"/>
        <w:gridCol w:w="2127"/>
      </w:tblGrid>
      <w:tr w:rsidR="0031712D" w:rsidRPr="0031712D" w14:paraId="492E15EA" w14:textId="77777777" w:rsidTr="0031712D">
        <w:trPr>
          <w:trHeight w:val="265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01B38" w14:textId="2055DC7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Страна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11679" w14:textId="18F78EB6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у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805B5" w14:textId="6C2A888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X1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FE437" w14:textId="36C5580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X2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30EAA" w14:textId="4BCFA17F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X3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64CD4" w14:textId="77735681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X4</w:t>
            </w:r>
          </w:p>
        </w:tc>
      </w:tr>
      <w:tr w:rsidR="0031712D" w:rsidRPr="0031712D" w14:paraId="12349349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94FE" w14:textId="1ECA9D1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Мозамбик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F85BA" w14:textId="5DF9F39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47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A05EA" w14:textId="5902DF71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1B794" w14:textId="5E42C7F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C6CE0" w14:textId="42FF423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2,4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9AB7B" w14:textId="559C7493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113</w:t>
            </w:r>
          </w:p>
        </w:tc>
      </w:tr>
      <w:tr w:rsidR="0031712D" w:rsidRPr="0031712D" w14:paraId="74092083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305E7" w14:textId="6E310C82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Бурунди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331A" w14:textId="6AB9C0A6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49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35186" w14:textId="73209005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5CCA" w14:textId="4342095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3ACCA" w14:textId="576D8D26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2,7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8A185" w14:textId="20CCC146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98</w:t>
            </w:r>
          </w:p>
        </w:tc>
      </w:tr>
      <w:tr w:rsidR="0031712D" w:rsidRPr="0031712D" w14:paraId="0CC58F3D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14072" w14:textId="6A1F656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Чад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21CD3" w14:textId="51832658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48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88219" w14:textId="2F62E1B3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3E2CE" w14:textId="7F7960C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0DE10" w14:textId="6E836AF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2,5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3F4DD" w14:textId="42AB857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117</w:t>
            </w:r>
          </w:p>
        </w:tc>
      </w:tr>
      <w:tr w:rsidR="0031712D" w:rsidRPr="0031712D" w14:paraId="11121727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4DF8B" w14:textId="492CB459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Непал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09CCE" w14:textId="530F8D0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55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C6559" w14:textId="16A319F2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4,3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8F15B" w14:textId="0A2713D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00ACB" w14:textId="182FBD33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2,4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B0CAC" w14:textId="7A7A0E9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91</w:t>
            </w:r>
          </w:p>
        </w:tc>
      </w:tr>
      <w:tr w:rsidR="0031712D" w:rsidRPr="0031712D" w14:paraId="4054270E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EDF86" w14:textId="378D9DA1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Буркина-Фасо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205E7" w14:textId="4EE4F1F1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49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929E3" w14:textId="40229D31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8C16F" w14:textId="0AF53732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17C3E" w14:textId="7C533D32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2,1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823D9" w14:textId="205FA4A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99</w:t>
            </w:r>
          </w:p>
        </w:tc>
      </w:tr>
      <w:tr w:rsidR="0031712D" w:rsidRPr="0031712D" w14:paraId="025B960C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B1B26" w14:textId="103D178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Мадагаскар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D838E" w14:textId="12BD577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52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CB714" w14:textId="04D21308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84199" w14:textId="0A30CB5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3,1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9616D" w14:textId="0CF65DC5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3,1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B5A15" w14:textId="6277FDC5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89</w:t>
            </w:r>
          </w:p>
        </w:tc>
      </w:tr>
      <w:tr w:rsidR="0031712D" w:rsidRPr="0031712D" w14:paraId="70FF20E0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8099A" w14:textId="304F590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Бангладеш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5181C" w14:textId="6F17B2B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58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ADFBC" w14:textId="7B310241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5,1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608FD" w14:textId="223072B9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1,6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395A5" w14:textId="37ADE778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2,1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0BC93" w14:textId="2595AC4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79</w:t>
            </w:r>
          </w:p>
        </w:tc>
      </w:tr>
      <w:tr w:rsidR="0031712D" w:rsidRPr="0031712D" w14:paraId="40673DFA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D2A8A" w14:textId="79FEF6C8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Гаити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598AB" w14:textId="454E527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57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EBC39" w14:textId="68BD6F39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3,4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7CA52" w14:textId="4660C40F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9901E" w14:textId="094E51F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1,7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AB10E" w14:textId="1CAA198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72</w:t>
            </w:r>
          </w:p>
        </w:tc>
      </w:tr>
      <w:tr w:rsidR="0031712D" w:rsidRPr="0031712D" w14:paraId="4B0AFED9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17C22" w14:textId="44A28332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Мали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3F5CD" w14:textId="298FFA9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50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97DF5" w14:textId="138E56F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1FA98" w14:textId="56AC0EB6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763DA" w14:textId="21BD3E0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2,7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E525F" w14:textId="74023BB5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123</w:t>
            </w:r>
          </w:p>
        </w:tc>
      </w:tr>
      <w:tr w:rsidR="0031712D" w:rsidRPr="0031712D" w14:paraId="4D6A5569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F99E1" w14:textId="14B9776F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Нигерия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F3EC8" w14:textId="2A27875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53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843D2" w14:textId="4980AA7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E7580" w14:textId="6817789B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EA1C4" w14:textId="677ABE0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2,8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0B631" w14:textId="6ADA0091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80</w:t>
            </w:r>
          </w:p>
        </w:tc>
      </w:tr>
      <w:tr w:rsidR="0031712D" w:rsidRPr="0031712D" w14:paraId="2BF354F1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B6E4C" w14:textId="4854A094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Кения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30238" w14:textId="71A128C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58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9096B" w14:textId="4EA734E9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5,1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B1700" w14:textId="7FA5B2F8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E3FA1" w14:textId="12CFDC9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2,7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BDB28" w14:textId="4B4F4B13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58</w:t>
            </w:r>
          </w:p>
        </w:tc>
      </w:tr>
      <w:tr w:rsidR="0031712D" w:rsidRPr="0031712D" w14:paraId="573DCE1D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E5900" w14:textId="3C00022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Того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9185D" w14:textId="675F5B5F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56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86693" w14:textId="5041371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4,2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3F77D" w14:textId="70EC00B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A20F9" w14:textId="28E45AA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2,8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FAA86" w14:textId="5B75869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88</w:t>
            </w:r>
          </w:p>
        </w:tc>
      </w:tr>
      <w:tr w:rsidR="0031712D" w:rsidRPr="0031712D" w14:paraId="6C2883F0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91CE7" w14:textId="46B8255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Индия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6B91C" w14:textId="217E65EF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62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8564B" w14:textId="0919530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5,2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33D09" w14:textId="2B93C94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1,8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9482D" w14:textId="5F9E75E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2D23E" w14:textId="5D1ECE9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68</w:t>
            </w:r>
          </w:p>
        </w:tc>
      </w:tr>
      <w:tr w:rsidR="0031712D" w:rsidRPr="0031712D" w14:paraId="493EFDB3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A9235" w14:textId="01E8CB0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Бенин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7FD8E" w14:textId="5AC29B25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50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7058F" w14:textId="76C6CA15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6,5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CF1AD" w14:textId="43439133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05290" w14:textId="122617E3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2,5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C3A8D" w14:textId="5A6F2872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95</w:t>
            </w:r>
          </w:p>
        </w:tc>
      </w:tr>
      <w:tr w:rsidR="0031712D" w:rsidRPr="0031712D" w14:paraId="4D96B67B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7AB00" w14:textId="756F741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Никарагуа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7D2DA" w14:textId="4FC60FB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68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0C358" w14:textId="7C55CC7F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7,4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2F21E" w14:textId="02932F5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3,1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F38FE" w14:textId="638C7C6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A6F26" w14:textId="1F8DDDDB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46</w:t>
            </w:r>
          </w:p>
        </w:tc>
      </w:tr>
      <w:tr w:rsidR="0031712D" w:rsidRPr="0031712D" w14:paraId="5CB34D28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376EF" w14:textId="2084E1E4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Гана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67808" w14:textId="24DABEA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59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79025" w14:textId="76D193F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7,4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1889F" w14:textId="61264F82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2,8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329E9" w14:textId="15C513E8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2,7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B8392" w14:textId="4499716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73</w:t>
            </w:r>
          </w:p>
        </w:tc>
      </w:tr>
      <w:tr w:rsidR="0031712D" w:rsidRPr="0031712D" w14:paraId="4B8EC5B5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3DE8E" w14:textId="4DA0C9F2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Ангола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DE46C" w14:textId="2C702BF9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47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0E038" w14:textId="6653A7E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4,9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6AE25" w14:textId="325C33F6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3,1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38733" w14:textId="16423A5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2,8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68D7C" w14:textId="05C3CFA8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124</w:t>
            </w:r>
          </w:p>
        </w:tc>
      </w:tr>
      <w:tr w:rsidR="0031712D" w:rsidRPr="0031712D" w14:paraId="0C669794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38DBE" w14:textId="4402032C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Пакистан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17576" w14:textId="1C409018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60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3F5A0" w14:textId="73E4ABC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8,3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2D916" w14:textId="269EE0F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EF24A" w14:textId="3828238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3,3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1DDCB" w14:textId="76E8427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90</w:t>
            </w:r>
          </w:p>
        </w:tc>
      </w:tr>
      <w:tr w:rsidR="0031712D" w:rsidRPr="0031712D" w14:paraId="04B3387D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1D2A5" w14:textId="474BC20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Мавритания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AE187" w14:textId="40604450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51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ACCDD" w14:textId="482997DD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5,7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20570" w14:textId="7EB3DB3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2,5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77AA6" w14:textId="54EDB654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2,7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8E76F" w14:textId="3E789D57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96</w:t>
            </w:r>
          </w:p>
        </w:tc>
      </w:tr>
      <w:tr w:rsidR="0031712D" w:rsidRPr="0031712D" w14:paraId="3D5AA6A1" w14:textId="77777777" w:rsidTr="0031712D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AB87F" w14:textId="3438F0D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Зимбабве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4DCF7" w14:textId="077D3B76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57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DE11A" w14:textId="6A5EC3EE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7,5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14F1A" w14:textId="508F65C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47C2E" w14:textId="2840D88A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2,2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C9B31" w14:textId="5ABFFE06" w:rsidR="0031712D" w:rsidRPr="0031712D" w:rsidRDefault="0031712D" w:rsidP="0031712D">
            <w:pPr>
              <w:rPr>
                <w:color w:val="000000"/>
                <w:sz w:val="24"/>
                <w:szCs w:val="24"/>
              </w:rPr>
            </w:pPr>
            <w:r w:rsidRPr="0031712D">
              <w:rPr>
                <w:sz w:val="24"/>
                <w:szCs w:val="24"/>
              </w:rPr>
              <w:t>55</w:t>
            </w:r>
          </w:p>
        </w:tc>
      </w:tr>
      <w:tr w:rsidR="00F00C0A" w:rsidRPr="0031712D" w14:paraId="040B3649" w14:textId="77777777" w:rsidTr="007F197B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F1D86" w14:textId="2BB7539A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Гондурас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C6697" w14:textId="330F111D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85837" w14:textId="64105B07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D1A02" w14:textId="6280FF0C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BAB60" w14:textId="09C55198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3,8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A43E4" w14:textId="71D7ECB6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45</w:t>
            </w:r>
          </w:p>
        </w:tc>
      </w:tr>
      <w:tr w:rsidR="00F00C0A" w:rsidRPr="0031712D" w14:paraId="7AF0DD5D" w14:textId="77777777" w:rsidTr="007F197B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858D1" w14:textId="03A100AD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 xml:space="preserve">Китай 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3F2FD" w14:textId="52A39861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D9C11" w14:textId="6919AF88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10,8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90EF2" w14:textId="196FDCA2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F1A6E" w14:textId="736FFFBA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5B080" w14:textId="2AB26A59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34</w:t>
            </w:r>
          </w:p>
        </w:tc>
      </w:tr>
      <w:tr w:rsidR="00F00C0A" w:rsidRPr="0031712D" w14:paraId="30F9A929" w14:textId="77777777" w:rsidTr="007F197B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6EB8C" w14:textId="19A6A1D7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Камерун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7538A" w14:textId="289B6FDA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CD4BD" w14:textId="6E1EC141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7,8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5A1707" w14:textId="2CE8CA42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2,9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21C25" w14:textId="79A41253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3,1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E7E8D" w14:textId="265FFDE1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56</w:t>
            </w:r>
          </w:p>
        </w:tc>
      </w:tr>
      <w:tr w:rsidR="00F00C0A" w:rsidRPr="0031712D" w14:paraId="7337BB4C" w14:textId="77777777" w:rsidTr="007F197B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13D3B" w14:textId="4B9B60CD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 xml:space="preserve">Конго 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70D4C" w14:textId="22DD7DED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E60908" w14:textId="2634C4B1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7,6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54B74" w14:textId="516A7ABD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2,9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C68ED" w14:textId="7CF38697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2,6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20006" w14:textId="257F3835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90</w:t>
            </w:r>
          </w:p>
        </w:tc>
      </w:tr>
      <w:tr w:rsidR="00F00C0A" w:rsidRPr="0031712D" w14:paraId="1882462C" w14:textId="77777777" w:rsidTr="007F197B">
        <w:trPr>
          <w:trHeight w:val="280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5C82F" w14:textId="1C9C0BB8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Шри-Ланка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DB153" w14:textId="297A49BE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8BFD4" w14:textId="536BC4D4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12,1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3F976" w14:textId="686AEBCE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1,3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60EB7" w14:textId="68E5222A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F5D11" w14:textId="395C876A" w:rsidR="00F00C0A" w:rsidRPr="00F00C0A" w:rsidRDefault="00F00C0A" w:rsidP="00F00C0A">
            <w:pPr>
              <w:rPr>
                <w:sz w:val="24"/>
                <w:szCs w:val="24"/>
              </w:rPr>
            </w:pPr>
            <w:r w:rsidRPr="00F00C0A">
              <w:rPr>
                <w:color w:val="000000"/>
                <w:sz w:val="24"/>
                <w:szCs w:val="24"/>
              </w:rPr>
              <w:t>16</w:t>
            </w:r>
          </w:p>
        </w:tc>
      </w:tr>
    </w:tbl>
    <w:p w14:paraId="53ECB031" w14:textId="77777777" w:rsidR="0031712D" w:rsidRDefault="003171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328D09" w14:textId="77777777" w:rsidR="00F620DC" w:rsidRDefault="00F620DC" w:rsidP="00F620DC">
      <w:pPr>
        <w:pStyle w:val="ad"/>
      </w:pPr>
      <w:r>
        <w:lastRenderedPageBreak/>
        <w:t>Порядок выполнения</w:t>
      </w:r>
    </w:p>
    <w:p w14:paraId="67594F56" w14:textId="77777777" w:rsidR="00F620DC" w:rsidRDefault="00F620DC" w:rsidP="00F620DC">
      <w:pPr>
        <w:pStyle w:val="13"/>
      </w:pPr>
    </w:p>
    <w:p w14:paraId="68457181" w14:textId="77777777" w:rsidR="00F620DC" w:rsidRDefault="00F620DC" w:rsidP="00F620DC">
      <w:pPr>
        <w:pStyle w:val="af"/>
      </w:pPr>
      <w:r>
        <w:t>1 Построение уравнения множественной регрессии</w:t>
      </w:r>
    </w:p>
    <w:p w14:paraId="4B2044D8" w14:textId="77777777" w:rsidR="00F620DC" w:rsidRDefault="00F620DC" w:rsidP="00F620DC">
      <w:pPr>
        <w:pStyle w:val="13"/>
      </w:pPr>
    </w:p>
    <w:p w14:paraId="2FFDEA49" w14:textId="3BB9C150" w:rsidR="00F620DC" w:rsidRDefault="00F620DC" w:rsidP="00F620DC">
      <w:pPr>
        <w:pStyle w:val="13"/>
      </w:pPr>
      <w:r w:rsidRPr="00F620DC">
        <w:rPr>
          <w:noProof/>
        </w:rPr>
        <w:drawing>
          <wp:anchor distT="0" distB="0" distL="114300" distR="114300" simplePos="0" relativeHeight="251662336" behindDoc="0" locked="0" layoutInCell="1" allowOverlap="1" wp14:anchorId="6E050E70" wp14:editId="1A3C5368">
            <wp:simplePos x="0" y="0"/>
            <wp:positionH relativeFrom="margin">
              <wp:posOffset>451485</wp:posOffset>
            </wp:positionH>
            <wp:positionV relativeFrom="paragraph">
              <wp:posOffset>659130</wp:posOffset>
            </wp:positionV>
            <wp:extent cx="5219065" cy="4335145"/>
            <wp:effectExtent l="0" t="0" r="635" b="8255"/>
            <wp:wrapTopAndBottom/>
            <wp:docPr id="1207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49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Уравнение множественной регрессии по 4 коэффициентам построено с помощью вычислений в </w:t>
      </w:r>
      <w:r>
        <w:rPr>
          <w:lang w:val="en-US"/>
        </w:rPr>
        <w:t>MS</w:t>
      </w:r>
      <w:r w:rsidRPr="00F620DC">
        <w:t xml:space="preserve"> </w:t>
      </w:r>
      <w:r>
        <w:rPr>
          <w:lang w:val="en-US"/>
        </w:rPr>
        <w:t>Excel</w:t>
      </w:r>
      <w:r>
        <w:t>.</w:t>
      </w:r>
      <w:r w:rsidR="0031712D">
        <w:t xml:space="preserve"> Результаты представлены на рисунке 1.</w:t>
      </w:r>
    </w:p>
    <w:p w14:paraId="3B11C7DD" w14:textId="57CD82FD" w:rsidR="00F620DC" w:rsidRPr="00F620DC" w:rsidRDefault="00F620DC" w:rsidP="00F620DC">
      <w:pPr>
        <w:spacing w:line="360" w:lineRule="auto"/>
        <w:ind w:firstLine="709"/>
        <w:jc w:val="center"/>
        <w:rPr>
          <w:sz w:val="28"/>
          <w:szCs w:val="28"/>
        </w:rPr>
      </w:pPr>
      <w:r w:rsidRPr="00F620DC">
        <w:rPr>
          <w:sz w:val="28"/>
          <w:szCs w:val="28"/>
        </w:rPr>
        <w:t>Рисунок 1 – Уравнение множественной регрессии</w:t>
      </w:r>
      <w:r>
        <w:rPr>
          <w:sz w:val="28"/>
          <w:szCs w:val="28"/>
        </w:rPr>
        <w:t xml:space="preserve"> (по 4 коэффициентам)</w:t>
      </w:r>
    </w:p>
    <w:p w14:paraId="16A980C1" w14:textId="77777777" w:rsidR="00743803" w:rsidRDefault="00743803" w:rsidP="00743803">
      <w:pPr>
        <w:pStyle w:val="ad"/>
      </w:pPr>
      <w:r>
        <w:lastRenderedPageBreak/>
        <w:t>Уравнение регрессии со статистически значимыми факторами</w:t>
      </w:r>
    </w:p>
    <w:p w14:paraId="7FBD26A1" w14:textId="77777777" w:rsidR="00743803" w:rsidRDefault="00743803" w:rsidP="00743803">
      <w:pPr>
        <w:pStyle w:val="13"/>
      </w:pPr>
    </w:p>
    <w:p w14:paraId="167FE960" w14:textId="77777777" w:rsidR="00743803" w:rsidRDefault="00743803" w:rsidP="00743803">
      <w:pPr>
        <w:pStyle w:val="13"/>
      </w:pPr>
      <w:r>
        <w:t>Упрощенное уравнение регрессии строится путем исключения наименее значимого фактора из уравнения регрессии. Для определения значимости факторов построена матрица парных коэффициентов корреляции (см. таблицу 2).</w:t>
      </w:r>
    </w:p>
    <w:p w14:paraId="4428B728" w14:textId="77777777" w:rsidR="00743803" w:rsidRPr="00F72591" w:rsidRDefault="00743803" w:rsidP="00743803">
      <w:pPr>
        <w:rPr>
          <w:sz w:val="28"/>
          <w:szCs w:val="28"/>
        </w:rPr>
      </w:pPr>
      <w:r w:rsidRPr="00F72591">
        <w:rPr>
          <w:spacing w:val="30"/>
          <w:sz w:val="28"/>
          <w:szCs w:val="28"/>
        </w:rPr>
        <w:t>Таблица 2</w:t>
      </w:r>
      <w:r w:rsidRPr="00F72591">
        <w:rPr>
          <w:sz w:val="28"/>
          <w:szCs w:val="28"/>
        </w:rPr>
        <w:t xml:space="preserve"> – Матрица парных коэффициентов корреляции</w:t>
      </w:r>
    </w:p>
    <w:tbl>
      <w:tblPr>
        <w:tblW w:w="8340" w:type="dxa"/>
        <w:tblInd w:w="-5" w:type="dxa"/>
        <w:tblLook w:val="04A0" w:firstRow="1" w:lastRow="0" w:firstColumn="1" w:lastColumn="0" w:noHBand="0" w:noVBand="1"/>
      </w:tblPr>
      <w:tblGrid>
        <w:gridCol w:w="960"/>
        <w:gridCol w:w="1476"/>
        <w:gridCol w:w="1476"/>
        <w:gridCol w:w="1476"/>
        <w:gridCol w:w="1476"/>
        <w:gridCol w:w="1476"/>
      </w:tblGrid>
      <w:tr w:rsidR="00743803" w:rsidRPr="00F72591" w14:paraId="2EAA7E19" w14:textId="77777777" w:rsidTr="009A767A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7449B" w14:textId="77777777" w:rsidR="00743803" w:rsidRPr="00A60722" w:rsidRDefault="00743803" w:rsidP="009A767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FEEA9" w14:textId="77777777" w:rsidR="00743803" w:rsidRPr="00A60722" w:rsidRDefault="00743803" w:rsidP="009A767A">
            <w:pPr>
              <w:jc w:val="center"/>
              <w:rPr>
                <w:color w:val="000000"/>
                <w:sz w:val="22"/>
                <w:szCs w:val="22"/>
              </w:rPr>
            </w:pPr>
            <w:r w:rsidRPr="00A60722">
              <w:rPr>
                <w:sz w:val="22"/>
                <w:szCs w:val="22"/>
              </w:rPr>
              <w:t>y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3A900" w14:textId="77777777" w:rsidR="00743803" w:rsidRPr="00A60722" w:rsidRDefault="00743803" w:rsidP="009A767A">
            <w:pPr>
              <w:jc w:val="center"/>
              <w:rPr>
                <w:color w:val="000000"/>
                <w:sz w:val="22"/>
                <w:szCs w:val="22"/>
              </w:rPr>
            </w:pPr>
            <w:r w:rsidRPr="00A60722">
              <w:rPr>
                <w:sz w:val="22"/>
                <w:szCs w:val="22"/>
              </w:rPr>
              <w:t>x1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75C83" w14:textId="77777777" w:rsidR="00743803" w:rsidRPr="00A60722" w:rsidRDefault="00743803" w:rsidP="009A767A">
            <w:pPr>
              <w:jc w:val="center"/>
              <w:rPr>
                <w:color w:val="000000"/>
                <w:sz w:val="22"/>
                <w:szCs w:val="22"/>
              </w:rPr>
            </w:pPr>
            <w:r w:rsidRPr="00A60722">
              <w:rPr>
                <w:sz w:val="22"/>
                <w:szCs w:val="22"/>
              </w:rPr>
              <w:t>x2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4DC91" w14:textId="77777777" w:rsidR="00743803" w:rsidRPr="00A60722" w:rsidRDefault="00743803" w:rsidP="009A767A">
            <w:pPr>
              <w:jc w:val="center"/>
              <w:rPr>
                <w:color w:val="000000"/>
                <w:sz w:val="22"/>
                <w:szCs w:val="22"/>
              </w:rPr>
            </w:pPr>
            <w:r w:rsidRPr="00A60722">
              <w:rPr>
                <w:sz w:val="22"/>
                <w:szCs w:val="22"/>
              </w:rPr>
              <w:t>x3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E6B63" w14:textId="77777777" w:rsidR="00743803" w:rsidRPr="00A60722" w:rsidRDefault="00743803" w:rsidP="009A767A">
            <w:pPr>
              <w:jc w:val="center"/>
              <w:rPr>
                <w:color w:val="000000"/>
                <w:sz w:val="22"/>
                <w:szCs w:val="22"/>
              </w:rPr>
            </w:pPr>
            <w:r w:rsidRPr="00A60722">
              <w:rPr>
                <w:sz w:val="22"/>
                <w:szCs w:val="22"/>
              </w:rPr>
              <w:t>x4</w:t>
            </w:r>
          </w:p>
        </w:tc>
      </w:tr>
      <w:tr w:rsidR="00DE0166" w:rsidRPr="00F72591" w14:paraId="5257D474" w14:textId="77777777" w:rsidTr="009A767A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44359" w14:textId="77777777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A60722">
              <w:rPr>
                <w:sz w:val="22"/>
                <w:szCs w:val="22"/>
              </w:rPr>
              <w:t>y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884FF" w14:textId="09C5B99C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31867" w14:textId="009415FD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0,753064697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AC2B98" w14:textId="706D31D6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-0,489696799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12995" w14:textId="18E86ABD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-0,004568077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74F7EB" w14:textId="4C2A0669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-0,911367437</w:t>
            </w:r>
          </w:p>
        </w:tc>
      </w:tr>
      <w:tr w:rsidR="00DE0166" w:rsidRPr="00F72591" w14:paraId="2FF9A588" w14:textId="77777777" w:rsidTr="009A767A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E3724" w14:textId="77777777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A60722">
              <w:rPr>
                <w:sz w:val="22"/>
                <w:szCs w:val="22"/>
              </w:rPr>
              <w:t>x1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6211E" w14:textId="0072C879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0,753064697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48DA" w14:textId="57FB1C66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49B94" w14:textId="7EA44936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-0,404003861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14213" w14:textId="431396C2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-0,083556615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B0AD6A" w14:textId="3BD97E57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-0,759988055</w:t>
            </w:r>
          </w:p>
        </w:tc>
      </w:tr>
      <w:tr w:rsidR="00DE0166" w:rsidRPr="00F72591" w14:paraId="113F8BD7" w14:textId="77777777" w:rsidTr="009A767A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02D13" w14:textId="77777777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A60722">
              <w:rPr>
                <w:sz w:val="22"/>
                <w:szCs w:val="22"/>
              </w:rPr>
              <w:t>x2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DDD22" w14:textId="5D070BD3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-0,489696799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95A23" w14:textId="0B303B3C" w:rsidR="00DE0166" w:rsidRPr="00DE0166" w:rsidRDefault="00DE0166" w:rsidP="00DE0166">
            <w:pPr>
              <w:jc w:val="center"/>
              <w:rPr>
                <w:color w:val="000000"/>
                <w:sz w:val="22"/>
                <w:szCs w:val="22"/>
                <w:highlight w:val="cyan"/>
              </w:rPr>
            </w:pPr>
            <w:r w:rsidRPr="00DE0166">
              <w:rPr>
                <w:highlight w:val="cyan"/>
              </w:rPr>
              <w:t>-0,404003861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3C30F" w14:textId="1646D11A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F0831" w14:textId="1C103C03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0,790643383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4A0F74" w14:textId="2D86E01B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0,482151869</w:t>
            </w:r>
          </w:p>
        </w:tc>
      </w:tr>
      <w:tr w:rsidR="00DE0166" w:rsidRPr="00F72591" w14:paraId="7DF1E283" w14:textId="77777777" w:rsidTr="009A767A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48183" w14:textId="77777777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A60722">
              <w:rPr>
                <w:sz w:val="22"/>
                <w:szCs w:val="22"/>
              </w:rPr>
              <w:t>x3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4BBA" w14:textId="61BE234E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-0,004568077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B0B84" w14:textId="5773F526" w:rsidR="00DE0166" w:rsidRPr="00DE0166" w:rsidRDefault="00DE0166" w:rsidP="00DE0166">
            <w:pPr>
              <w:jc w:val="center"/>
              <w:rPr>
                <w:color w:val="000000"/>
                <w:sz w:val="22"/>
                <w:szCs w:val="22"/>
                <w:highlight w:val="cyan"/>
              </w:rPr>
            </w:pPr>
            <w:r w:rsidRPr="00DE0166">
              <w:rPr>
                <w:highlight w:val="cyan"/>
              </w:rPr>
              <w:t>-0,083556615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25A4D7" w14:textId="45C90113" w:rsidR="00DE0166" w:rsidRPr="00823944" w:rsidRDefault="00DE0166" w:rsidP="00DE0166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  <w:r w:rsidRPr="005920E3">
              <w:t>0,790643383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19670" w14:textId="33B53F40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5015B" w14:textId="2CA737E1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0,082732766</w:t>
            </w:r>
          </w:p>
        </w:tc>
      </w:tr>
      <w:tr w:rsidR="00DE0166" w:rsidRPr="00F72591" w14:paraId="1A75F857" w14:textId="77777777" w:rsidTr="009A767A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BAF5B" w14:textId="77777777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A60722">
              <w:rPr>
                <w:sz w:val="22"/>
                <w:szCs w:val="22"/>
              </w:rPr>
              <w:t>x4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D301F6" w14:textId="6EF1ED06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-0,911367437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F1449" w14:textId="07E7FEFE" w:rsidR="00DE0166" w:rsidRPr="00DE0166" w:rsidRDefault="00DE0166" w:rsidP="00DE0166">
            <w:pPr>
              <w:jc w:val="center"/>
              <w:rPr>
                <w:color w:val="000000"/>
                <w:sz w:val="22"/>
                <w:szCs w:val="22"/>
                <w:highlight w:val="cyan"/>
              </w:rPr>
            </w:pPr>
            <w:r w:rsidRPr="00DE0166">
              <w:rPr>
                <w:highlight w:val="cyan"/>
              </w:rPr>
              <w:t>-0,759988055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9E6CB" w14:textId="04F0A8A4" w:rsidR="00DE0166" w:rsidRPr="00823944" w:rsidRDefault="00DE0166" w:rsidP="00DE0166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  <w:r w:rsidRPr="005920E3">
              <w:t>0,482151869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7F561" w14:textId="628D5B5F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0,082732766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ED58D7" w14:textId="1EC1F871" w:rsidR="00DE0166" w:rsidRPr="00A60722" w:rsidRDefault="00DE0166" w:rsidP="00DE0166">
            <w:pPr>
              <w:jc w:val="center"/>
              <w:rPr>
                <w:color w:val="000000"/>
                <w:sz w:val="22"/>
                <w:szCs w:val="22"/>
              </w:rPr>
            </w:pPr>
            <w:r w:rsidRPr="005920E3">
              <w:t>1</w:t>
            </w:r>
          </w:p>
        </w:tc>
      </w:tr>
    </w:tbl>
    <w:p w14:paraId="15A8DDAE" w14:textId="43F9569A" w:rsidR="00743803" w:rsidRPr="00823EA7" w:rsidRDefault="00743803" w:rsidP="00823EA7">
      <w:pPr>
        <w:pStyle w:val="13"/>
      </w:pPr>
      <w:r>
        <w:t xml:space="preserve">Коэффициенты </w:t>
      </w:r>
      <w:proofErr w:type="spellStart"/>
      <w:r>
        <w:t>интеркорреляции</w:t>
      </w:r>
      <w:proofErr w:type="spellEnd"/>
      <w:r>
        <w:t xml:space="preserve"> (</w:t>
      </w:r>
      <w:proofErr w:type="gramStart"/>
      <w:r>
        <w:t>т.е.</w:t>
      </w:r>
      <w:proofErr w:type="gramEnd"/>
      <w:r>
        <w:t xml:space="preserve"> корреляции между объясняющими </w:t>
      </w:r>
      <w:r w:rsidRPr="007A15A9">
        <w:t>переменными</w:t>
      </w:r>
      <w:r>
        <w:t xml:space="preserve">) позволяют исключать из модели дублирующие факторы. Считается, что две переменные явно </w:t>
      </w:r>
      <w:proofErr w:type="spellStart"/>
      <w:r>
        <w:t>коллинеарны</w:t>
      </w:r>
      <w:proofErr w:type="spellEnd"/>
      <w:r>
        <w:t xml:space="preserve">, </w:t>
      </w:r>
      <w:proofErr w:type="gramStart"/>
      <w:r>
        <w:t>т.е.</w:t>
      </w:r>
      <w:proofErr w:type="gramEnd"/>
      <w:r>
        <w:t xml:space="preserve"> находятся между собой в линейной зависимости, если </w:t>
      </w:r>
      <w:r>
        <w:rPr>
          <w:position w:val="-20"/>
        </w:rPr>
        <w:object w:dxaOrig="1260" w:dyaOrig="499" w14:anchorId="290DEF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25.2pt" o:ole="">
            <v:imagedata r:id="rId10" o:title=""/>
          </v:shape>
          <o:OLEObject Type="Embed" ProgID="Equation.DSMT4" ShapeID="_x0000_i1025" DrawAspect="Content" ObjectID="_1778613035" r:id="rId11"/>
        </w:object>
      </w:r>
      <w:r>
        <w:t>.</w:t>
      </w:r>
      <w:r w:rsidR="00823EA7">
        <w:t xml:space="preserve"> </w:t>
      </w:r>
      <w:r>
        <w:t xml:space="preserve">Фактор </w:t>
      </w:r>
      <w:r w:rsidRPr="0041140B">
        <w:t>х</w:t>
      </w:r>
      <w:r w:rsidR="00823EA7">
        <w:rPr>
          <w:vertAlign w:val="subscript"/>
        </w:rPr>
        <w:t>1</w:t>
      </w:r>
      <w:r w:rsidRPr="0041140B">
        <w:t xml:space="preserve"> имеет наибольшую тесноту связи</w:t>
      </w:r>
      <w:r>
        <w:t>, значит</w:t>
      </w:r>
      <w:r w:rsidRPr="0041140B">
        <w:t xml:space="preserve"> остаются </w:t>
      </w:r>
      <w:r>
        <w:t xml:space="preserve">факторы </w:t>
      </w:r>
      <w:r w:rsidRPr="0041140B">
        <w:t>х</w:t>
      </w:r>
      <w:r w:rsidR="00823EA7">
        <w:rPr>
          <w:vertAlign w:val="subscript"/>
        </w:rPr>
        <w:t>2</w:t>
      </w:r>
      <w:r>
        <w:t xml:space="preserve">, </w:t>
      </w:r>
      <w:r w:rsidRPr="0041140B">
        <w:t>х</w:t>
      </w:r>
      <w:r w:rsidRPr="0041140B">
        <w:rPr>
          <w:vertAlign w:val="subscript"/>
        </w:rPr>
        <w:t>3</w:t>
      </w:r>
      <w:r w:rsidRPr="00040EB5">
        <w:t>,</w:t>
      </w:r>
      <w:r>
        <w:rPr>
          <w:vertAlign w:val="subscript"/>
        </w:rPr>
        <w:t xml:space="preserve"> </w:t>
      </w:r>
      <w:r>
        <w:t>х</w:t>
      </w:r>
      <w:r w:rsidRPr="00C53808">
        <w:rPr>
          <w:vertAlign w:val="subscript"/>
        </w:rPr>
        <w:t>4</w:t>
      </w:r>
      <w:r>
        <w:rPr>
          <w:vertAlign w:val="subscript"/>
        </w:rPr>
        <w:t xml:space="preserve">. </w:t>
      </w:r>
    </w:p>
    <w:p w14:paraId="0A4D178F" w14:textId="1C30466F" w:rsidR="00743803" w:rsidRDefault="00743803" w:rsidP="00743803">
      <w:pPr>
        <w:pStyle w:val="13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5BBF48" wp14:editId="77AB34B9">
            <wp:simplePos x="0" y="0"/>
            <wp:positionH relativeFrom="margin">
              <wp:align>center</wp:align>
            </wp:positionH>
            <wp:positionV relativeFrom="paragraph">
              <wp:posOffset>841375</wp:posOffset>
            </wp:positionV>
            <wp:extent cx="4691380" cy="2708910"/>
            <wp:effectExtent l="0" t="0" r="0" b="0"/>
            <wp:wrapTopAndBottom/>
            <wp:docPr id="490314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14420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6F26">
        <w:t>Уравнение регрессии со статистически значимыми факторами имеет вид: ŷ = a + b</w:t>
      </w:r>
      <w:r w:rsidR="00823EA7">
        <w:rPr>
          <w:vertAlign w:val="subscript"/>
        </w:rPr>
        <w:t>2</w:t>
      </w:r>
      <w:r w:rsidRPr="00266F26">
        <w:t>x</w:t>
      </w:r>
      <w:r w:rsidR="00823EA7">
        <w:rPr>
          <w:vertAlign w:val="subscript"/>
        </w:rPr>
        <w:t>2</w:t>
      </w:r>
      <w:r w:rsidRPr="00266F26">
        <w:t xml:space="preserve"> + b</w:t>
      </w:r>
      <w:r w:rsidRPr="00266F26">
        <w:rPr>
          <w:vertAlign w:val="subscript"/>
        </w:rPr>
        <w:t>3</w:t>
      </w:r>
      <w:r w:rsidRPr="00266F26">
        <w:t>x</w:t>
      </w:r>
      <w:r w:rsidRPr="00266F26">
        <w:rPr>
          <w:vertAlign w:val="subscript"/>
        </w:rPr>
        <w:t>3</w:t>
      </w:r>
      <w:r w:rsidRPr="00266F26">
        <w:t xml:space="preserve"> + b</w:t>
      </w:r>
      <w:r w:rsidRPr="00266F26">
        <w:rPr>
          <w:vertAlign w:val="subscript"/>
        </w:rPr>
        <w:t>4</w:t>
      </w:r>
      <w:r w:rsidRPr="00266F26">
        <w:t>x</w:t>
      </w:r>
      <w:r w:rsidRPr="00266F26">
        <w:rPr>
          <w:vertAlign w:val="subscript"/>
        </w:rPr>
        <w:t>4</w:t>
      </w:r>
      <w:r>
        <w:rPr>
          <w:vertAlign w:val="subscript"/>
        </w:rPr>
        <w:t>.</w:t>
      </w:r>
      <w:r>
        <w:t xml:space="preserve"> Параметры статистически значимого уравнения регрессии </w:t>
      </w:r>
      <w:r w:rsidR="00823EA7">
        <w:t>представлены на рисунке 2</w:t>
      </w:r>
      <w:r>
        <w:t>.</w:t>
      </w:r>
    </w:p>
    <w:p w14:paraId="301C3C95" w14:textId="0939C8F9" w:rsidR="00743803" w:rsidRDefault="00743803" w:rsidP="009B1973">
      <w:pPr>
        <w:spacing w:line="360" w:lineRule="auto"/>
        <w:ind w:firstLine="709"/>
        <w:jc w:val="center"/>
        <w:rPr>
          <w:sz w:val="28"/>
          <w:szCs w:val="28"/>
        </w:rPr>
      </w:pPr>
      <w:r w:rsidRPr="00F93347">
        <w:rPr>
          <w:sz w:val="28"/>
          <w:szCs w:val="28"/>
        </w:rPr>
        <w:t>Рисунок 2 – Уравнение регрессии со статистически значимыми факторами</w:t>
      </w:r>
      <w:r>
        <w:rPr>
          <w:sz w:val="28"/>
          <w:szCs w:val="28"/>
        </w:rPr>
        <w:br w:type="page"/>
      </w:r>
    </w:p>
    <w:p w14:paraId="464CEF54" w14:textId="5AAFF8A2" w:rsidR="00743803" w:rsidRDefault="00213CB9" w:rsidP="00743803">
      <w:pPr>
        <w:pStyle w:val="13"/>
      </w:pPr>
      <w:r>
        <w:lastRenderedPageBreak/>
        <w:t>Данные м</w:t>
      </w:r>
      <w:r w:rsidR="00743803">
        <w:t>атриц</w:t>
      </w:r>
      <w:r>
        <w:t>ы</w:t>
      </w:r>
      <w:r w:rsidR="00743803">
        <w:t xml:space="preserve"> парных коэффициентов корреляции для уравнения регрессии со статистически значимыми факторами </w:t>
      </w:r>
      <w:r>
        <w:t>представлен</w:t>
      </w:r>
      <w:r w:rsidR="0098303F">
        <w:t>ы</w:t>
      </w:r>
      <w:r>
        <w:t xml:space="preserve"> в</w:t>
      </w:r>
      <w:r w:rsidR="00743803">
        <w:t xml:space="preserve"> таблиц</w:t>
      </w:r>
      <w:r>
        <w:t>е 3</w:t>
      </w:r>
      <w:r w:rsidR="00743803">
        <w:t>.</w:t>
      </w:r>
    </w:p>
    <w:p w14:paraId="10864322" w14:textId="77777777" w:rsidR="00743803" w:rsidRPr="00F93347" w:rsidRDefault="00743803" w:rsidP="00743803">
      <w:pPr>
        <w:rPr>
          <w:sz w:val="28"/>
          <w:szCs w:val="28"/>
        </w:rPr>
      </w:pPr>
      <w:r w:rsidRPr="00F93347">
        <w:rPr>
          <w:spacing w:val="30"/>
          <w:sz w:val="28"/>
          <w:szCs w:val="28"/>
        </w:rPr>
        <w:t>Таблица 3</w:t>
      </w:r>
      <w:r w:rsidRPr="00F93347">
        <w:rPr>
          <w:sz w:val="28"/>
          <w:szCs w:val="28"/>
        </w:rPr>
        <w:t xml:space="preserve"> – Матрица парных коэффициентов корреляции для уравнения регрессии со статистически значимыми факторами</w:t>
      </w:r>
    </w:p>
    <w:tbl>
      <w:tblPr>
        <w:tblW w:w="4944" w:type="dxa"/>
        <w:tblLook w:val="04A0" w:firstRow="1" w:lastRow="0" w:firstColumn="1" w:lastColumn="0" w:noHBand="0" w:noVBand="1"/>
      </w:tblPr>
      <w:tblGrid>
        <w:gridCol w:w="960"/>
        <w:gridCol w:w="996"/>
        <w:gridCol w:w="996"/>
        <w:gridCol w:w="996"/>
        <w:gridCol w:w="996"/>
      </w:tblGrid>
      <w:tr w:rsidR="00243CF1" w:rsidRPr="00C24C78" w14:paraId="70B24BAB" w14:textId="77777777" w:rsidTr="009A767A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A2C1F" w14:textId="77777777" w:rsidR="00243CF1" w:rsidRPr="00F93347" w:rsidRDefault="00243CF1" w:rsidP="00243CF1">
            <w:pPr>
              <w:rPr>
                <w:color w:val="00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0B60A7" w14:textId="37B5017E" w:rsidR="00243CF1" w:rsidRPr="00F93347" w:rsidRDefault="00243CF1" w:rsidP="00243CF1">
            <w:pPr>
              <w:rPr>
                <w:color w:val="000000"/>
              </w:rPr>
            </w:pPr>
            <w:r w:rsidRPr="00DD6FBA">
              <w:t>y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7B3C5" w14:textId="47D54164" w:rsidR="00243CF1" w:rsidRPr="00F93347" w:rsidRDefault="00243CF1" w:rsidP="00243CF1">
            <w:pPr>
              <w:rPr>
                <w:color w:val="000000"/>
              </w:rPr>
            </w:pPr>
            <w:r w:rsidRPr="00DD6FBA">
              <w:t>x2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0862E3" w14:textId="6B7DF482" w:rsidR="00243CF1" w:rsidRPr="00F93347" w:rsidRDefault="00243CF1" w:rsidP="00243CF1">
            <w:pPr>
              <w:rPr>
                <w:color w:val="000000"/>
              </w:rPr>
            </w:pPr>
            <w:r w:rsidRPr="00DD6FBA">
              <w:t>x3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65B88" w14:textId="342F5393" w:rsidR="00243CF1" w:rsidRPr="00F93347" w:rsidRDefault="00243CF1" w:rsidP="00243CF1">
            <w:pPr>
              <w:rPr>
                <w:color w:val="000000"/>
              </w:rPr>
            </w:pPr>
            <w:r w:rsidRPr="00DD6FBA">
              <w:t>x4</w:t>
            </w:r>
          </w:p>
        </w:tc>
      </w:tr>
      <w:tr w:rsidR="00243CF1" w:rsidRPr="00C24C78" w14:paraId="37E68F23" w14:textId="77777777" w:rsidTr="009A767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DC21B" w14:textId="77777777" w:rsidR="00243CF1" w:rsidRPr="00F93347" w:rsidRDefault="00243CF1" w:rsidP="00243CF1">
            <w:pPr>
              <w:rPr>
                <w:color w:val="000000"/>
              </w:rPr>
            </w:pPr>
            <w:r w:rsidRPr="00F93347">
              <w:t>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C3756" w14:textId="764455FC" w:rsidR="00243CF1" w:rsidRPr="00F93347" w:rsidRDefault="00243CF1" w:rsidP="00243CF1">
            <w:pPr>
              <w:rPr>
                <w:color w:val="000000"/>
              </w:rPr>
            </w:pPr>
            <w:r w:rsidRPr="00DD6FBA"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3BA8F" w14:textId="3B3136BF" w:rsidR="00243CF1" w:rsidRPr="00F93347" w:rsidRDefault="00243CF1" w:rsidP="00243CF1">
            <w:pPr>
              <w:rPr>
                <w:color w:val="000000"/>
              </w:rPr>
            </w:pPr>
            <w:r w:rsidRPr="00DD6FBA">
              <w:t>-0,48970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8C20A" w14:textId="39787F6D" w:rsidR="00243CF1" w:rsidRPr="00F93347" w:rsidRDefault="00243CF1" w:rsidP="00243CF1">
            <w:pPr>
              <w:rPr>
                <w:color w:val="000000"/>
              </w:rPr>
            </w:pPr>
            <w:r w:rsidRPr="00DD6FBA">
              <w:t>-0,00457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8B50C" w14:textId="1C86ED19" w:rsidR="00243CF1" w:rsidRPr="00F93347" w:rsidRDefault="00243CF1" w:rsidP="00243CF1">
            <w:pPr>
              <w:rPr>
                <w:color w:val="000000"/>
              </w:rPr>
            </w:pPr>
            <w:r w:rsidRPr="00DD6FBA">
              <w:t>-0,91137</w:t>
            </w:r>
          </w:p>
        </w:tc>
      </w:tr>
      <w:tr w:rsidR="00243CF1" w:rsidRPr="00C24C78" w14:paraId="58DF9E8D" w14:textId="77777777" w:rsidTr="009A767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DFC45" w14:textId="56553AF5" w:rsidR="00243CF1" w:rsidRPr="00F93347" w:rsidRDefault="00243CF1" w:rsidP="00243CF1">
            <w:pPr>
              <w:rPr>
                <w:color w:val="000000"/>
              </w:rPr>
            </w:pPr>
            <w:r w:rsidRPr="00F93347">
              <w:t>x</w:t>
            </w:r>
            <w: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3B2A3" w14:textId="3BB0A7EB" w:rsidR="00243CF1" w:rsidRPr="00F93347" w:rsidRDefault="00243CF1" w:rsidP="00243CF1">
            <w:pPr>
              <w:rPr>
                <w:color w:val="000000"/>
              </w:rPr>
            </w:pPr>
            <w:r w:rsidRPr="00DD6FBA">
              <w:t>-0,48970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913AC" w14:textId="7D7A1308" w:rsidR="00243CF1" w:rsidRPr="00F93347" w:rsidRDefault="00243CF1" w:rsidP="00243CF1">
            <w:pPr>
              <w:rPr>
                <w:color w:val="000000"/>
              </w:rPr>
            </w:pPr>
            <w:r w:rsidRPr="00DD6FBA"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47C03" w14:textId="5AEB2105" w:rsidR="00243CF1" w:rsidRPr="00F93347" w:rsidRDefault="00243CF1" w:rsidP="00243CF1">
            <w:pPr>
              <w:rPr>
                <w:color w:val="000000"/>
              </w:rPr>
            </w:pPr>
            <w:r w:rsidRPr="00DD6FBA">
              <w:t>0,79064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6405B" w14:textId="0FB4BAF4" w:rsidR="00243CF1" w:rsidRPr="00F93347" w:rsidRDefault="00243CF1" w:rsidP="00243CF1">
            <w:pPr>
              <w:rPr>
                <w:color w:val="000000"/>
              </w:rPr>
            </w:pPr>
            <w:r w:rsidRPr="00DD6FBA">
              <w:t>0,48215</w:t>
            </w:r>
          </w:p>
        </w:tc>
      </w:tr>
      <w:tr w:rsidR="00243CF1" w:rsidRPr="00C24C78" w14:paraId="56D15C26" w14:textId="77777777" w:rsidTr="009A767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D2699B" w14:textId="77777777" w:rsidR="00243CF1" w:rsidRPr="00F93347" w:rsidRDefault="00243CF1" w:rsidP="00243CF1">
            <w:pPr>
              <w:rPr>
                <w:color w:val="000000"/>
              </w:rPr>
            </w:pPr>
            <w:r w:rsidRPr="00F93347">
              <w:t>x3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2A25BE" w14:textId="53FF31CD" w:rsidR="00243CF1" w:rsidRPr="00F93347" w:rsidRDefault="00243CF1" w:rsidP="00243CF1">
            <w:pPr>
              <w:rPr>
                <w:color w:val="000000"/>
              </w:rPr>
            </w:pPr>
            <w:r w:rsidRPr="00DD6FBA">
              <w:t>-0,00457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6B9F9" w14:textId="5F03051E" w:rsidR="00243CF1" w:rsidRPr="00F93347" w:rsidRDefault="00243CF1" w:rsidP="00243CF1">
            <w:pPr>
              <w:rPr>
                <w:color w:val="000000"/>
              </w:rPr>
            </w:pPr>
            <w:r w:rsidRPr="00DD6FBA">
              <w:t>0,79064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95807" w14:textId="122BBC82" w:rsidR="00243CF1" w:rsidRPr="00F93347" w:rsidRDefault="00243CF1" w:rsidP="00243CF1">
            <w:pPr>
              <w:rPr>
                <w:color w:val="000000"/>
              </w:rPr>
            </w:pPr>
            <w:r w:rsidRPr="00DD6FBA"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C2E4D4" w14:textId="0DE087CD" w:rsidR="00243CF1" w:rsidRPr="00F93347" w:rsidRDefault="00243CF1" w:rsidP="00243CF1">
            <w:pPr>
              <w:rPr>
                <w:color w:val="000000"/>
              </w:rPr>
            </w:pPr>
            <w:r w:rsidRPr="00DD6FBA">
              <w:t>0,08273</w:t>
            </w:r>
          </w:p>
        </w:tc>
      </w:tr>
      <w:tr w:rsidR="00243CF1" w:rsidRPr="00C24C78" w14:paraId="55D0C0D5" w14:textId="77777777" w:rsidTr="009A767A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9146B" w14:textId="77777777" w:rsidR="00243CF1" w:rsidRPr="00F93347" w:rsidRDefault="00243CF1" w:rsidP="00243CF1">
            <w:pPr>
              <w:rPr>
                <w:color w:val="000000"/>
              </w:rPr>
            </w:pPr>
            <w:r w:rsidRPr="00F93347">
              <w:t>x4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114F4" w14:textId="4D414049" w:rsidR="00243CF1" w:rsidRPr="00F93347" w:rsidRDefault="00243CF1" w:rsidP="00243CF1">
            <w:pPr>
              <w:rPr>
                <w:color w:val="000000"/>
              </w:rPr>
            </w:pPr>
            <w:r w:rsidRPr="00DD6FBA">
              <w:t>-0,91137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DA471" w14:textId="10ABEC49" w:rsidR="00243CF1" w:rsidRPr="00F93347" w:rsidRDefault="00243CF1" w:rsidP="00243CF1">
            <w:pPr>
              <w:rPr>
                <w:color w:val="000000"/>
              </w:rPr>
            </w:pPr>
            <w:r w:rsidRPr="00DD6FBA">
              <w:t>0,48215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A47AF" w14:textId="0D5609C3" w:rsidR="00243CF1" w:rsidRPr="00F93347" w:rsidRDefault="00243CF1" w:rsidP="00243CF1">
            <w:pPr>
              <w:rPr>
                <w:color w:val="000000"/>
              </w:rPr>
            </w:pPr>
            <w:r w:rsidRPr="00DD6FBA">
              <w:t>0,08273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CED1A" w14:textId="64D31603" w:rsidR="00243CF1" w:rsidRPr="00F93347" w:rsidRDefault="00243CF1" w:rsidP="00243CF1">
            <w:pPr>
              <w:rPr>
                <w:color w:val="000000"/>
              </w:rPr>
            </w:pPr>
            <w:r w:rsidRPr="00DD6FBA">
              <w:t>1</w:t>
            </w:r>
          </w:p>
        </w:tc>
      </w:tr>
    </w:tbl>
    <w:p w14:paraId="448282AC" w14:textId="77777777" w:rsidR="00743803" w:rsidRDefault="00743803" w:rsidP="00743803">
      <w:pPr>
        <w:pStyle w:val="13"/>
      </w:pPr>
      <w:r>
        <w:t>В матрице слабая теснота связи факторов, что доказывает статистическую значимость выбранных коэффициентов.</w:t>
      </w:r>
    </w:p>
    <w:p w14:paraId="5DDBCB69" w14:textId="07096A2B" w:rsidR="00743803" w:rsidRDefault="00743803" w:rsidP="00743803">
      <w:pPr>
        <w:pStyle w:val="13"/>
        <w:rPr>
          <w:noProof/>
        </w:rPr>
      </w:pPr>
      <w:r w:rsidRPr="004F0146">
        <w:rPr>
          <w:noProof/>
        </w:rPr>
        <w:drawing>
          <wp:anchor distT="0" distB="0" distL="114300" distR="114300" simplePos="0" relativeHeight="251666432" behindDoc="0" locked="0" layoutInCell="1" allowOverlap="1" wp14:anchorId="5AC8502C" wp14:editId="7B41A4D5">
            <wp:simplePos x="0" y="0"/>
            <wp:positionH relativeFrom="margin">
              <wp:align>center</wp:align>
            </wp:positionH>
            <wp:positionV relativeFrom="paragraph">
              <wp:posOffset>577850</wp:posOffset>
            </wp:positionV>
            <wp:extent cx="3781425" cy="1158240"/>
            <wp:effectExtent l="0" t="0" r="9525" b="3810"/>
            <wp:wrapTopAndBottom/>
            <wp:docPr id="476417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17032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Произведен расчет стандартизированных коэффициентов регрессии</w:t>
      </w:r>
      <w:r w:rsidR="00243CF1">
        <w:t>. Результаты представлены на рисунке 3</w:t>
      </w:r>
      <w:r>
        <w:t>.</w:t>
      </w:r>
    </w:p>
    <w:p w14:paraId="54176D8F" w14:textId="77777777" w:rsidR="00743803" w:rsidRDefault="00743803" w:rsidP="00743803">
      <w:pPr>
        <w:pStyle w:val="13"/>
      </w:pPr>
      <w:r>
        <w:t>Рисунок 3 – Стандартизированные коэффициенты регрессии</w:t>
      </w:r>
    </w:p>
    <w:p w14:paraId="5BAC6B9D" w14:textId="373EDF35" w:rsidR="00743803" w:rsidRPr="000E78D1" w:rsidRDefault="00743803" w:rsidP="00F75E17">
      <w:pPr>
        <w:pStyle w:val="13"/>
      </w:pPr>
      <w:r w:rsidRPr="0046667F">
        <w:t>П</w:t>
      </w:r>
      <w:r w:rsidR="00F75E17">
        <w:t>о п</w:t>
      </w:r>
      <w:r w:rsidRPr="0046667F">
        <w:t>олуч</w:t>
      </w:r>
      <w:r w:rsidR="00F75E17">
        <w:t>енным</w:t>
      </w:r>
      <w:r w:rsidRPr="0046667F">
        <w:t xml:space="preserve"> стандартизированны</w:t>
      </w:r>
      <w:r w:rsidR="00F75E17">
        <w:t>м</w:t>
      </w:r>
      <w:r w:rsidRPr="0046667F">
        <w:t xml:space="preserve"> коэффициент</w:t>
      </w:r>
      <w:r w:rsidR="00F75E17">
        <w:t>ам</w:t>
      </w:r>
      <w:r w:rsidRPr="0046667F">
        <w:t xml:space="preserve"> регрессии </w:t>
      </w:r>
      <w:r w:rsidR="00F75E17">
        <w:t>видно, что н</w:t>
      </w:r>
      <w:r>
        <w:t xml:space="preserve">аибольшее влияние имеет фактор </w:t>
      </w:r>
      <w:r>
        <w:rPr>
          <w:lang w:val="en-US"/>
        </w:rPr>
        <w:t>B</w:t>
      </w:r>
      <w:r w:rsidR="00F75E17">
        <w:t>3.</w:t>
      </w:r>
    </w:p>
    <w:p w14:paraId="00A94785" w14:textId="77777777" w:rsidR="00743803" w:rsidRDefault="00743803" w:rsidP="00743803">
      <w:pPr>
        <w:pStyle w:val="13"/>
      </w:pPr>
      <w:r>
        <w:t>Значимость уравнения множественной регрессии в целом определяется с помощью коэффициента Фишера.</w:t>
      </w:r>
    </w:p>
    <w:p w14:paraId="792978DA" w14:textId="351AF95B" w:rsidR="00743803" w:rsidRPr="005F58AD" w:rsidRDefault="00743803" w:rsidP="00743803">
      <w:pPr>
        <w:pStyle w:val="13"/>
      </w:pPr>
      <w:r>
        <w:t xml:space="preserve">При сравнении значимости полученных коэффициентов Фишера для полного уравнения регрессии и уравнения регрессии со статистически значимыми факторами получаем </w:t>
      </w:r>
      <w:r w:rsidR="002C28F5" w:rsidRPr="002C28F5">
        <w:t>42,90102621</w:t>
      </w:r>
      <w:r w:rsidR="00213284" w:rsidRPr="00661F42">
        <w:t>&lt;</w:t>
      </w:r>
      <w:r w:rsidR="00213284">
        <w:t>56</w:t>
      </w:r>
      <w:r w:rsidR="002C28F5" w:rsidRPr="002C28F5">
        <w:t xml:space="preserve">,36830533 </w:t>
      </w:r>
      <w:r>
        <w:t>(значимость коэффициента Фишера для статистически значимого уравнения больше значимости коэффициента Фишера для полного уравнения), из чего следует вывод: статистически значимые факторы определены правильно.</w:t>
      </w:r>
    </w:p>
    <w:p w14:paraId="470E4499" w14:textId="5388DCF2" w:rsidR="00743803" w:rsidRDefault="00743803" w:rsidP="00743803">
      <w:pPr>
        <w:pStyle w:val="a3"/>
      </w:pPr>
      <w:r>
        <w:t xml:space="preserve">Независимость остатков от факторов, включенных в регрессию: проверяется с помощью графика остатков для факторов </w:t>
      </w:r>
      <w:r>
        <w:rPr>
          <w:lang w:val="en-US"/>
        </w:rPr>
        <w:t>X</w:t>
      </w:r>
      <w:r>
        <w:t>2</w:t>
      </w:r>
      <w:r w:rsidRPr="00957619">
        <w:t xml:space="preserve">, </w:t>
      </w:r>
      <w:r>
        <w:rPr>
          <w:lang w:val="en-US"/>
        </w:rPr>
        <w:t>X</w:t>
      </w:r>
      <w:r w:rsidRPr="00957619">
        <w:t xml:space="preserve">3, </w:t>
      </w:r>
      <w:r>
        <w:rPr>
          <w:lang w:val="en-US"/>
        </w:rPr>
        <w:t>X</w:t>
      </w:r>
      <w:r w:rsidRPr="00957619">
        <w:t>4</w:t>
      </w:r>
      <w:r w:rsidR="00F75E17">
        <w:t>. Результаты</w:t>
      </w:r>
      <w:r w:rsidRPr="00957619">
        <w:t xml:space="preserve"> </w:t>
      </w:r>
      <w:r>
        <w:t>представлены на рисунк</w:t>
      </w:r>
      <w:r w:rsidR="00F75E17">
        <w:t>ах</w:t>
      </w:r>
      <w:r>
        <w:t xml:space="preserve"> 4–6.</w:t>
      </w:r>
    </w:p>
    <w:p w14:paraId="096A7B46" w14:textId="39394F83" w:rsidR="00743803" w:rsidRDefault="00847BD3" w:rsidP="00847BD3">
      <w:pPr>
        <w:pStyle w:val="a3"/>
        <w:jc w:val="center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E12AF7A" wp14:editId="19E9510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69180" cy="2049780"/>
            <wp:effectExtent l="0" t="0" r="7620" b="7620"/>
            <wp:wrapTopAndBottom/>
            <wp:docPr id="144445561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95FC378-765C-893E-7836-3BEF862D35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803">
        <w:rPr>
          <w:szCs w:val="28"/>
        </w:rPr>
        <w:t>Рисунок 4 – Остатки по Х</w:t>
      </w:r>
      <w:r>
        <w:rPr>
          <w:szCs w:val="28"/>
        </w:rPr>
        <w:t>2</w:t>
      </w:r>
    </w:p>
    <w:p w14:paraId="5507F02A" w14:textId="468A60FA" w:rsidR="00743803" w:rsidRDefault="00A006D9" w:rsidP="00743803">
      <w:pPr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5B73322" wp14:editId="493D792C">
            <wp:extent cx="4808220" cy="3177540"/>
            <wp:effectExtent l="0" t="0" r="11430" b="3810"/>
            <wp:docPr id="86424792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1AB5F45-26F2-D96F-4C96-2741FB95E7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C955CE4" w14:textId="77777777" w:rsidR="00743803" w:rsidRDefault="00743803" w:rsidP="00743803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 – Остатки по Х3</w:t>
      </w:r>
    </w:p>
    <w:p w14:paraId="7919644D" w14:textId="7753C6A9" w:rsidR="00743803" w:rsidRDefault="00D74C9D" w:rsidP="00743803">
      <w:pPr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3F92F16" wp14:editId="3762BDBA">
            <wp:extent cx="4800600" cy="2941320"/>
            <wp:effectExtent l="0" t="0" r="0" b="11430"/>
            <wp:docPr id="130740381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5ACB992-6E95-E8EB-FB06-3D9326D501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E29D721" w14:textId="77777777" w:rsidR="00743803" w:rsidRDefault="00743803" w:rsidP="00743803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6 – Остатки по Х4</w:t>
      </w:r>
    </w:p>
    <w:p w14:paraId="062F0241" w14:textId="77777777" w:rsidR="00743803" w:rsidRDefault="00743803" w:rsidP="00743803">
      <w:pPr>
        <w:pStyle w:val="a3"/>
      </w:pPr>
      <w:r>
        <w:lastRenderedPageBreak/>
        <w:t>По всем анализируемым показателям был сделан вывод, что уравнение показательной регрессии лучше всего подходит к исходному набору данных. После этого была проведена оценка уравнения согласно предпосылкам Гаусса-Маркова:</w:t>
      </w:r>
    </w:p>
    <w:p w14:paraId="5476355A" w14:textId="77777777" w:rsidR="00743803" w:rsidRDefault="00743803" w:rsidP="00743803">
      <w:pPr>
        <w:pStyle w:val="a3"/>
        <w:numPr>
          <w:ilvl w:val="0"/>
          <w:numId w:val="4"/>
        </w:numPr>
        <w:ind w:left="0" w:firstLine="709"/>
      </w:pPr>
      <w:r>
        <w:t xml:space="preserve">Гомоскедастичность выполняется: остатки для </w:t>
      </w:r>
      <w:r>
        <w:rPr>
          <w:lang w:val="en-US"/>
        </w:rPr>
        <w:t>Y</w:t>
      </w:r>
      <w:r>
        <w:t xml:space="preserve"> могут быть размещены между двумя параллельными прямыми (см. Рисунок 7).</w:t>
      </w:r>
    </w:p>
    <w:p w14:paraId="55E9B14F" w14:textId="77777777" w:rsidR="00743803" w:rsidRDefault="00743803" w:rsidP="00743803">
      <w:pPr>
        <w:pStyle w:val="a3"/>
        <w:numPr>
          <w:ilvl w:val="0"/>
          <w:numId w:val="4"/>
        </w:numPr>
        <w:ind w:left="0" w:firstLine="709"/>
      </w:pPr>
      <w:r>
        <w:t>Оценки параметров несмещенные</w:t>
      </w:r>
    </w:p>
    <w:p w14:paraId="014407F5" w14:textId="77F1CBBF" w:rsidR="00743803" w:rsidRDefault="00D74C9D" w:rsidP="00743803">
      <w:pPr>
        <w:jc w:val="center"/>
        <w:rPr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2224664" wp14:editId="47F3224D">
            <wp:extent cx="4572000" cy="2743200"/>
            <wp:effectExtent l="0" t="0" r="0" b="0"/>
            <wp:docPr id="186482060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22DD0B1-3EF3-4AE6-5C0C-720660D722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9F1F6D4" w14:textId="77777777" w:rsidR="00743803" w:rsidRDefault="00743803" w:rsidP="00743803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7 – Остатки по У</w:t>
      </w:r>
    </w:p>
    <w:p w14:paraId="4296FF07" w14:textId="3EBF971A" w:rsidR="00D74C9D" w:rsidRDefault="00D74C9D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14:paraId="35C296FC" w14:textId="77777777" w:rsidR="00743803" w:rsidRDefault="00743803" w:rsidP="00743803">
      <w:pPr>
        <w:pStyle w:val="ad"/>
      </w:pPr>
      <w:r>
        <w:lastRenderedPageBreak/>
        <w:t>Полученные результаты</w:t>
      </w:r>
    </w:p>
    <w:p w14:paraId="0526FED8" w14:textId="77777777" w:rsidR="00743803" w:rsidRDefault="00743803" w:rsidP="00743803">
      <w:pPr>
        <w:pStyle w:val="13"/>
      </w:pPr>
    </w:p>
    <w:p w14:paraId="7FD28C42" w14:textId="77777777" w:rsidR="00743803" w:rsidRPr="007B7B59" w:rsidRDefault="00743803" w:rsidP="00743803">
      <w:pPr>
        <w:pStyle w:val="13"/>
      </w:pPr>
      <w:r>
        <w:t>Навыки построения и оценивания модели множественной регрессии получены. Лабораторная работа выполнена, цель достигнута.</w:t>
      </w:r>
    </w:p>
    <w:sectPr w:rsidR="00743803" w:rsidRPr="007B7B59" w:rsidSect="00406E07">
      <w:footerReference w:type="default" r:id="rId1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C5787" w14:textId="77777777" w:rsidR="00553DFC" w:rsidRDefault="00553DFC" w:rsidP="00C32EAE">
      <w:r>
        <w:separator/>
      </w:r>
    </w:p>
  </w:endnote>
  <w:endnote w:type="continuationSeparator" w:id="0">
    <w:p w14:paraId="2E02ECAD" w14:textId="77777777" w:rsidR="00553DFC" w:rsidRDefault="00553DFC" w:rsidP="00C3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5109603"/>
      <w:docPartObj>
        <w:docPartGallery w:val="Page Numbers (Bottom of Page)"/>
        <w:docPartUnique/>
      </w:docPartObj>
    </w:sdtPr>
    <w:sdtContent>
      <w:p w14:paraId="1B7FE08D" w14:textId="1B4603C3" w:rsidR="00C32EAE" w:rsidRDefault="00C32EA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73C">
          <w:rPr>
            <w:noProof/>
          </w:rPr>
          <w:t>13</w:t>
        </w:r>
        <w:r>
          <w:fldChar w:fldCharType="end"/>
        </w:r>
      </w:p>
    </w:sdtContent>
  </w:sdt>
  <w:p w14:paraId="7137B40C" w14:textId="77777777" w:rsidR="00C32EAE" w:rsidRDefault="00C32EA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A5E0A" w14:textId="77777777" w:rsidR="00553DFC" w:rsidRDefault="00553DFC" w:rsidP="00C32EAE">
      <w:r>
        <w:separator/>
      </w:r>
    </w:p>
  </w:footnote>
  <w:footnote w:type="continuationSeparator" w:id="0">
    <w:p w14:paraId="2DFE59E1" w14:textId="77777777" w:rsidR="00553DFC" w:rsidRDefault="00553DFC" w:rsidP="00C3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42258"/>
    <w:multiLevelType w:val="hybridMultilevel"/>
    <w:tmpl w:val="74622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4660B"/>
    <w:multiLevelType w:val="hybridMultilevel"/>
    <w:tmpl w:val="ECB0D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EC7746"/>
    <w:multiLevelType w:val="multilevel"/>
    <w:tmpl w:val="265C12F4"/>
    <w:lvl w:ilvl="0">
      <w:start w:val="1"/>
      <w:numFmt w:val="upperRoman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ind w:left="709" w:hanging="709"/>
      </w:pPr>
      <w:rPr>
        <w:rFonts w:hint="default"/>
      </w:rPr>
    </w:lvl>
  </w:abstractNum>
  <w:abstractNum w:abstractNumId="3" w15:restartNumberingAfterBreak="0">
    <w:nsid w:val="415F2AB6"/>
    <w:multiLevelType w:val="hybridMultilevel"/>
    <w:tmpl w:val="AE3A7B9E"/>
    <w:lvl w:ilvl="0" w:tplc="E042DC9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8A47AB"/>
    <w:multiLevelType w:val="hybridMultilevel"/>
    <w:tmpl w:val="4972F094"/>
    <w:lvl w:ilvl="0" w:tplc="501CAB3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92238444">
    <w:abstractNumId w:val="4"/>
  </w:num>
  <w:num w:numId="2" w16cid:durableId="1940553426">
    <w:abstractNumId w:val="2"/>
  </w:num>
  <w:num w:numId="3" w16cid:durableId="957028071">
    <w:abstractNumId w:val="1"/>
  </w:num>
  <w:num w:numId="4" w16cid:durableId="535199532">
    <w:abstractNumId w:val="0"/>
  </w:num>
  <w:num w:numId="5" w16cid:durableId="1755861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AE8"/>
    <w:rsid w:val="00026A41"/>
    <w:rsid w:val="00032EC1"/>
    <w:rsid w:val="00036239"/>
    <w:rsid w:val="00040EB5"/>
    <w:rsid w:val="00043627"/>
    <w:rsid w:val="000620BB"/>
    <w:rsid w:val="00080D94"/>
    <w:rsid w:val="00082542"/>
    <w:rsid w:val="00097739"/>
    <w:rsid w:val="00097B78"/>
    <w:rsid w:val="000E78D1"/>
    <w:rsid w:val="000F45FD"/>
    <w:rsid w:val="00115483"/>
    <w:rsid w:val="00136B15"/>
    <w:rsid w:val="00140E38"/>
    <w:rsid w:val="00142F06"/>
    <w:rsid w:val="001630A4"/>
    <w:rsid w:val="001809A2"/>
    <w:rsid w:val="001957FA"/>
    <w:rsid w:val="00196CC7"/>
    <w:rsid w:val="001977A9"/>
    <w:rsid w:val="001D71E9"/>
    <w:rsid w:val="00213284"/>
    <w:rsid w:val="00213CB9"/>
    <w:rsid w:val="00243CF1"/>
    <w:rsid w:val="0027141D"/>
    <w:rsid w:val="002A1FD3"/>
    <w:rsid w:val="002C28F5"/>
    <w:rsid w:val="002D673C"/>
    <w:rsid w:val="002E2100"/>
    <w:rsid w:val="002E3EA0"/>
    <w:rsid w:val="0031712D"/>
    <w:rsid w:val="00325B81"/>
    <w:rsid w:val="00337BBF"/>
    <w:rsid w:val="00356B73"/>
    <w:rsid w:val="00360182"/>
    <w:rsid w:val="003763EA"/>
    <w:rsid w:val="003875AA"/>
    <w:rsid w:val="003A2CD8"/>
    <w:rsid w:val="003C2DBD"/>
    <w:rsid w:val="003D0554"/>
    <w:rsid w:val="003D3F40"/>
    <w:rsid w:val="00406E07"/>
    <w:rsid w:val="0041236A"/>
    <w:rsid w:val="00415412"/>
    <w:rsid w:val="00422996"/>
    <w:rsid w:val="00440A27"/>
    <w:rsid w:val="00446776"/>
    <w:rsid w:val="004659A1"/>
    <w:rsid w:val="004660DD"/>
    <w:rsid w:val="0046667F"/>
    <w:rsid w:val="00497475"/>
    <w:rsid w:val="004A0BBF"/>
    <w:rsid w:val="004A34A2"/>
    <w:rsid w:val="004B1B65"/>
    <w:rsid w:val="004D5949"/>
    <w:rsid w:val="00553DFC"/>
    <w:rsid w:val="005764BB"/>
    <w:rsid w:val="005A05A4"/>
    <w:rsid w:val="005D3370"/>
    <w:rsid w:val="005E3D92"/>
    <w:rsid w:val="006228CE"/>
    <w:rsid w:val="006262F4"/>
    <w:rsid w:val="00656BA6"/>
    <w:rsid w:val="00661F42"/>
    <w:rsid w:val="00662F11"/>
    <w:rsid w:val="006708CD"/>
    <w:rsid w:val="006B1FF7"/>
    <w:rsid w:val="00701D2F"/>
    <w:rsid w:val="00726AA3"/>
    <w:rsid w:val="007354CD"/>
    <w:rsid w:val="007419DB"/>
    <w:rsid w:val="00743803"/>
    <w:rsid w:val="007978EA"/>
    <w:rsid w:val="007B7654"/>
    <w:rsid w:val="007F208A"/>
    <w:rsid w:val="00811B37"/>
    <w:rsid w:val="00823944"/>
    <w:rsid w:val="00823EA7"/>
    <w:rsid w:val="008313AF"/>
    <w:rsid w:val="0083166B"/>
    <w:rsid w:val="008334E7"/>
    <w:rsid w:val="0084190E"/>
    <w:rsid w:val="0084500A"/>
    <w:rsid w:val="00847BD3"/>
    <w:rsid w:val="00860CF7"/>
    <w:rsid w:val="00863DC5"/>
    <w:rsid w:val="00874575"/>
    <w:rsid w:val="00891F90"/>
    <w:rsid w:val="00893E8C"/>
    <w:rsid w:val="008962BF"/>
    <w:rsid w:val="008A3213"/>
    <w:rsid w:val="008D3AB0"/>
    <w:rsid w:val="009030FB"/>
    <w:rsid w:val="0091216C"/>
    <w:rsid w:val="0098303F"/>
    <w:rsid w:val="009B1973"/>
    <w:rsid w:val="009F7E29"/>
    <w:rsid w:val="00A006D9"/>
    <w:rsid w:val="00A00BA6"/>
    <w:rsid w:val="00A0729C"/>
    <w:rsid w:val="00A11319"/>
    <w:rsid w:val="00A60722"/>
    <w:rsid w:val="00AA31F4"/>
    <w:rsid w:val="00AA623C"/>
    <w:rsid w:val="00AA62E1"/>
    <w:rsid w:val="00AE5CED"/>
    <w:rsid w:val="00B00464"/>
    <w:rsid w:val="00B0175C"/>
    <w:rsid w:val="00B1010E"/>
    <w:rsid w:val="00B427DB"/>
    <w:rsid w:val="00B450CD"/>
    <w:rsid w:val="00B558BC"/>
    <w:rsid w:val="00B96A80"/>
    <w:rsid w:val="00BE6E70"/>
    <w:rsid w:val="00BF513A"/>
    <w:rsid w:val="00C145BC"/>
    <w:rsid w:val="00C17C61"/>
    <w:rsid w:val="00C229DA"/>
    <w:rsid w:val="00C32EAE"/>
    <w:rsid w:val="00C43792"/>
    <w:rsid w:val="00C63564"/>
    <w:rsid w:val="00C80064"/>
    <w:rsid w:val="00C91ECD"/>
    <w:rsid w:val="00C95BBF"/>
    <w:rsid w:val="00CC53F2"/>
    <w:rsid w:val="00CC6E46"/>
    <w:rsid w:val="00D133DA"/>
    <w:rsid w:val="00D5066A"/>
    <w:rsid w:val="00D65AE8"/>
    <w:rsid w:val="00D71AA6"/>
    <w:rsid w:val="00D74C9D"/>
    <w:rsid w:val="00D86547"/>
    <w:rsid w:val="00D9240D"/>
    <w:rsid w:val="00D943CF"/>
    <w:rsid w:val="00DA1E41"/>
    <w:rsid w:val="00DB4116"/>
    <w:rsid w:val="00DB75C0"/>
    <w:rsid w:val="00DE0166"/>
    <w:rsid w:val="00DE64D9"/>
    <w:rsid w:val="00DE6DD0"/>
    <w:rsid w:val="00DF0842"/>
    <w:rsid w:val="00E23205"/>
    <w:rsid w:val="00E32C67"/>
    <w:rsid w:val="00E34374"/>
    <w:rsid w:val="00E54F81"/>
    <w:rsid w:val="00E67222"/>
    <w:rsid w:val="00E74BF8"/>
    <w:rsid w:val="00ED26A4"/>
    <w:rsid w:val="00ED635C"/>
    <w:rsid w:val="00EF52B1"/>
    <w:rsid w:val="00F00C0A"/>
    <w:rsid w:val="00F10906"/>
    <w:rsid w:val="00F3622C"/>
    <w:rsid w:val="00F620DC"/>
    <w:rsid w:val="00F72591"/>
    <w:rsid w:val="00F75E17"/>
    <w:rsid w:val="00F81E12"/>
    <w:rsid w:val="00F84658"/>
    <w:rsid w:val="00F93347"/>
    <w:rsid w:val="00FB0218"/>
    <w:rsid w:val="00FB7CD2"/>
    <w:rsid w:val="00FE5F55"/>
    <w:rsid w:val="00FE7D55"/>
    <w:rsid w:val="00FF2C88"/>
    <w:rsid w:val="00FF4E26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3F5314D"/>
  <w15:chartTrackingRefBased/>
  <w15:docId w15:val="{1E02D95B-34D5-4651-9167-C69344D8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8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08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8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реферата 1"/>
    <w:basedOn w:val="1"/>
    <w:qFormat/>
    <w:rsid w:val="006708CD"/>
    <w:pPr>
      <w:spacing w:before="120" w:line="360" w:lineRule="auto"/>
      <w:ind w:firstLine="709"/>
    </w:pPr>
    <w:rPr>
      <w:rFonts w:ascii="Times New Roman" w:hAnsi="Times New Roman"/>
      <w:b/>
      <w:color w:val="auto"/>
      <w:sz w:val="28"/>
      <w:lang w:eastAsia="en-US"/>
    </w:rPr>
  </w:style>
  <w:style w:type="paragraph" w:customStyle="1" w:styleId="21">
    <w:name w:val="Заголовок реферата 2"/>
    <w:basedOn w:val="2"/>
    <w:qFormat/>
    <w:rsid w:val="006708CD"/>
    <w:pPr>
      <w:spacing w:before="120" w:line="360" w:lineRule="auto"/>
      <w:ind w:firstLine="709"/>
    </w:pPr>
    <w:rPr>
      <w:rFonts w:ascii="Times New Roman" w:hAnsi="Times New Roman"/>
      <w:b/>
      <w:color w:val="auto"/>
      <w:sz w:val="28"/>
      <w:lang w:eastAsia="en-US"/>
    </w:rPr>
  </w:style>
  <w:style w:type="paragraph" w:customStyle="1" w:styleId="a3">
    <w:name w:val="Текст реферата"/>
    <w:basedOn w:val="a"/>
    <w:qFormat/>
    <w:rsid w:val="006708CD"/>
    <w:pPr>
      <w:spacing w:line="360" w:lineRule="auto"/>
      <w:ind w:firstLine="709"/>
      <w:jc w:val="both"/>
    </w:pPr>
    <w:rPr>
      <w:rFonts w:eastAsia="SimSun" w:cstheme="minorBidi"/>
      <w:sz w:val="28"/>
      <w:szCs w:val="22"/>
      <w:lang w:eastAsia="en-US"/>
    </w:rPr>
  </w:style>
  <w:style w:type="table" w:styleId="a4">
    <w:name w:val="Table Grid"/>
    <w:basedOn w:val="a1"/>
    <w:uiPriority w:val="39"/>
    <w:rsid w:val="006708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708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708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6708C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708CD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708CD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6708C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708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8">
    <w:name w:val="Normal (Web)"/>
    <w:basedOn w:val="a"/>
    <w:uiPriority w:val="99"/>
    <w:semiHidden/>
    <w:unhideWhenUsed/>
    <w:rsid w:val="005D3370"/>
    <w:pPr>
      <w:spacing w:before="100" w:beforeAutospacing="1" w:after="100" w:afterAutospacing="1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C32EA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32E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C32EA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32E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d">
    <w:name w:val="Заголовок раздел"/>
    <w:basedOn w:val="1"/>
    <w:next w:val="1"/>
    <w:link w:val="ae"/>
    <w:qFormat/>
    <w:rsid w:val="008962BF"/>
    <w:pPr>
      <w:keepNext w:val="0"/>
      <w:keepLines w:val="0"/>
      <w:pageBreakBefore/>
      <w:widowControl w:val="0"/>
      <w:suppressAutoHyphens/>
      <w:spacing w:before="0" w:line="360" w:lineRule="auto"/>
      <w:ind w:firstLine="709"/>
    </w:pPr>
    <w:rPr>
      <w:rFonts w:ascii="Times New Roman" w:eastAsiaTheme="minorHAnsi" w:hAnsi="Times New Roman" w:cstheme="minorBidi"/>
      <w:b/>
      <w:color w:val="auto"/>
      <w:sz w:val="28"/>
      <w:szCs w:val="22"/>
      <w:lang w:eastAsia="en-US"/>
    </w:rPr>
  </w:style>
  <w:style w:type="paragraph" w:customStyle="1" w:styleId="13">
    <w:name w:val="Текст1"/>
    <w:basedOn w:val="a"/>
    <w:next w:val="a"/>
    <w:link w:val="14"/>
    <w:qFormat/>
    <w:rsid w:val="008962BF"/>
    <w:pPr>
      <w:widowControl w:val="0"/>
      <w:suppressAutoHyphens/>
      <w:spacing w:line="360" w:lineRule="auto"/>
      <w:ind w:firstLine="709"/>
      <w:jc w:val="both"/>
    </w:pPr>
    <w:rPr>
      <w:rFonts w:eastAsiaTheme="minorHAnsi" w:cstheme="minorBidi"/>
      <w:bCs/>
      <w:sz w:val="28"/>
      <w:szCs w:val="22"/>
      <w:lang w:eastAsia="en-US"/>
    </w:rPr>
  </w:style>
  <w:style w:type="character" w:customStyle="1" w:styleId="ae">
    <w:name w:val="Заголовок раздел Знак"/>
    <w:basedOn w:val="a0"/>
    <w:link w:val="ad"/>
    <w:rsid w:val="008962BF"/>
    <w:rPr>
      <w:rFonts w:ascii="Times New Roman" w:hAnsi="Times New Roman"/>
      <w:b/>
      <w:sz w:val="28"/>
    </w:rPr>
  </w:style>
  <w:style w:type="paragraph" w:customStyle="1" w:styleId="af">
    <w:name w:val="Заголовок подраздел"/>
    <w:basedOn w:val="2"/>
    <w:link w:val="af0"/>
    <w:qFormat/>
    <w:rsid w:val="008962BF"/>
    <w:pPr>
      <w:keepNext w:val="0"/>
      <w:keepLines w:val="0"/>
      <w:widowControl w:val="0"/>
      <w:suppressAutoHyphens/>
      <w:spacing w:before="0" w:line="360" w:lineRule="auto"/>
      <w:ind w:firstLine="709"/>
    </w:pPr>
    <w:rPr>
      <w:rFonts w:ascii="Times New Roman" w:hAnsi="Times New Roman"/>
      <w:b/>
      <w:color w:val="auto"/>
      <w:sz w:val="28"/>
      <w:lang w:eastAsia="en-US"/>
    </w:rPr>
  </w:style>
  <w:style w:type="character" w:customStyle="1" w:styleId="14">
    <w:name w:val="Текст1 Знак"/>
    <w:basedOn w:val="ae"/>
    <w:link w:val="13"/>
    <w:rsid w:val="008962BF"/>
    <w:rPr>
      <w:rFonts w:ascii="Times New Roman" w:hAnsi="Times New Roman"/>
      <w:b w:val="0"/>
      <w:bCs/>
      <w:sz w:val="28"/>
    </w:rPr>
  </w:style>
  <w:style w:type="character" w:customStyle="1" w:styleId="af0">
    <w:name w:val="Заголовок подраздел Знак"/>
    <w:basedOn w:val="ae"/>
    <w:link w:val="af"/>
    <w:rsid w:val="008962BF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tyo\OneDrive\&#1056;&#1072;&#1073;&#1086;&#1095;&#1080;&#1081;%20&#1089;&#1090;&#1086;&#1083;\6%20&#1057;&#1045;&#1052;&#1045;&#1057;&#1058;&#1056;\&#1069;&#1082;&#1086;&#1085;&#1086;&#1084;&#1077;&#1090;&#1088;&#1080;&#1082;&#1072;\&#1058;&#1091;&#1088;&#1086;&#1074;&#1077;&#1094;%202%20&#1083;&#1088;\&#1058;&#1091;&#1088;&#1086;&#1074;&#1077;&#1094;%202%20&#1051;&#1056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tyo\OneDrive\&#1056;&#1072;&#1073;&#1086;&#1095;&#1080;&#1081;%20&#1089;&#1090;&#1086;&#1083;\6%20&#1057;&#1045;&#1052;&#1045;&#1057;&#1058;&#1056;\&#1069;&#1082;&#1086;&#1085;&#1086;&#1084;&#1077;&#1090;&#1088;&#1080;&#1082;&#1072;\&#1058;&#1091;&#1088;&#1086;&#1074;&#1077;&#1094;%202%20&#1083;&#1088;\&#1058;&#1091;&#1088;&#1086;&#1074;&#1077;&#1094;%202%20&#1051;&#1056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tyo\OneDrive\&#1056;&#1072;&#1073;&#1086;&#1095;&#1080;&#1081;%20&#1089;&#1090;&#1086;&#1083;\6%20&#1057;&#1045;&#1052;&#1045;&#1057;&#1058;&#1056;\&#1069;&#1082;&#1086;&#1085;&#1086;&#1084;&#1077;&#1090;&#1088;&#1080;&#1082;&#1072;\&#1058;&#1091;&#1088;&#1086;&#1074;&#1077;&#1094;%202%20&#1083;&#1088;\&#1058;&#1091;&#1088;&#1086;&#1074;&#1077;&#1094;%202%20&#1051;&#1056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yo\OneDrive\&#1056;&#1072;&#1073;&#1086;&#1095;&#1080;&#1081;%20&#1089;&#1090;&#1086;&#1083;\6%20&#1057;&#1045;&#1052;&#1045;&#1057;&#1058;&#1056;\&#1069;&#1082;&#1086;&#1085;&#1086;&#1084;&#1077;&#1090;&#1088;&#1080;&#1082;&#1072;\&#1058;&#1091;&#1088;&#1086;&#1074;&#1077;&#1094;%202%20&#1083;&#1088;\&#1058;&#1091;&#1088;&#1086;&#1074;&#1077;&#1094;%202%20&#1051;&#10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Переменная </a:t>
            </a:r>
            <a:r>
              <a:rPr lang="en-US"/>
              <a:t>X </a:t>
            </a:r>
            <a:r>
              <a:rPr lang="ru-RU"/>
              <a:t>2</a:t>
            </a:r>
            <a:r>
              <a:rPr lang="en-US"/>
              <a:t> </a:t>
            </a:r>
            <a:r>
              <a:rPr lang="ru-RU"/>
              <a:t>График остатков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'3 коэффициента'!$C$4:$C$28</c:f>
              <c:numCache>
                <c:formatCode>General</c:formatCode>
                <c:ptCount val="25"/>
                <c:pt idx="0">
                  <c:v>2.6</c:v>
                </c:pt>
                <c:pt idx="1">
                  <c:v>2.6</c:v>
                </c:pt>
                <c:pt idx="2">
                  <c:v>2.5</c:v>
                </c:pt>
                <c:pt idx="3">
                  <c:v>2.5</c:v>
                </c:pt>
                <c:pt idx="4">
                  <c:v>2.8</c:v>
                </c:pt>
                <c:pt idx="5">
                  <c:v>3.1</c:v>
                </c:pt>
                <c:pt idx="6">
                  <c:v>1.6</c:v>
                </c:pt>
                <c:pt idx="7">
                  <c:v>2</c:v>
                </c:pt>
                <c:pt idx="8">
                  <c:v>2.9</c:v>
                </c:pt>
                <c:pt idx="9">
                  <c:v>2.9</c:v>
                </c:pt>
                <c:pt idx="10">
                  <c:v>2.7</c:v>
                </c:pt>
                <c:pt idx="11">
                  <c:v>3</c:v>
                </c:pt>
                <c:pt idx="12">
                  <c:v>1.8</c:v>
                </c:pt>
                <c:pt idx="13">
                  <c:v>2.9</c:v>
                </c:pt>
                <c:pt idx="14">
                  <c:v>3.1</c:v>
                </c:pt>
                <c:pt idx="15">
                  <c:v>2.8</c:v>
                </c:pt>
                <c:pt idx="16">
                  <c:v>3.1</c:v>
                </c:pt>
                <c:pt idx="17">
                  <c:v>2.9</c:v>
                </c:pt>
                <c:pt idx="18">
                  <c:v>2.5</c:v>
                </c:pt>
                <c:pt idx="19">
                  <c:v>2.4</c:v>
                </c:pt>
                <c:pt idx="20">
                  <c:v>3</c:v>
                </c:pt>
                <c:pt idx="21">
                  <c:v>1.1000000000000001</c:v>
                </c:pt>
                <c:pt idx="22">
                  <c:v>2.9</c:v>
                </c:pt>
                <c:pt idx="23">
                  <c:v>2.9</c:v>
                </c:pt>
                <c:pt idx="24">
                  <c:v>1.3</c:v>
                </c:pt>
              </c:numCache>
            </c:numRef>
          </c:xVal>
          <c:yVal>
            <c:numRef>
              <c:f>'Регрессия по 3'!$C$27:$C$51</c:f>
              <c:numCache>
                <c:formatCode>General</c:formatCode>
                <c:ptCount val="25"/>
                <c:pt idx="0">
                  <c:v>-1.7416172848753035</c:v>
                </c:pt>
                <c:pt idx="1">
                  <c:v>-4.0777560879346595</c:v>
                </c:pt>
                <c:pt idx="2">
                  <c:v>-1.2160276128099952</c:v>
                </c:pt>
                <c:pt idx="3">
                  <c:v>1.615966966401075</c:v>
                </c:pt>
                <c:pt idx="4">
                  <c:v>0.66073667395268387</c:v>
                </c:pt>
                <c:pt idx="5">
                  <c:v>-1.5738124309461057</c:v>
                </c:pt>
                <c:pt idx="6">
                  <c:v>-1.865479881010522</c:v>
                </c:pt>
                <c:pt idx="7">
                  <c:v>0.66185385641462346</c:v>
                </c:pt>
                <c:pt idx="8">
                  <c:v>3.4253367745536991</c:v>
                </c:pt>
                <c:pt idx="9">
                  <c:v>-1.9009664015864374</c:v>
                </c:pt>
                <c:pt idx="10">
                  <c:v>-1.6621103828284731</c:v>
                </c:pt>
                <c:pt idx="11">
                  <c:v>3.2063722405138932</c:v>
                </c:pt>
                <c:pt idx="12">
                  <c:v>2.0001150462138213</c:v>
                </c:pt>
                <c:pt idx="13">
                  <c:v>-0.56482759852708853</c:v>
                </c:pt>
                <c:pt idx="14">
                  <c:v>1.7799250322506168</c:v>
                </c:pt>
                <c:pt idx="15">
                  <c:v>2.71276681258351</c:v>
                </c:pt>
                <c:pt idx="16">
                  <c:v>1.3838650958608127</c:v>
                </c:pt>
                <c:pt idx="17">
                  <c:v>4.2098283598728727</c:v>
                </c:pt>
                <c:pt idx="18">
                  <c:v>-3.0986331129107185</c:v>
                </c:pt>
                <c:pt idx="19">
                  <c:v>-2.4815360487800433</c:v>
                </c:pt>
                <c:pt idx="20">
                  <c:v>1.0201147836277045</c:v>
                </c:pt>
                <c:pt idx="21">
                  <c:v>3.0923914283798695</c:v>
                </c:pt>
                <c:pt idx="22">
                  <c:v>-3.8667976303321936</c:v>
                </c:pt>
                <c:pt idx="23">
                  <c:v>-1.0102071995468691</c:v>
                </c:pt>
                <c:pt idx="24">
                  <c:v>-0.70950139853636074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BE-43B5-A08C-23035794DE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6298543"/>
        <c:axId val="722957888"/>
      </c:scatterChart>
      <c:valAx>
        <c:axId val="95629854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Переменная </a:t>
                </a:r>
                <a:r>
                  <a:rPr lang="en-US"/>
                  <a:t>X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22957888"/>
        <c:crosses val="autoZero"/>
        <c:crossBetween val="midCat"/>
      </c:valAx>
      <c:valAx>
        <c:axId val="7229578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Остатки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56298543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Переменная </a:t>
            </a:r>
            <a:r>
              <a:rPr lang="en-US"/>
              <a:t>X</a:t>
            </a:r>
            <a:r>
              <a:rPr lang="ru-RU"/>
              <a:t> 3</a:t>
            </a:r>
            <a:r>
              <a:rPr lang="en-US"/>
              <a:t> </a:t>
            </a:r>
            <a:r>
              <a:rPr lang="ru-RU"/>
              <a:t>График остатков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'3 коэффициента'!$D$4:$D$28</c:f>
              <c:numCache>
                <c:formatCode>General</c:formatCode>
                <c:ptCount val="25"/>
                <c:pt idx="0">
                  <c:v>2.4</c:v>
                </c:pt>
                <c:pt idx="1">
                  <c:v>2.7</c:v>
                </c:pt>
                <c:pt idx="2">
                  <c:v>2.5</c:v>
                </c:pt>
                <c:pt idx="3">
                  <c:v>2.4</c:v>
                </c:pt>
                <c:pt idx="4">
                  <c:v>2.1</c:v>
                </c:pt>
                <c:pt idx="5">
                  <c:v>3.1</c:v>
                </c:pt>
                <c:pt idx="6">
                  <c:v>2.1</c:v>
                </c:pt>
                <c:pt idx="7">
                  <c:v>1.7</c:v>
                </c:pt>
                <c:pt idx="8">
                  <c:v>2.7</c:v>
                </c:pt>
                <c:pt idx="9">
                  <c:v>2.8</c:v>
                </c:pt>
                <c:pt idx="10">
                  <c:v>2.7</c:v>
                </c:pt>
                <c:pt idx="11">
                  <c:v>2.8</c:v>
                </c:pt>
                <c:pt idx="12">
                  <c:v>2</c:v>
                </c:pt>
                <c:pt idx="13">
                  <c:v>2.5</c:v>
                </c:pt>
                <c:pt idx="14">
                  <c:v>4</c:v>
                </c:pt>
                <c:pt idx="15">
                  <c:v>2.7</c:v>
                </c:pt>
                <c:pt idx="16">
                  <c:v>2.8</c:v>
                </c:pt>
                <c:pt idx="17">
                  <c:v>3.3</c:v>
                </c:pt>
                <c:pt idx="18">
                  <c:v>2.7</c:v>
                </c:pt>
                <c:pt idx="19">
                  <c:v>2.2000000000000002</c:v>
                </c:pt>
                <c:pt idx="20">
                  <c:v>3.8</c:v>
                </c:pt>
                <c:pt idx="21">
                  <c:v>1.1000000000000001</c:v>
                </c:pt>
                <c:pt idx="22">
                  <c:v>3.1</c:v>
                </c:pt>
                <c:pt idx="23">
                  <c:v>2.6</c:v>
                </c:pt>
                <c:pt idx="24">
                  <c:v>2</c:v>
                </c:pt>
              </c:numCache>
            </c:numRef>
          </c:xVal>
          <c:yVal>
            <c:numRef>
              <c:f>'Регрессия по 3'!$C$27:$C$51</c:f>
              <c:numCache>
                <c:formatCode>General</c:formatCode>
                <c:ptCount val="25"/>
                <c:pt idx="0">
                  <c:v>-1.7416172848753035</c:v>
                </c:pt>
                <c:pt idx="1">
                  <c:v>-4.0777560879346595</c:v>
                </c:pt>
                <c:pt idx="2">
                  <c:v>-1.2160276128099952</c:v>
                </c:pt>
                <c:pt idx="3">
                  <c:v>1.615966966401075</c:v>
                </c:pt>
                <c:pt idx="4">
                  <c:v>0.66073667395268387</c:v>
                </c:pt>
                <c:pt idx="5">
                  <c:v>-1.5738124309461057</c:v>
                </c:pt>
                <c:pt idx="6">
                  <c:v>-1.865479881010522</c:v>
                </c:pt>
                <c:pt idx="7">
                  <c:v>0.66185385641462346</c:v>
                </c:pt>
                <c:pt idx="8">
                  <c:v>3.4253367745536991</c:v>
                </c:pt>
                <c:pt idx="9">
                  <c:v>-1.9009664015864374</c:v>
                </c:pt>
                <c:pt idx="10">
                  <c:v>-1.6621103828284731</c:v>
                </c:pt>
                <c:pt idx="11">
                  <c:v>3.2063722405138932</c:v>
                </c:pt>
                <c:pt idx="12">
                  <c:v>2.0001150462138213</c:v>
                </c:pt>
                <c:pt idx="13">
                  <c:v>-0.56482759852708853</c:v>
                </c:pt>
                <c:pt idx="14">
                  <c:v>1.7799250322506168</c:v>
                </c:pt>
                <c:pt idx="15">
                  <c:v>2.71276681258351</c:v>
                </c:pt>
                <c:pt idx="16">
                  <c:v>1.3838650958608127</c:v>
                </c:pt>
                <c:pt idx="17">
                  <c:v>4.2098283598728727</c:v>
                </c:pt>
                <c:pt idx="18">
                  <c:v>-3.0986331129107185</c:v>
                </c:pt>
                <c:pt idx="19">
                  <c:v>-2.4815360487800433</c:v>
                </c:pt>
                <c:pt idx="20">
                  <c:v>1.0201147836277045</c:v>
                </c:pt>
                <c:pt idx="21">
                  <c:v>3.0923914283798695</c:v>
                </c:pt>
                <c:pt idx="22">
                  <c:v>-3.8667976303321936</c:v>
                </c:pt>
                <c:pt idx="23">
                  <c:v>-1.0102071995468691</c:v>
                </c:pt>
                <c:pt idx="24">
                  <c:v>-0.70950139853636074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A4-4DC2-BB6A-BC5EFD5B56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6306223"/>
        <c:axId val="722969296"/>
      </c:scatterChart>
      <c:valAx>
        <c:axId val="95630622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Переменная </a:t>
                </a:r>
                <a:r>
                  <a:rPr lang="en-US"/>
                  <a:t>X 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22969296"/>
        <c:crosses val="autoZero"/>
        <c:crossBetween val="midCat"/>
      </c:valAx>
      <c:valAx>
        <c:axId val="7229692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Остатки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56306223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Переменная </a:t>
            </a:r>
            <a:r>
              <a:rPr lang="en-US"/>
              <a:t>X </a:t>
            </a:r>
            <a:r>
              <a:rPr lang="ru-RU"/>
              <a:t>4</a:t>
            </a:r>
            <a:r>
              <a:rPr lang="en-US"/>
              <a:t> </a:t>
            </a:r>
            <a:r>
              <a:rPr lang="ru-RU"/>
              <a:t>График остатков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'3 коэффициента'!$E$4:$E$28</c:f>
              <c:numCache>
                <c:formatCode>General</c:formatCode>
                <c:ptCount val="25"/>
                <c:pt idx="0">
                  <c:v>113</c:v>
                </c:pt>
                <c:pt idx="1">
                  <c:v>98</c:v>
                </c:pt>
                <c:pt idx="2">
                  <c:v>117</c:v>
                </c:pt>
                <c:pt idx="3">
                  <c:v>91</c:v>
                </c:pt>
                <c:pt idx="4">
                  <c:v>99</c:v>
                </c:pt>
                <c:pt idx="5">
                  <c:v>89</c:v>
                </c:pt>
                <c:pt idx="6">
                  <c:v>79</c:v>
                </c:pt>
                <c:pt idx="7">
                  <c:v>72</c:v>
                </c:pt>
                <c:pt idx="8">
                  <c:v>123</c:v>
                </c:pt>
                <c:pt idx="9">
                  <c:v>80</c:v>
                </c:pt>
                <c:pt idx="10">
                  <c:v>58</c:v>
                </c:pt>
                <c:pt idx="11">
                  <c:v>88</c:v>
                </c:pt>
                <c:pt idx="12">
                  <c:v>68</c:v>
                </c:pt>
                <c:pt idx="13">
                  <c:v>95</c:v>
                </c:pt>
                <c:pt idx="14">
                  <c:v>46</c:v>
                </c:pt>
                <c:pt idx="15">
                  <c:v>73</c:v>
                </c:pt>
                <c:pt idx="16">
                  <c:v>124</c:v>
                </c:pt>
                <c:pt idx="17">
                  <c:v>90</c:v>
                </c:pt>
                <c:pt idx="18">
                  <c:v>96</c:v>
                </c:pt>
                <c:pt idx="19">
                  <c:v>55</c:v>
                </c:pt>
                <c:pt idx="20">
                  <c:v>45</c:v>
                </c:pt>
                <c:pt idx="21">
                  <c:v>34</c:v>
                </c:pt>
                <c:pt idx="22">
                  <c:v>56</c:v>
                </c:pt>
                <c:pt idx="23">
                  <c:v>90</c:v>
                </c:pt>
                <c:pt idx="24">
                  <c:v>16</c:v>
                </c:pt>
              </c:numCache>
            </c:numRef>
          </c:xVal>
          <c:yVal>
            <c:numRef>
              <c:f>'Регрессия по 3'!$C$27:$C$51</c:f>
              <c:numCache>
                <c:formatCode>General</c:formatCode>
                <c:ptCount val="25"/>
                <c:pt idx="0">
                  <c:v>-1.7416172848753035</c:v>
                </c:pt>
                <c:pt idx="1">
                  <c:v>-4.0777560879346595</c:v>
                </c:pt>
                <c:pt idx="2">
                  <c:v>-1.2160276128099952</c:v>
                </c:pt>
                <c:pt idx="3">
                  <c:v>1.615966966401075</c:v>
                </c:pt>
                <c:pt idx="4">
                  <c:v>0.66073667395268387</c:v>
                </c:pt>
                <c:pt idx="5">
                  <c:v>-1.5738124309461057</c:v>
                </c:pt>
                <c:pt idx="6">
                  <c:v>-1.865479881010522</c:v>
                </c:pt>
                <c:pt idx="7">
                  <c:v>0.66185385641462346</c:v>
                </c:pt>
                <c:pt idx="8">
                  <c:v>3.4253367745536991</c:v>
                </c:pt>
                <c:pt idx="9">
                  <c:v>-1.9009664015864374</c:v>
                </c:pt>
                <c:pt idx="10">
                  <c:v>-1.6621103828284731</c:v>
                </c:pt>
                <c:pt idx="11">
                  <c:v>3.2063722405138932</c:v>
                </c:pt>
                <c:pt idx="12">
                  <c:v>2.0001150462138213</c:v>
                </c:pt>
                <c:pt idx="13">
                  <c:v>-0.56482759852708853</c:v>
                </c:pt>
                <c:pt idx="14">
                  <c:v>1.7799250322506168</c:v>
                </c:pt>
                <c:pt idx="15">
                  <c:v>2.71276681258351</c:v>
                </c:pt>
                <c:pt idx="16">
                  <c:v>1.3838650958608127</c:v>
                </c:pt>
                <c:pt idx="17">
                  <c:v>4.2098283598728727</c:v>
                </c:pt>
                <c:pt idx="18">
                  <c:v>-3.0986331129107185</c:v>
                </c:pt>
                <c:pt idx="19">
                  <c:v>-2.4815360487800433</c:v>
                </c:pt>
                <c:pt idx="20">
                  <c:v>1.0201147836277045</c:v>
                </c:pt>
                <c:pt idx="21">
                  <c:v>3.0923914283798695</c:v>
                </c:pt>
                <c:pt idx="22">
                  <c:v>-3.8667976303321936</c:v>
                </c:pt>
                <c:pt idx="23">
                  <c:v>-1.0102071995468691</c:v>
                </c:pt>
                <c:pt idx="24">
                  <c:v>-0.70950139853636074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3D-4B29-989F-D891C92D38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6305743"/>
        <c:axId val="722955904"/>
      </c:scatterChart>
      <c:valAx>
        <c:axId val="95630574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Переменная </a:t>
                </a:r>
                <a:r>
                  <a:rPr lang="en-US"/>
                  <a:t>X 3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22955904"/>
        <c:crosses val="autoZero"/>
        <c:crossBetween val="midCat"/>
      </c:valAx>
      <c:valAx>
        <c:axId val="7229559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Остатки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56305743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Остатки</a:t>
            </a:r>
            <a:r>
              <a:rPr lang="ru-RU" baseline="0"/>
              <a:t> по У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'Регрессия по 3'!$B$27:$B$51</c:f>
              <c:numCache>
                <c:formatCode>General</c:formatCode>
                <c:ptCount val="25"/>
                <c:pt idx="0">
                  <c:v>48.741617284875304</c:v>
                </c:pt>
                <c:pt idx="1">
                  <c:v>53.077756087934659</c:v>
                </c:pt>
                <c:pt idx="2">
                  <c:v>49.216027612809995</c:v>
                </c:pt>
                <c:pt idx="3">
                  <c:v>53.384033033598925</c:v>
                </c:pt>
                <c:pt idx="4">
                  <c:v>48.339263326047316</c:v>
                </c:pt>
                <c:pt idx="5">
                  <c:v>53.573812430946106</c:v>
                </c:pt>
                <c:pt idx="6">
                  <c:v>59.865479881010522</c:v>
                </c:pt>
                <c:pt idx="7">
                  <c:v>56.338146143585377</c:v>
                </c:pt>
                <c:pt idx="8">
                  <c:v>46.574663225446301</c:v>
                </c:pt>
                <c:pt idx="9">
                  <c:v>54.900966401586437</c:v>
                </c:pt>
                <c:pt idx="10">
                  <c:v>59.662110382828473</c:v>
                </c:pt>
                <c:pt idx="11">
                  <c:v>52.793627759486107</c:v>
                </c:pt>
                <c:pt idx="12">
                  <c:v>59.999884953786179</c:v>
                </c:pt>
                <c:pt idx="13">
                  <c:v>50.564827598527089</c:v>
                </c:pt>
                <c:pt idx="14">
                  <c:v>66.220074967749383</c:v>
                </c:pt>
                <c:pt idx="15">
                  <c:v>56.28723318741649</c:v>
                </c:pt>
                <c:pt idx="16">
                  <c:v>45.616134904139187</c:v>
                </c:pt>
                <c:pt idx="17">
                  <c:v>55.790171640127127</c:v>
                </c:pt>
                <c:pt idx="18">
                  <c:v>54.098633112910719</c:v>
                </c:pt>
                <c:pt idx="19">
                  <c:v>59.481536048780043</c:v>
                </c:pt>
                <c:pt idx="20">
                  <c:v>65.979885216372296</c:v>
                </c:pt>
                <c:pt idx="21">
                  <c:v>65.907608571620131</c:v>
                </c:pt>
                <c:pt idx="22">
                  <c:v>60.866797630332194</c:v>
                </c:pt>
                <c:pt idx="23">
                  <c:v>52.010207199546869</c:v>
                </c:pt>
                <c:pt idx="24">
                  <c:v>72.709501398536361</c:v>
                </c:pt>
              </c:numCache>
            </c:numRef>
          </c:xVal>
          <c:yVal>
            <c:numRef>
              <c:f>'Регрессия по 3'!$C$27:$C$51</c:f>
              <c:numCache>
                <c:formatCode>General</c:formatCode>
                <c:ptCount val="25"/>
                <c:pt idx="0">
                  <c:v>-1.7416172848753035</c:v>
                </c:pt>
                <c:pt idx="1">
                  <c:v>-4.0777560879346595</c:v>
                </c:pt>
                <c:pt idx="2">
                  <c:v>-1.2160276128099952</c:v>
                </c:pt>
                <c:pt idx="3">
                  <c:v>1.615966966401075</c:v>
                </c:pt>
                <c:pt idx="4">
                  <c:v>0.66073667395268387</c:v>
                </c:pt>
                <c:pt idx="5">
                  <c:v>-1.5738124309461057</c:v>
                </c:pt>
                <c:pt idx="6">
                  <c:v>-1.865479881010522</c:v>
                </c:pt>
                <c:pt idx="7">
                  <c:v>0.66185385641462346</c:v>
                </c:pt>
                <c:pt idx="8">
                  <c:v>3.4253367745536991</c:v>
                </c:pt>
                <c:pt idx="9">
                  <c:v>-1.9009664015864374</c:v>
                </c:pt>
                <c:pt idx="10">
                  <c:v>-1.6621103828284731</c:v>
                </c:pt>
                <c:pt idx="11">
                  <c:v>3.2063722405138932</c:v>
                </c:pt>
                <c:pt idx="12">
                  <c:v>2.0001150462138213</c:v>
                </c:pt>
                <c:pt idx="13">
                  <c:v>-0.56482759852708853</c:v>
                </c:pt>
                <c:pt idx="14">
                  <c:v>1.7799250322506168</c:v>
                </c:pt>
                <c:pt idx="15">
                  <c:v>2.71276681258351</c:v>
                </c:pt>
                <c:pt idx="16">
                  <c:v>1.3838650958608127</c:v>
                </c:pt>
                <c:pt idx="17">
                  <c:v>4.2098283598728727</c:v>
                </c:pt>
                <c:pt idx="18">
                  <c:v>-3.0986331129107185</c:v>
                </c:pt>
                <c:pt idx="19">
                  <c:v>-2.4815360487800433</c:v>
                </c:pt>
                <c:pt idx="20">
                  <c:v>1.0201147836277045</c:v>
                </c:pt>
                <c:pt idx="21">
                  <c:v>3.0923914283798695</c:v>
                </c:pt>
                <c:pt idx="22">
                  <c:v>-3.8667976303321936</c:v>
                </c:pt>
                <c:pt idx="23">
                  <c:v>-1.0102071995468691</c:v>
                </c:pt>
                <c:pt idx="24">
                  <c:v>-0.70950139853636074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DC-4CB3-8745-80A5C3141B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7872687"/>
        <c:axId val="888329903"/>
      </c:scatterChart>
      <c:valAx>
        <c:axId val="617872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8329903"/>
        <c:crosses val="autoZero"/>
        <c:crossBetween val="midCat"/>
      </c:valAx>
      <c:valAx>
        <c:axId val="888329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7872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504E0-A10F-414A-BFCB-35E7C63E6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8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Баков Артём Николаевич</cp:lastModifiedBy>
  <cp:revision>176</cp:revision>
  <dcterms:created xsi:type="dcterms:W3CDTF">2021-11-10T05:33:00Z</dcterms:created>
  <dcterms:modified xsi:type="dcterms:W3CDTF">2024-05-30T12:24:00Z</dcterms:modified>
</cp:coreProperties>
</file>