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925F" w14:textId="77777777" w:rsidR="006708CD" w:rsidRDefault="006708CD" w:rsidP="006708C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AD176C4" wp14:editId="13DB94A5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1D9" w14:textId="77777777" w:rsidR="006708CD" w:rsidRPr="00BC32A7" w:rsidRDefault="006708CD" w:rsidP="006708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2263D4B6" w14:textId="77777777" w:rsidR="006708CD" w:rsidRPr="00F13EB1" w:rsidRDefault="006708CD" w:rsidP="006708CD">
      <w:pPr>
        <w:widowControl w:val="0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6AE40A67" w14:textId="77777777" w:rsidR="006708CD" w:rsidRPr="00F13EB1" w:rsidRDefault="006708CD" w:rsidP="006708CD">
      <w:pPr>
        <w:widowControl w:val="0"/>
        <w:shd w:val="clear" w:color="auto" w:fill="FFFFFF"/>
        <w:jc w:val="center"/>
        <w:rPr>
          <w:b/>
          <w:bCs/>
          <w:sz w:val="28"/>
          <w:szCs w:val="28"/>
        </w:rPr>
      </w:pPr>
      <w:r w:rsidRPr="00F13EB1">
        <w:rPr>
          <w:b/>
          <w:bCs/>
          <w:sz w:val="28"/>
          <w:szCs w:val="28"/>
        </w:rPr>
        <w:t>«Дальневосточный федеральный университет»</w:t>
      </w:r>
    </w:p>
    <w:p w14:paraId="49700BC7" w14:textId="77777777" w:rsidR="006708CD" w:rsidRDefault="006708CD" w:rsidP="006708CD">
      <w:pPr>
        <w:widowControl w:val="0"/>
        <w:shd w:val="clear" w:color="auto" w:fill="FFFFFF"/>
        <w:jc w:val="center"/>
        <w:rPr>
          <w:bCs/>
          <w:sz w:val="28"/>
          <w:szCs w:val="28"/>
        </w:rPr>
      </w:pPr>
      <w:r w:rsidRPr="00F13EB1">
        <w:rPr>
          <w:bCs/>
          <w:sz w:val="28"/>
          <w:szCs w:val="28"/>
        </w:rPr>
        <w:t>(ДВФУ)</w:t>
      </w:r>
    </w:p>
    <w:p w14:paraId="6A809C98" w14:textId="77777777" w:rsidR="006708CD" w:rsidRDefault="006708CD" w:rsidP="006708CD">
      <w:pPr>
        <w:shd w:val="clear" w:color="auto" w:fill="FFFFFF"/>
        <w:rPr>
          <w:b/>
          <w:bCs/>
          <w:sz w:val="28"/>
          <w:szCs w:val="28"/>
        </w:rPr>
      </w:pPr>
    </w:p>
    <w:p w14:paraId="6304621C" w14:textId="77777777" w:rsidR="006708CD" w:rsidRDefault="006708CD" w:rsidP="006708CD">
      <w:pPr>
        <w:pBdr>
          <w:top w:val="thinThickSmallGap" w:sz="24" w:space="1" w:color="auto"/>
        </w:pBd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708CD" w14:paraId="09C4A7A3" w14:textId="77777777" w:rsidTr="00F4796E">
        <w:trPr>
          <w:jc w:val="center"/>
        </w:trPr>
        <w:tc>
          <w:tcPr>
            <w:tcW w:w="9356" w:type="dxa"/>
          </w:tcPr>
          <w:p w14:paraId="3A34C5C8" w14:textId="77777777" w:rsidR="006708CD" w:rsidRDefault="006708CD" w:rsidP="00F4796E">
            <w:pPr>
              <w:widowControl w:val="0"/>
              <w:jc w:val="center"/>
              <w:rPr>
                <w:b/>
                <w:sz w:val="28"/>
                <w:szCs w:val="28"/>
              </w:rPr>
            </w:pPr>
            <w:bookmarkStart w:id="0" w:name="_Hlk46317740"/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  <w:p w14:paraId="15945BEE" w14:textId="77777777" w:rsidR="006708CD" w:rsidRDefault="006708CD" w:rsidP="00F4796E">
            <w:pPr>
              <w:widowControl w:val="0"/>
              <w:rPr>
                <w:b/>
                <w:bCs/>
                <w:sz w:val="28"/>
                <w:szCs w:val="28"/>
              </w:rPr>
            </w:pPr>
          </w:p>
          <w:p w14:paraId="77977DDE" w14:textId="77777777" w:rsidR="006708CD" w:rsidRPr="00F84658" w:rsidRDefault="006708CD" w:rsidP="00F4796E">
            <w:pPr>
              <w:widowControl w:val="0"/>
              <w:jc w:val="center"/>
              <w:rPr>
                <w:sz w:val="24"/>
                <w:szCs w:val="24"/>
              </w:rPr>
            </w:pPr>
            <w:r w:rsidRPr="00F84658">
              <w:rPr>
                <w:b/>
                <w:bCs/>
                <w:sz w:val="24"/>
                <w:szCs w:val="24"/>
              </w:rPr>
              <w:t>Департамент информационных и компьютерных систем</w:t>
            </w:r>
          </w:p>
        </w:tc>
      </w:tr>
      <w:bookmarkEnd w:id="0"/>
    </w:tbl>
    <w:p w14:paraId="585FC09A" w14:textId="77777777" w:rsidR="006708CD" w:rsidRDefault="006708CD" w:rsidP="006708CD">
      <w:pPr>
        <w:rPr>
          <w:b/>
          <w:bCs/>
          <w:sz w:val="28"/>
          <w:szCs w:val="28"/>
        </w:rPr>
      </w:pPr>
    </w:p>
    <w:p w14:paraId="6C6CAA1C" w14:textId="77777777" w:rsidR="006708CD" w:rsidRPr="00BC32A7" w:rsidRDefault="006708CD" w:rsidP="006708CD">
      <w:pPr>
        <w:rPr>
          <w:b/>
          <w:bCs/>
          <w:sz w:val="28"/>
          <w:szCs w:val="28"/>
        </w:rPr>
      </w:pPr>
    </w:p>
    <w:p w14:paraId="1FC6F008" w14:textId="77777777" w:rsidR="006708CD" w:rsidRPr="005B12FB" w:rsidRDefault="006708CD" w:rsidP="006708CD">
      <w:pPr>
        <w:jc w:val="center"/>
        <w:rPr>
          <w:b/>
          <w:bCs/>
          <w:spacing w:val="20"/>
          <w:sz w:val="28"/>
          <w:szCs w:val="28"/>
        </w:rPr>
      </w:pPr>
      <w:r w:rsidRPr="005B12FB">
        <w:rPr>
          <w:b/>
          <w:caps/>
          <w:spacing w:val="20"/>
          <w:sz w:val="28"/>
          <w:szCs w:val="28"/>
        </w:rPr>
        <w:t>ОТЧЕТ</w:t>
      </w:r>
    </w:p>
    <w:p w14:paraId="2DF32020" w14:textId="5A133557" w:rsidR="006708CD" w:rsidRPr="007524F3" w:rsidRDefault="006708CD" w:rsidP="006708C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лабораторной работе</w:t>
      </w:r>
      <w:r w:rsidRPr="007524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№</w:t>
      </w:r>
      <w:r w:rsidR="00C229DA">
        <w:rPr>
          <w:bCs/>
          <w:sz w:val="28"/>
          <w:szCs w:val="28"/>
        </w:rPr>
        <w:t>2</w:t>
      </w:r>
    </w:p>
    <w:p w14:paraId="63242E76" w14:textId="77777777" w:rsidR="006708CD" w:rsidRPr="00274848" w:rsidRDefault="006708CD" w:rsidP="006708CD">
      <w:pPr>
        <w:jc w:val="center"/>
        <w:rPr>
          <w:b/>
          <w:sz w:val="28"/>
          <w:szCs w:val="28"/>
        </w:rPr>
      </w:pPr>
      <w:r w:rsidRPr="00274848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Эконометрика</w:t>
      </w:r>
      <w:r w:rsidRPr="00274848">
        <w:rPr>
          <w:b/>
          <w:sz w:val="28"/>
          <w:szCs w:val="28"/>
        </w:rPr>
        <w:t>»</w:t>
      </w:r>
    </w:p>
    <w:p w14:paraId="7E173F9A" w14:textId="77777777" w:rsidR="006708CD" w:rsidRDefault="006708CD" w:rsidP="006708CD">
      <w:pPr>
        <w:jc w:val="center"/>
        <w:rPr>
          <w:bCs/>
          <w:sz w:val="28"/>
          <w:szCs w:val="28"/>
        </w:rPr>
      </w:pPr>
    </w:p>
    <w:p w14:paraId="5CEFF5DF" w14:textId="3C06F9C2" w:rsidR="006708CD" w:rsidRDefault="006708CD" w:rsidP="006708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 «</w:t>
      </w:r>
      <w:r w:rsidR="00F620DC" w:rsidRPr="00F620DC">
        <w:rPr>
          <w:b/>
          <w:bCs/>
          <w:sz w:val="28"/>
          <w:szCs w:val="28"/>
        </w:rPr>
        <w:t>Множественная регрессия и корреляция</w:t>
      </w:r>
      <w:r>
        <w:rPr>
          <w:b/>
          <w:bCs/>
          <w:sz w:val="28"/>
          <w:szCs w:val="28"/>
        </w:rPr>
        <w:t>»</w:t>
      </w:r>
    </w:p>
    <w:p w14:paraId="7CB860D2" w14:textId="424B00DF" w:rsidR="006708CD" w:rsidRPr="00F31813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43CF">
        <w:rPr>
          <w:sz w:val="28"/>
          <w:szCs w:val="28"/>
        </w:rPr>
        <w:t>2</w:t>
      </w:r>
    </w:p>
    <w:p w14:paraId="48675F4F" w14:textId="77777777" w:rsidR="006708CD" w:rsidRDefault="006708CD" w:rsidP="006708CD">
      <w:pPr>
        <w:rPr>
          <w:b/>
          <w:bCs/>
          <w:sz w:val="28"/>
          <w:szCs w:val="28"/>
        </w:rPr>
      </w:pPr>
    </w:p>
    <w:p w14:paraId="40C03FD4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caps/>
          <w:sz w:val="28"/>
          <w:szCs w:val="28"/>
        </w:rPr>
      </w:pPr>
      <w:r w:rsidRPr="00012FE3">
        <w:rPr>
          <w:b/>
          <w:caps/>
          <w:sz w:val="28"/>
          <w:szCs w:val="28"/>
        </w:rPr>
        <w:t>направление подготовки</w:t>
      </w:r>
    </w:p>
    <w:p w14:paraId="2A5D7199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012FE3">
        <w:rPr>
          <w:b/>
          <w:sz w:val="28"/>
          <w:szCs w:val="28"/>
        </w:rPr>
        <w:t>09.03.03 Прикладная информатика</w:t>
      </w:r>
    </w:p>
    <w:p w14:paraId="5DDBBC4B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012FE3">
        <w:rPr>
          <w:b/>
          <w:sz w:val="28"/>
          <w:szCs w:val="28"/>
        </w:rPr>
        <w:t>Прикладная информатика в экономике</w:t>
      </w:r>
    </w:p>
    <w:p w14:paraId="51D36E8C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p w14:paraId="3744E0E1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p w14:paraId="6873E06B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tbl>
      <w:tblPr>
        <w:tblStyle w:val="a4"/>
        <w:tblpPr w:leftFromText="180" w:rightFromText="180" w:vertAnchor="text" w:horzAnchor="margin" w:tblpXSpec="right" w:tblpY="205"/>
        <w:tblW w:w="46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3119"/>
      </w:tblGrid>
      <w:tr w:rsidR="006708CD" w14:paraId="0EE4D510" w14:textId="77777777" w:rsidTr="00F4796E">
        <w:tc>
          <w:tcPr>
            <w:tcW w:w="1560" w:type="dxa"/>
            <w:hideMark/>
          </w:tcPr>
          <w:p w14:paraId="40754A0E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118" w:type="dxa"/>
            <w:hideMark/>
          </w:tcPr>
          <w:p w14:paraId="6EA6C51D" w14:textId="28E817D2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</w:t>
            </w:r>
            <w:r>
              <w:rPr>
                <w:sz w:val="28"/>
                <w:szCs w:val="28"/>
                <w:lang w:eastAsia="en-US"/>
              </w:rPr>
              <w:br/>
              <w:t>гр. Б91</w:t>
            </w:r>
            <w:r w:rsidR="00097B78">
              <w:rPr>
                <w:sz w:val="28"/>
                <w:szCs w:val="28"/>
                <w:lang w:val="en-US" w:eastAsia="en-US"/>
              </w:rPr>
              <w:t>21</w:t>
            </w:r>
            <w:r>
              <w:rPr>
                <w:sz w:val="28"/>
                <w:szCs w:val="28"/>
                <w:lang w:eastAsia="en-US"/>
              </w:rPr>
              <w:t>-09.03.03пиэ</w:t>
            </w:r>
          </w:p>
        </w:tc>
      </w:tr>
      <w:tr w:rsidR="006708CD" w14:paraId="5A08665E" w14:textId="77777777" w:rsidTr="00F4796E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E6D19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hideMark/>
          </w:tcPr>
          <w:p w14:paraId="393C5151" w14:textId="53F6357A" w:rsidR="006708CD" w:rsidRDefault="00DA1E41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Туровец</w:t>
            </w:r>
            <w:r w:rsidR="006708CD">
              <w:rPr>
                <w:sz w:val="28"/>
                <w:szCs w:val="28"/>
                <w:lang w:eastAsia="en-US"/>
              </w:rPr>
              <w:t xml:space="preserve"> </w:t>
            </w:r>
            <w:r w:rsidR="0031712D">
              <w:rPr>
                <w:sz w:val="28"/>
                <w:szCs w:val="28"/>
                <w:lang w:eastAsia="en-US"/>
              </w:rPr>
              <w:t>В. Ю.</w:t>
            </w:r>
          </w:p>
        </w:tc>
      </w:tr>
      <w:tr w:rsidR="006708CD" w14:paraId="45E82462" w14:textId="77777777" w:rsidTr="00F4796E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4C0B1A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118" w:type="dxa"/>
            <w:hideMark/>
          </w:tcPr>
          <w:p w14:paraId="7352ADF2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старший преподаватель</w:t>
            </w:r>
          </w:p>
        </w:tc>
      </w:tr>
      <w:tr w:rsidR="006708CD" w14:paraId="3219A101" w14:textId="77777777" w:rsidTr="00F4796E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8AD06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hideMark/>
          </w:tcPr>
          <w:p w14:paraId="2EA2AED3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Шувалова Е. И.</w:t>
            </w:r>
          </w:p>
        </w:tc>
      </w:tr>
      <w:tr w:rsidR="006708CD" w14:paraId="3E511F7C" w14:textId="77777777" w:rsidTr="00F4796E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280BA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</w:tr>
      <w:tr w:rsidR="006708CD" w14:paraId="12290726" w14:textId="77777777" w:rsidTr="00F4796E">
        <w:tc>
          <w:tcPr>
            <w:tcW w:w="46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31AF90" w14:textId="77777777" w:rsidR="006708CD" w:rsidRDefault="006708CD" w:rsidP="00F4796E">
            <w:pPr>
              <w:widowControl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(оценка)</w:t>
            </w:r>
          </w:p>
        </w:tc>
      </w:tr>
    </w:tbl>
    <w:p w14:paraId="4B03FC7E" w14:textId="77777777" w:rsidR="006708CD" w:rsidRDefault="006708CD" w:rsidP="006708CD">
      <w:pPr>
        <w:widowControl w:val="0"/>
        <w:spacing w:before="360"/>
        <w:rPr>
          <w:sz w:val="28"/>
          <w:szCs w:val="28"/>
        </w:rPr>
      </w:pPr>
    </w:p>
    <w:p w14:paraId="72FA56BF" w14:textId="77777777" w:rsidR="006708CD" w:rsidRDefault="006708CD" w:rsidP="006708CD">
      <w:pPr>
        <w:widowControl w:val="0"/>
        <w:spacing w:before="360"/>
        <w:rPr>
          <w:sz w:val="28"/>
          <w:szCs w:val="28"/>
        </w:rPr>
      </w:pPr>
    </w:p>
    <w:p w14:paraId="08DEC996" w14:textId="77777777" w:rsidR="006708CD" w:rsidRDefault="006708CD" w:rsidP="006708CD">
      <w:pPr>
        <w:spacing w:before="360"/>
      </w:pPr>
    </w:p>
    <w:p w14:paraId="65E83E0E" w14:textId="77777777" w:rsidR="006708CD" w:rsidRDefault="006708CD" w:rsidP="006708CD">
      <w:pPr>
        <w:spacing w:before="360"/>
      </w:pPr>
    </w:p>
    <w:p w14:paraId="19A192A1" w14:textId="77777777" w:rsidR="006708CD" w:rsidRDefault="006708CD" w:rsidP="006708CD">
      <w:pPr>
        <w:spacing w:before="360"/>
      </w:pPr>
    </w:p>
    <w:p w14:paraId="6682E169" w14:textId="77777777" w:rsidR="006708CD" w:rsidRDefault="006708CD" w:rsidP="006708CD">
      <w:pPr>
        <w:spacing w:before="480"/>
      </w:pPr>
    </w:p>
    <w:p w14:paraId="460E5874" w14:textId="77777777" w:rsidR="006708CD" w:rsidRDefault="006708CD" w:rsidP="006708CD">
      <w:pPr>
        <w:spacing w:before="480"/>
      </w:pPr>
    </w:p>
    <w:p w14:paraId="2F6435C7" w14:textId="77777777" w:rsidR="006708CD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326FF2C1" w14:textId="53FFD594" w:rsidR="006708CD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97B78">
        <w:rPr>
          <w:sz w:val="28"/>
          <w:szCs w:val="28"/>
        </w:rPr>
        <w:t>4</w:t>
      </w:r>
    </w:p>
    <w:p w14:paraId="0BC09954" w14:textId="77777777" w:rsidR="006708CD" w:rsidRDefault="006708CD" w:rsidP="006708CD">
      <w:pPr>
        <w:spacing w:after="160" w:line="256" w:lineRule="auto"/>
      </w:pPr>
      <w:r>
        <w:br w:type="page"/>
      </w:r>
    </w:p>
    <w:p w14:paraId="6E65931F" w14:textId="77777777" w:rsidR="00E46547" w:rsidRPr="00E46547" w:rsidRDefault="00E46547" w:rsidP="00E46547">
      <w:pPr>
        <w:pStyle w:val="13"/>
        <w:rPr>
          <w:b/>
        </w:rPr>
      </w:pPr>
      <w:r w:rsidRPr="00E46547">
        <w:rPr>
          <w:b/>
        </w:rPr>
        <w:lastRenderedPageBreak/>
        <w:t>1. Условие задачи</w:t>
      </w:r>
    </w:p>
    <w:p w14:paraId="7B725746" w14:textId="77777777" w:rsidR="00F620DC" w:rsidRDefault="00F620DC" w:rsidP="00F620DC">
      <w:pPr>
        <w:pStyle w:val="13"/>
        <w:rPr>
          <w:lang w:val="en-US"/>
        </w:rPr>
      </w:pPr>
    </w:p>
    <w:p w14:paraId="1F58A079" w14:textId="002B5F19" w:rsidR="00E46547" w:rsidRPr="00E46547" w:rsidRDefault="00E46547" w:rsidP="00E46547">
      <w:pPr>
        <w:spacing w:after="160" w:line="360" w:lineRule="auto"/>
        <w:ind w:firstLine="709"/>
        <w:rPr>
          <w:sz w:val="28"/>
          <w:szCs w:val="28"/>
          <w:lang w:eastAsia="en-US"/>
        </w:rPr>
      </w:pPr>
      <w:r w:rsidRPr="00E46547">
        <w:rPr>
          <w:sz w:val="28"/>
          <w:szCs w:val="28"/>
          <w:lang w:eastAsia="en-US"/>
        </w:rPr>
        <w:t xml:space="preserve">Цель: получить навыки построения и оценивания модели </w:t>
      </w:r>
      <w:r w:rsidRPr="00E46547">
        <w:rPr>
          <w:sz w:val="28"/>
          <w:szCs w:val="28"/>
          <w:lang w:eastAsia="en-US"/>
        </w:rPr>
        <w:t>множественной регрессии</w:t>
      </w:r>
      <w:r w:rsidRPr="00E46547">
        <w:rPr>
          <w:sz w:val="28"/>
          <w:szCs w:val="28"/>
          <w:lang w:eastAsia="en-US"/>
        </w:rPr>
        <w:t>.</w:t>
      </w:r>
    </w:p>
    <w:p w14:paraId="261114FB" w14:textId="77777777" w:rsidR="00E46547" w:rsidRPr="00E46547" w:rsidRDefault="00E46547" w:rsidP="00E46547">
      <w:pPr>
        <w:spacing w:after="160" w:line="360" w:lineRule="auto"/>
        <w:ind w:firstLine="709"/>
        <w:rPr>
          <w:sz w:val="28"/>
          <w:szCs w:val="28"/>
          <w:lang w:eastAsia="en-US"/>
        </w:rPr>
      </w:pPr>
      <w:r w:rsidRPr="00E46547">
        <w:rPr>
          <w:sz w:val="28"/>
          <w:szCs w:val="28"/>
          <w:lang w:eastAsia="en-US"/>
        </w:rPr>
        <w:t>Используя данные о стоимости автомобиля, производителе, объеме двигателя, мощности двигателя и пробеге:</w:t>
      </w:r>
    </w:p>
    <w:p w14:paraId="785E9E8C" w14:textId="77777777" w:rsidR="00E46547" w:rsidRPr="00E46547" w:rsidRDefault="00E46547" w:rsidP="00E46547">
      <w:pPr>
        <w:numPr>
          <w:ilvl w:val="0"/>
          <w:numId w:val="7"/>
        </w:numPr>
        <w:spacing w:after="160" w:line="360" w:lineRule="auto"/>
        <w:ind w:left="0" w:firstLine="709"/>
        <w:rPr>
          <w:sz w:val="28"/>
          <w:szCs w:val="28"/>
          <w:lang w:eastAsia="en-US"/>
        </w:rPr>
      </w:pPr>
      <w:r w:rsidRPr="00E46547">
        <w:rPr>
          <w:sz w:val="28"/>
          <w:szCs w:val="28"/>
          <w:lang w:eastAsia="en-US"/>
        </w:rPr>
        <w:t>Постройте уравнение множественной регрессии в линейной форме с полным набором факторов.</w:t>
      </w:r>
    </w:p>
    <w:p w14:paraId="60F557FE" w14:textId="77777777" w:rsidR="00E46547" w:rsidRPr="00E46547" w:rsidRDefault="00E46547" w:rsidP="00E46547">
      <w:pPr>
        <w:numPr>
          <w:ilvl w:val="0"/>
          <w:numId w:val="7"/>
        </w:numPr>
        <w:spacing w:after="160" w:line="360" w:lineRule="auto"/>
        <w:ind w:left="0" w:firstLine="709"/>
        <w:rPr>
          <w:sz w:val="28"/>
          <w:szCs w:val="28"/>
          <w:lang w:eastAsia="en-US"/>
        </w:rPr>
      </w:pPr>
      <w:r w:rsidRPr="00E46547">
        <w:rPr>
          <w:sz w:val="28"/>
          <w:szCs w:val="28"/>
          <w:lang w:eastAsia="en-US"/>
        </w:rPr>
        <w:t>Установить какие факторы коллинеарны и удалить зависимые факторы</w:t>
      </w:r>
    </w:p>
    <w:p w14:paraId="3F3DA422" w14:textId="77777777" w:rsidR="00E46547" w:rsidRPr="00E46547" w:rsidRDefault="00E46547" w:rsidP="00E46547">
      <w:pPr>
        <w:numPr>
          <w:ilvl w:val="0"/>
          <w:numId w:val="7"/>
        </w:numPr>
        <w:spacing w:after="160" w:line="360" w:lineRule="auto"/>
        <w:ind w:left="0" w:firstLine="709"/>
        <w:rPr>
          <w:sz w:val="28"/>
          <w:szCs w:val="28"/>
          <w:lang w:eastAsia="en-US"/>
        </w:rPr>
      </w:pPr>
      <w:r w:rsidRPr="00E46547">
        <w:rPr>
          <w:sz w:val="28"/>
          <w:szCs w:val="28"/>
          <w:lang w:eastAsia="en-US"/>
        </w:rPr>
        <w:t>Постройте уравнение регрессии со статистически значимыми факторами.</w:t>
      </w:r>
    </w:p>
    <w:p w14:paraId="3ACE85AB" w14:textId="77777777" w:rsidR="00E46547" w:rsidRPr="00E46547" w:rsidRDefault="00E46547" w:rsidP="00E46547">
      <w:pPr>
        <w:numPr>
          <w:ilvl w:val="0"/>
          <w:numId w:val="7"/>
        </w:numPr>
        <w:spacing w:after="160" w:line="360" w:lineRule="auto"/>
        <w:ind w:left="0" w:firstLine="709"/>
        <w:rPr>
          <w:sz w:val="28"/>
          <w:szCs w:val="28"/>
          <w:lang w:eastAsia="en-US"/>
        </w:rPr>
      </w:pPr>
      <w:r w:rsidRPr="00E46547">
        <w:rPr>
          <w:sz w:val="28"/>
          <w:szCs w:val="28"/>
          <w:lang w:eastAsia="en-US"/>
        </w:rPr>
        <w:t xml:space="preserve">Оцените статистическую значимость уравнений регрессии с помощью критерия Фишера. </w:t>
      </w:r>
    </w:p>
    <w:p w14:paraId="1FEAB861" w14:textId="77777777" w:rsidR="00E46547" w:rsidRPr="00E46547" w:rsidRDefault="00E46547" w:rsidP="00E46547">
      <w:pPr>
        <w:spacing w:after="160" w:line="259" w:lineRule="auto"/>
        <w:ind w:firstLine="709"/>
        <w:rPr>
          <w:sz w:val="28"/>
          <w:szCs w:val="28"/>
          <w:lang w:eastAsia="en-US"/>
        </w:rPr>
      </w:pPr>
      <w:r w:rsidRPr="00E46547">
        <w:rPr>
          <w:sz w:val="28"/>
          <w:szCs w:val="28"/>
          <w:lang w:eastAsia="en-US"/>
        </w:rPr>
        <w:br w:type="page"/>
      </w:r>
    </w:p>
    <w:p w14:paraId="3741C6CB" w14:textId="769892B2" w:rsidR="00E46547" w:rsidRPr="00E46547" w:rsidRDefault="00E46547" w:rsidP="00E46547">
      <w:pPr>
        <w:ind w:firstLine="709"/>
        <w:rPr>
          <w:b/>
          <w:sz w:val="28"/>
          <w:szCs w:val="28"/>
          <w:lang w:val="en-US" w:eastAsia="en-US"/>
        </w:rPr>
      </w:pPr>
      <w:r w:rsidRPr="00E46547">
        <w:rPr>
          <w:b/>
          <w:sz w:val="28"/>
          <w:szCs w:val="28"/>
          <w:lang w:eastAsia="en-US"/>
        </w:rPr>
        <w:lastRenderedPageBreak/>
        <w:t>2. Ход работы</w:t>
      </w:r>
    </w:p>
    <w:p w14:paraId="0F69E748" w14:textId="77777777" w:rsidR="00E46547" w:rsidRDefault="00E46547" w:rsidP="003E53BC">
      <w:pPr>
        <w:pStyle w:val="13"/>
        <w:rPr>
          <w:lang w:val="en-US"/>
        </w:rPr>
      </w:pPr>
    </w:p>
    <w:p w14:paraId="742E9A7A" w14:textId="04785B30" w:rsidR="00C91ECD" w:rsidRPr="00C91ECD" w:rsidRDefault="00C91ECD" w:rsidP="00C91ECD">
      <w:pPr>
        <w:pStyle w:val="13"/>
      </w:pPr>
      <w:r w:rsidRPr="00C91ECD">
        <w:t>Изучается зависимость средней ожидаемой продолжительности жизни от нескольких факторов по данным за 1995 г.</w:t>
      </w:r>
      <w:r>
        <w:t xml:space="preserve"> Исходные данные представлены в таблице 1.</w:t>
      </w:r>
    </w:p>
    <w:p w14:paraId="338DFE9C" w14:textId="3715F385" w:rsidR="00F620DC" w:rsidRDefault="00F620DC" w:rsidP="00F620DC">
      <w:pPr>
        <w:rPr>
          <w:sz w:val="28"/>
          <w:szCs w:val="28"/>
        </w:rPr>
      </w:pPr>
      <w:r w:rsidRPr="00F620DC">
        <w:rPr>
          <w:spacing w:val="30"/>
          <w:sz w:val="28"/>
          <w:szCs w:val="28"/>
        </w:rPr>
        <w:t>Таблица 1</w:t>
      </w:r>
      <w:r w:rsidRPr="00F620DC">
        <w:rPr>
          <w:sz w:val="28"/>
          <w:szCs w:val="28"/>
        </w:rPr>
        <w:t xml:space="preserve"> – Исходные данные</w:t>
      </w:r>
    </w:p>
    <w:tbl>
      <w:tblPr>
        <w:tblpPr w:leftFromText="180" w:rightFromText="180" w:vertAnchor="text" w:horzAnchor="margin" w:tblpXSpec="center" w:tblpY="58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9"/>
        <w:gridCol w:w="851"/>
        <w:gridCol w:w="850"/>
        <w:gridCol w:w="851"/>
        <w:gridCol w:w="850"/>
        <w:gridCol w:w="851"/>
      </w:tblGrid>
      <w:tr w:rsidR="0031712D" w:rsidRPr="0031712D" w14:paraId="492E15EA" w14:textId="77777777" w:rsidTr="00E46547">
        <w:trPr>
          <w:trHeight w:val="272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01B38" w14:textId="2055DC7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Страна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1679" w14:textId="18F78EB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у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805B5" w14:textId="6C2A888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X1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FE437" w14:textId="36C5580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X2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0EAA" w14:textId="4BCFA17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X3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4CD4" w14:textId="7773568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X4</w:t>
            </w:r>
          </w:p>
        </w:tc>
      </w:tr>
      <w:tr w:rsidR="0031712D" w:rsidRPr="0031712D" w14:paraId="12349349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94FE" w14:textId="1ECA9D1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Мозамбик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F85BA" w14:textId="5DF9F39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A05EA" w14:textId="5902DF7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1B794" w14:textId="5E42C7F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C6CE0" w14:textId="42FF423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AB7B" w14:textId="559C749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113</w:t>
            </w:r>
          </w:p>
        </w:tc>
      </w:tr>
      <w:tr w:rsidR="0031712D" w:rsidRPr="0031712D" w14:paraId="74092083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305E7" w14:textId="6E310C8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Бурунди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331A" w14:textId="6AB9C0A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35186" w14:textId="7320900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5CCA" w14:textId="4342095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3ACCA" w14:textId="576D8D2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A185" w14:textId="20CCC14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98</w:t>
            </w:r>
          </w:p>
        </w:tc>
      </w:tr>
      <w:tr w:rsidR="0031712D" w:rsidRPr="0031712D" w14:paraId="0CC58F3D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4072" w14:textId="6A1F656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Чад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21CD3" w14:textId="5183265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88219" w14:textId="2F62E1B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E2CE" w14:textId="7F7960C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0DE10" w14:textId="6E836AF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3F4DD" w14:textId="42AB857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117</w:t>
            </w:r>
          </w:p>
        </w:tc>
      </w:tr>
      <w:tr w:rsidR="0031712D" w:rsidRPr="0031712D" w14:paraId="11121727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4DF8B" w14:textId="492CB45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Непал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9CCE" w14:textId="530F8D0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C6559" w14:textId="16A319F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4,3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8F15B" w14:textId="0A2713D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0ACB" w14:textId="182FBD3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B0CAC" w14:textId="7A7A0E9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91</w:t>
            </w:r>
          </w:p>
        </w:tc>
      </w:tr>
      <w:tr w:rsidR="0031712D" w:rsidRPr="0031712D" w14:paraId="4054270E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DF86" w14:textId="378D9DA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Буркина-Фасо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05E7" w14:textId="4EE4F1F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29E3" w14:textId="40229D3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C16F" w14:textId="0AF5373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7C3E" w14:textId="7C533D3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823D9" w14:textId="205FA4A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99</w:t>
            </w:r>
          </w:p>
        </w:tc>
      </w:tr>
      <w:tr w:rsidR="0031712D" w:rsidRPr="0031712D" w14:paraId="025B960C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B1B26" w14:textId="103D178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Мадагаскар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D838E" w14:textId="12BD577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B714" w14:textId="04D2130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84199" w14:textId="0A30CB5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9616D" w14:textId="0CF65DC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B5A15" w14:textId="6277FDC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89</w:t>
            </w:r>
          </w:p>
        </w:tc>
      </w:tr>
      <w:tr w:rsidR="0031712D" w:rsidRPr="0031712D" w14:paraId="70FF20E0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099A" w14:textId="304F590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Бангладеш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5181C" w14:textId="6F17B2B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ADFBC" w14:textId="7B31024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608FD" w14:textId="223072B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1,6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395A5" w14:textId="37ADE77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0BC93" w14:textId="2595AC4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79</w:t>
            </w:r>
          </w:p>
        </w:tc>
      </w:tr>
      <w:tr w:rsidR="0031712D" w:rsidRPr="0031712D" w14:paraId="40673DFA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D2A8A" w14:textId="79FEF6C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Гаити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98AB" w14:textId="454E527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BC39" w14:textId="68BD6F3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7CA52" w14:textId="4660C40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9901E" w14:textId="094E51F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AB10E" w14:textId="1CAA198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72</w:t>
            </w:r>
          </w:p>
        </w:tc>
      </w:tr>
      <w:tr w:rsidR="0031712D" w:rsidRPr="0031712D" w14:paraId="4B0AFED9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7C22" w14:textId="44A2833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Мали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3F5CD" w14:textId="298FFA9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97DF5" w14:textId="138E56F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1FA98" w14:textId="56AC0EB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763DA" w14:textId="21BD3E0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E525F" w14:textId="74023BB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123</w:t>
            </w:r>
          </w:p>
        </w:tc>
      </w:tr>
      <w:tr w:rsidR="0031712D" w:rsidRPr="0031712D" w14:paraId="4D6A5569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99E1" w14:textId="14B9776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Нигерия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F3EC8" w14:textId="2A27875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843D2" w14:textId="4980AA7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E7580" w14:textId="6817789B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EA1C4" w14:textId="677ABE0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0B631" w14:textId="6ADA009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80</w:t>
            </w:r>
          </w:p>
        </w:tc>
      </w:tr>
      <w:tr w:rsidR="0031712D" w:rsidRPr="0031712D" w14:paraId="2BF354F1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B6E4C" w14:textId="4854A094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Кения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30238" w14:textId="71A128C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9096B" w14:textId="4EA734E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B1700" w14:textId="7FA5B2F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E3FA1" w14:textId="12CFDC9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DB28" w14:textId="4B4F4B1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58</w:t>
            </w:r>
          </w:p>
        </w:tc>
      </w:tr>
      <w:tr w:rsidR="0031712D" w:rsidRPr="0031712D" w14:paraId="573DCE1D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5900" w14:textId="3C00022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Того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9185D" w14:textId="675F5B5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86693" w14:textId="5041371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4,2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3F77D" w14:textId="70EC00B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A20F9" w14:textId="28E45AA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FAA86" w14:textId="5B75869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88</w:t>
            </w:r>
          </w:p>
        </w:tc>
      </w:tr>
      <w:tr w:rsidR="0031712D" w:rsidRPr="0031712D" w14:paraId="6C2883F0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1CE7" w14:textId="46B8255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Индия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6B91C" w14:textId="217E65E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8564B" w14:textId="0919530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5,2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33D09" w14:textId="2B93C94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1,8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482D" w14:textId="5F9E75E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D23E" w14:textId="5D1ECE9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68</w:t>
            </w:r>
          </w:p>
        </w:tc>
      </w:tr>
      <w:tr w:rsidR="0031712D" w:rsidRPr="0031712D" w14:paraId="493EFDB3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A9235" w14:textId="01E8CB0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Бенин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FD8E" w14:textId="5AC29B2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7058F" w14:textId="76C6CA1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CF1AD" w14:textId="4343913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5290" w14:textId="122617E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C3A8D" w14:textId="5A6F287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95</w:t>
            </w:r>
          </w:p>
        </w:tc>
      </w:tr>
      <w:tr w:rsidR="0031712D" w:rsidRPr="0031712D" w14:paraId="4D96B67B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AB00" w14:textId="756F741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Никарагуа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7D2DA" w14:textId="4FC60FB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0C358" w14:textId="7C55CC7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F21E" w14:textId="02932F5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F38FE" w14:textId="638C7C6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6F26" w14:textId="1F8DDDDB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46</w:t>
            </w:r>
          </w:p>
        </w:tc>
      </w:tr>
      <w:tr w:rsidR="0031712D" w:rsidRPr="0031712D" w14:paraId="5CB34D28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376EF" w14:textId="2084E1E4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Гана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67808" w14:textId="24DABEA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79025" w14:textId="76D193F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889F" w14:textId="61264F8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29E9" w14:textId="15C513E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B8392" w14:textId="4499716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73</w:t>
            </w:r>
          </w:p>
        </w:tc>
      </w:tr>
      <w:tr w:rsidR="0031712D" w:rsidRPr="0031712D" w14:paraId="4B8EC5B5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3DE8E" w14:textId="4DA0C9F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Ангола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DE46C" w14:textId="2C702BF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E038" w14:textId="6653A7E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4,9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AE25" w14:textId="325C33F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8733" w14:textId="16423A5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8D7C" w14:textId="05C3CFA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124</w:t>
            </w:r>
          </w:p>
        </w:tc>
      </w:tr>
      <w:tr w:rsidR="0031712D" w:rsidRPr="0031712D" w14:paraId="0C669794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38DBE" w14:textId="4402032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Пакистан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7576" w14:textId="1C40901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3F5A0" w14:textId="73E4ABC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8,3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2D916" w14:textId="269EE0F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EF24A" w14:textId="3828238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1DDCB" w14:textId="76E8427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90</w:t>
            </w:r>
          </w:p>
        </w:tc>
      </w:tr>
      <w:tr w:rsidR="0031712D" w:rsidRPr="0031712D" w14:paraId="04B3387D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1D2A5" w14:textId="474BC20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Мавритания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AE187" w14:textId="4060445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ACCDD" w14:textId="482997D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20570" w14:textId="7EB3DB3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77AA6" w14:textId="54EDB654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8E76F" w14:textId="3E789D5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96</w:t>
            </w:r>
          </w:p>
        </w:tc>
      </w:tr>
      <w:tr w:rsidR="0031712D" w:rsidRPr="0031712D" w14:paraId="3D5AA6A1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B87F" w14:textId="3438F0D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Зимбабве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4DCF7" w14:textId="077D3B7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E11A" w14:textId="6A5EC3E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14F1A" w14:textId="508F65C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47C2E" w14:textId="2840D88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9B31" w14:textId="5ABFFE0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55</w:t>
            </w:r>
          </w:p>
        </w:tc>
      </w:tr>
      <w:tr w:rsidR="00F00C0A" w:rsidRPr="0031712D" w14:paraId="040B3649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F1D86" w14:textId="2BB7539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Гондурас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C6697" w14:textId="330F111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85837" w14:textId="64105B07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D1A02" w14:textId="6280FF0C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BAB60" w14:textId="09C55198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3,8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A43E4" w14:textId="71D7ECB6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45</w:t>
            </w:r>
          </w:p>
        </w:tc>
      </w:tr>
      <w:tr w:rsidR="00F00C0A" w:rsidRPr="0031712D" w14:paraId="7AF0DD5D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858D1" w14:textId="03A100A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 xml:space="preserve">Китай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3F2FD" w14:textId="52A39861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9C11" w14:textId="6919AF88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10,8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90EF2" w14:textId="196FDCA2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F1A6E" w14:textId="736FFFB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5B080" w14:textId="2AB26A59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34</w:t>
            </w:r>
          </w:p>
        </w:tc>
      </w:tr>
      <w:tr w:rsidR="00F00C0A" w:rsidRPr="0031712D" w14:paraId="30F9A929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6EB8C" w14:textId="19A6A1D7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Камерун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7538A" w14:textId="289B6FD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CD4BD" w14:textId="6E1EC141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7,8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A1707" w14:textId="2CE8CA42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2,9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21C25" w14:textId="79A41253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3,1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E7E8D" w14:textId="265FFDE1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56</w:t>
            </w:r>
          </w:p>
        </w:tc>
      </w:tr>
      <w:tr w:rsidR="00F00C0A" w:rsidRPr="0031712D" w14:paraId="7337BB4C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13D3B" w14:textId="4B9B60C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 xml:space="preserve">Конго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70D4C" w14:textId="22DD7DE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60908" w14:textId="2634C4B1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7,6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54B74" w14:textId="516A7AB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2,9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C68ED" w14:textId="7CF38697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2,6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20006" w14:textId="257F3835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90</w:t>
            </w:r>
          </w:p>
        </w:tc>
      </w:tr>
      <w:tr w:rsidR="00F00C0A" w:rsidRPr="0031712D" w14:paraId="1882462C" w14:textId="77777777" w:rsidTr="00E46547">
        <w:trPr>
          <w:trHeight w:val="287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5C82F" w14:textId="1C9C0BB8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Шри-Ланка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DB153" w14:textId="297A49BE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8BFD4" w14:textId="536BC4D4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12,1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3F976" w14:textId="686AEBCE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60EB7" w14:textId="68E5222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F5D11" w14:textId="395C876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16</w:t>
            </w:r>
          </w:p>
        </w:tc>
      </w:tr>
    </w:tbl>
    <w:p w14:paraId="23B3582B" w14:textId="77777777" w:rsidR="00E46547" w:rsidRDefault="00E46547">
      <w:pPr>
        <w:spacing w:after="160" w:line="259" w:lineRule="auto"/>
        <w:rPr>
          <w:rFonts w:eastAsiaTheme="minorHAnsi" w:cstheme="minorBidi"/>
          <w:b/>
          <w:bCs/>
          <w:sz w:val="28"/>
          <w:szCs w:val="22"/>
          <w:lang w:eastAsia="en-US"/>
        </w:rPr>
      </w:pPr>
      <w:r>
        <w:rPr>
          <w:b/>
        </w:rPr>
        <w:br w:type="page"/>
      </w:r>
    </w:p>
    <w:p w14:paraId="4B2044D8" w14:textId="7D6646AF" w:rsidR="00F620DC" w:rsidRPr="00E46547" w:rsidRDefault="00E46547" w:rsidP="00E46547">
      <w:pPr>
        <w:pStyle w:val="13"/>
        <w:rPr>
          <w:b/>
          <w:lang w:val="en-US"/>
        </w:rPr>
      </w:pPr>
      <w:r w:rsidRPr="00E46547">
        <w:rPr>
          <w:b/>
        </w:rPr>
        <w:lastRenderedPageBreak/>
        <w:t>2.1</w:t>
      </w:r>
      <w:r>
        <w:rPr>
          <w:b/>
          <w:lang w:val="en-US"/>
        </w:rPr>
        <w:t xml:space="preserve"> </w:t>
      </w:r>
      <w:r w:rsidRPr="00E46547">
        <w:rPr>
          <w:b/>
        </w:rPr>
        <w:t>Уравнение в явном виде</w:t>
      </w:r>
    </w:p>
    <w:p w14:paraId="0AB24268" w14:textId="77777777" w:rsidR="00E46547" w:rsidRPr="00E46547" w:rsidRDefault="00E46547" w:rsidP="00E46547">
      <w:pPr>
        <w:pStyle w:val="13"/>
      </w:pPr>
      <w:r w:rsidRPr="00E46547">
        <w:t xml:space="preserve">Для проведения дальнейшего анализа, используя пакет анализа </w:t>
      </w:r>
      <w:r w:rsidRPr="00E46547">
        <w:rPr>
          <w:lang w:val="en-US"/>
        </w:rPr>
        <w:t>MS</w:t>
      </w:r>
      <w:r w:rsidRPr="00E46547">
        <w:t xml:space="preserve"> </w:t>
      </w:r>
      <w:r w:rsidRPr="00E46547">
        <w:rPr>
          <w:lang w:val="en-US"/>
        </w:rPr>
        <w:t>Excel</w:t>
      </w:r>
      <w:r w:rsidRPr="00E46547">
        <w:t>, вычислены параметры множественной регрессии в линейной форме с полным набором факторов. Параметры представлены на рисунке 1.</w:t>
      </w:r>
    </w:p>
    <w:p w14:paraId="0A9066F5" w14:textId="0D81A2FD" w:rsidR="00E46547" w:rsidRDefault="00E46547" w:rsidP="00E46547">
      <w:pPr>
        <w:pStyle w:val="13"/>
        <w:ind w:firstLine="0"/>
        <w:jc w:val="center"/>
        <w:rPr>
          <w:lang w:val="en-US"/>
        </w:rPr>
      </w:pPr>
      <w:r w:rsidRPr="00E46547">
        <w:rPr>
          <w:lang w:val="en-US"/>
        </w:rPr>
        <w:drawing>
          <wp:inline distT="0" distB="0" distL="0" distR="0" wp14:anchorId="41568C5E" wp14:editId="2E507BCC">
            <wp:extent cx="3122341" cy="1697272"/>
            <wp:effectExtent l="0" t="0" r="1905" b="5080"/>
            <wp:docPr id="178439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9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590" cy="17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CFDE" w14:textId="77777777" w:rsidR="00E46547" w:rsidRPr="00E46547" w:rsidRDefault="00E46547" w:rsidP="00E46547">
      <w:pPr>
        <w:pStyle w:val="13"/>
        <w:ind w:firstLine="0"/>
        <w:jc w:val="center"/>
      </w:pPr>
      <w:r w:rsidRPr="00E46547">
        <w:t>Рисунок 1 – Коэффициенты уравнения</w:t>
      </w:r>
    </w:p>
    <w:p w14:paraId="14CD2667" w14:textId="77777777" w:rsidR="00E46547" w:rsidRPr="00E46547" w:rsidRDefault="00E46547" w:rsidP="00E46547">
      <w:pPr>
        <w:pStyle w:val="13"/>
      </w:pPr>
      <w:r w:rsidRPr="00E46547">
        <w:t xml:space="preserve">Полученное уравнение в явном виде: </w:t>
      </w:r>
    </w:p>
    <w:p w14:paraId="10A6D531" w14:textId="327CD549" w:rsidR="00E46547" w:rsidRPr="00E46547" w:rsidRDefault="00E46547" w:rsidP="00E46547">
      <w:pPr>
        <w:pStyle w:val="13"/>
        <w:ind w:left="709" w:firstLine="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y=69,559+0,328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-6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42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+5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313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-0,</m:t>
          </m:r>
          <m:r>
            <w:rPr>
              <w:rFonts w:ascii="Cambria Math" w:hAnsi="Cambria Math"/>
            </w:rPr>
            <m:t>159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02D7B8EE" w14:textId="7D9D5850" w:rsidR="00E46547" w:rsidRPr="00E46547" w:rsidRDefault="00E46547" w:rsidP="00E46547">
      <w:pPr>
        <w:pStyle w:val="13"/>
      </w:pPr>
      <w:r w:rsidRPr="00E46547">
        <w:t>Характеристика поведения параметров при неизменных других:</w:t>
      </w:r>
    </w:p>
    <w:p w14:paraId="7581D2AF" w14:textId="359E79ED" w:rsidR="00E46547" w:rsidRDefault="00E46547" w:rsidP="00E46547">
      <w:pPr>
        <w:pStyle w:val="13"/>
      </w:pPr>
      <w:r w:rsidRPr="00E46547">
        <w:t xml:space="preserve">При увеличении </w:t>
      </w:r>
      <w:r w:rsidRPr="00151A9C">
        <w:rPr>
          <w:szCs w:val="28"/>
        </w:rPr>
        <w:t>ВВП в паритетах покупательной способности</w:t>
      </w:r>
      <w:r w:rsidRPr="00E46547">
        <w:t xml:space="preserve"> на 1 единицу </w:t>
      </w:r>
      <w:r w:rsidRPr="00E46547">
        <w:t>средняя ожидаемая продолжительность жизни</w:t>
      </w:r>
      <w:r w:rsidRPr="00E46547">
        <w:t xml:space="preserve"> </w:t>
      </w:r>
      <w:r w:rsidRPr="00E46547">
        <w:t xml:space="preserve">увеличиться на </w:t>
      </w:r>
      <w:r w:rsidRPr="00E46547">
        <w:t>0</w:t>
      </w:r>
      <w:r w:rsidRPr="00E46547">
        <w:t>,3</w:t>
      </w:r>
      <w:r w:rsidRPr="00E46547">
        <w:t>28 года.</w:t>
      </w:r>
    </w:p>
    <w:p w14:paraId="745D0235" w14:textId="10A2FA39" w:rsidR="00E46547" w:rsidRPr="00E46547" w:rsidRDefault="00E46547" w:rsidP="00E46547">
      <w:pPr>
        <w:spacing w:line="360" w:lineRule="auto"/>
        <w:ind w:firstLine="709"/>
        <w:jc w:val="both"/>
        <w:rPr>
          <w:bCs/>
          <w:sz w:val="28"/>
          <w:szCs w:val="28"/>
          <w:lang w:eastAsia="en-US"/>
        </w:rPr>
      </w:pPr>
      <w:r w:rsidRPr="00E46547">
        <w:rPr>
          <w:bCs/>
          <w:sz w:val="28"/>
          <w:szCs w:val="28"/>
          <w:lang w:eastAsia="en-US"/>
        </w:rPr>
        <w:t xml:space="preserve">При увеличении </w:t>
      </w:r>
      <w:r w:rsidRPr="00151A9C">
        <w:rPr>
          <w:sz w:val="28"/>
          <w:szCs w:val="28"/>
        </w:rPr>
        <w:t>темп</w:t>
      </w:r>
      <w:r>
        <w:rPr>
          <w:sz w:val="28"/>
          <w:szCs w:val="28"/>
        </w:rPr>
        <w:t>ов</w:t>
      </w:r>
      <w:r w:rsidRPr="00151A9C">
        <w:rPr>
          <w:sz w:val="28"/>
          <w:szCs w:val="28"/>
        </w:rPr>
        <w:t xml:space="preserve"> прироста населения по сравнению с предыдущим годом</w:t>
      </w:r>
      <w:r w:rsidRPr="00E46547">
        <w:rPr>
          <w:bCs/>
          <w:sz w:val="28"/>
          <w:szCs w:val="28"/>
          <w:lang w:eastAsia="en-US"/>
        </w:rPr>
        <w:t xml:space="preserve"> </w:t>
      </w:r>
      <w:r w:rsidRPr="00E46547">
        <w:rPr>
          <w:bCs/>
          <w:sz w:val="28"/>
          <w:szCs w:val="28"/>
          <w:lang w:eastAsia="en-US"/>
        </w:rPr>
        <w:t>на 1</w:t>
      </w:r>
      <w:r>
        <w:rPr>
          <w:bCs/>
          <w:sz w:val="28"/>
          <w:szCs w:val="28"/>
          <w:lang w:eastAsia="en-US"/>
        </w:rPr>
        <w:t xml:space="preserve">% </w:t>
      </w:r>
      <w:r w:rsidRPr="00E46547">
        <w:rPr>
          <w:bCs/>
          <w:sz w:val="28"/>
          <w:szCs w:val="28"/>
          <w:lang w:eastAsia="en-US"/>
        </w:rPr>
        <w:t xml:space="preserve">единицу средняя ожидаемая продолжительность жизни уменьшиться на </w:t>
      </w:r>
      <w:r>
        <w:rPr>
          <w:bCs/>
          <w:sz w:val="28"/>
          <w:szCs w:val="28"/>
          <w:lang w:eastAsia="en-US"/>
        </w:rPr>
        <w:t>6</w:t>
      </w:r>
      <w:r w:rsidRPr="00E46547">
        <w:rPr>
          <w:bCs/>
          <w:sz w:val="28"/>
          <w:szCs w:val="28"/>
          <w:lang w:eastAsia="en-US"/>
        </w:rPr>
        <w:t>,</w:t>
      </w:r>
      <w:r>
        <w:rPr>
          <w:bCs/>
          <w:sz w:val="28"/>
          <w:szCs w:val="28"/>
          <w:lang w:eastAsia="en-US"/>
        </w:rPr>
        <w:t>42</w:t>
      </w:r>
      <w:r w:rsidRPr="00E46547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лет</w:t>
      </w:r>
      <w:r w:rsidRPr="00E46547">
        <w:rPr>
          <w:bCs/>
          <w:sz w:val="28"/>
          <w:szCs w:val="28"/>
          <w:lang w:eastAsia="en-US"/>
        </w:rPr>
        <w:t>.</w:t>
      </w:r>
    </w:p>
    <w:p w14:paraId="1356B560" w14:textId="27D4486B" w:rsidR="00E46547" w:rsidRPr="00E46547" w:rsidRDefault="00E46547" w:rsidP="00E46547">
      <w:pPr>
        <w:spacing w:line="360" w:lineRule="auto"/>
        <w:ind w:firstLine="709"/>
        <w:jc w:val="both"/>
        <w:rPr>
          <w:bCs/>
          <w:sz w:val="28"/>
          <w:szCs w:val="28"/>
          <w:lang w:eastAsia="en-US"/>
        </w:rPr>
      </w:pPr>
      <w:r w:rsidRPr="00E46547">
        <w:rPr>
          <w:bCs/>
          <w:sz w:val="28"/>
          <w:szCs w:val="28"/>
          <w:lang w:eastAsia="en-US"/>
        </w:rPr>
        <w:t xml:space="preserve">При увеличении </w:t>
      </w:r>
      <w:r w:rsidRPr="00151A9C">
        <w:rPr>
          <w:sz w:val="28"/>
          <w:szCs w:val="28"/>
        </w:rPr>
        <w:t>темп</w:t>
      </w:r>
      <w:r>
        <w:rPr>
          <w:sz w:val="28"/>
          <w:szCs w:val="28"/>
        </w:rPr>
        <w:t>ов</w:t>
      </w:r>
      <w:r w:rsidRPr="00151A9C">
        <w:rPr>
          <w:sz w:val="28"/>
          <w:szCs w:val="28"/>
        </w:rPr>
        <w:t xml:space="preserve"> прироста рабочей силы по сравнению </w:t>
      </w:r>
      <w:r w:rsidRPr="00151A9C">
        <w:rPr>
          <w:sz w:val="28"/>
          <w:szCs w:val="28"/>
        </w:rPr>
        <w:t>с предыдущим</w:t>
      </w:r>
      <w:r w:rsidRPr="00151A9C">
        <w:rPr>
          <w:sz w:val="28"/>
          <w:szCs w:val="28"/>
        </w:rPr>
        <w:t xml:space="preserve"> годом</w:t>
      </w:r>
      <w:r w:rsidRPr="00E46547">
        <w:rPr>
          <w:bCs/>
          <w:sz w:val="28"/>
          <w:szCs w:val="28"/>
          <w:lang w:eastAsia="en-US"/>
        </w:rPr>
        <w:t xml:space="preserve"> на 1</w:t>
      </w:r>
      <w:r>
        <w:rPr>
          <w:bCs/>
          <w:sz w:val="28"/>
          <w:szCs w:val="28"/>
          <w:lang w:eastAsia="en-US"/>
        </w:rPr>
        <w:t>%</w:t>
      </w:r>
      <w:r w:rsidRPr="00E46547">
        <w:rPr>
          <w:bCs/>
          <w:sz w:val="28"/>
          <w:szCs w:val="28"/>
          <w:lang w:eastAsia="en-US"/>
        </w:rPr>
        <w:t xml:space="preserve"> единицу средняя ожидаемая продолжительность жизни увеличиться на </w:t>
      </w:r>
      <w:r>
        <w:rPr>
          <w:bCs/>
          <w:sz w:val="28"/>
          <w:szCs w:val="28"/>
          <w:lang w:eastAsia="en-US"/>
        </w:rPr>
        <w:t>5</w:t>
      </w:r>
      <w:r w:rsidRPr="00E46547">
        <w:rPr>
          <w:bCs/>
          <w:sz w:val="28"/>
          <w:szCs w:val="28"/>
          <w:lang w:eastAsia="en-US"/>
        </w:rPr>
        <w:t>,3</w:t>
      </w:r>
      <w:r>
        <w:rPr>
          <w:bCs/>
          <w:sz w:val="28"/>
          <w:szCs w:val="28"/>
          <w:lang w:eastAsia="en-US"/>
        </w:rPr>
        <w:t>13</w:t>
      </w:r>
      <w:r w:rsidRPr="00E46547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лет</w:t>
      </w:r>
      <w:r w:rsidRPr="00E46547">
        <w:rPr>
          <w:bCs/>
          <w:sz w:val="28"/>
          <w:szCs w:val="28"/>
          <w:lang w:eastAsia="en-US"/>
        </w:rPr>
        <w:t>.</w:t>
      </w:r>
    </w:p>
    <w:p w14:paraId="369CCCDC" w14:textId="57660B3D" w:rsidR="00E46547" w:rsidRPr="00E46547" w:rsidRDefault="00E46547" w:rsidP="00E46547">
      <w:pPr>
        <w:spacing w:line="360" w:lineRule="auto"/>
        <w:ind w:firstLine="709"/>
        <w:jc w:val="both"/>
        <w:rPr>
          <w:bCs/>
          <w:sz w:val="28"/>
          <w:szCs w:val="28"/>
          <w:lang w:eastAsia="en-US"/>
        </w:rPr>
      </w:pPr>
      <w:r w:rsidRPr="00E46547">
        <w:rPr>
          <w:bCs/>
          <w:sz w:val="28"/>
          <w:szCs w:val="28"/>
          <w:lang w:eastAsia="en-US"/>
        </w:rPr>
        <w:t xml:space="preserve">При увеличении </w:t>
      </w:r>
      <w:r w:rsidRPr="00151A9C">
        <w:rPr>
          <w:sz w:val="28"/>
          <w:szCs w:val="28"/>
        </w:rPr>
        <w:t>коэффициент</w:t>
      </w:r>
      <w:r>
        <w:rPr>
          <w:sz w:val="28"/>
          <w:szCs w:val="28"/>
        </w:rPr>
        <w:t>а</w:t>
      </w:r>
      <w:r w:rsidRPr="00151A9C">
        <w:rPr>
          <w:sz w:val="28"/>
          <w:szCs w:val="28"/>
        </w:rPr>
        <w:t xml:space="preserve"> младенческой смертности</w:t>
      </w:r>
      <w:r w:rsidRPr="00E46547">
        <w:rPr>
          <w:bCs/>
          <w:sz w:val="28"/>
          <w:szCs w:val="28"/>
          <w:lang w:eastAsia="en-US"/>
        </w:rPr>
        <w:t xml:space="preserve"> </w:t>
      </w:r>
      <w:r w:rsidRPr="00E46547">
        <w:rPr>
          <w:bCs/>
          <w:sz w:val="28"/>
          <w:szCs w:val="28"/>
          <w:lang w:eastAsia="en-US"/>
        </w:rPr>
        <w:t>на 1</w:t>
      </w:r>
      <w:r>
        <w:rPr>
          <w:bCs/>
          <w:sz w:val="28"/>
          <w:szCs w:val="28"/>
          <w:lang w:eastAsia="en-US"/>
        </w:rPr>
        <w:t>%</w:t>
      </w:r>
      <w:r w:rsidRPr="00E46547">
        <w:rPr>
          <w:bCs/>
          <w:sz w:val="28"/>
          <w:szCs w:val="28"/>
          <w:lang w:eastAsia="en-US"/>
        </w:rPr>
        <w:t xml:space="preserve"> единицу средняя ожидаемая продолжительность жизни уменьшиться на 0,</w:t>
      </w:r>
      <w:r>
        <w:rPr>
          <w:bCs/>
          <w:sz w:val="28"/>
          <w:szCs w:val="28"/>
          <w:lang w:eastAsia="en-US"/>
        </w:rPr>
        <w:t>159</w:t>
      </w:r>
      <w:r w:rsidRPr="00E46547">
        <w:rPr>
          <w:bCs/>
          <w:sz w:val="28"/>
          <w:szCs w:val="28"/>
          <w:lang w:eastAsia="en-US"/>
        </w:rPr>
        <w:t xml:space="preserve"> года.</w:t>
      </w:r>
    </w:p>
    <w:p w14:paraId="3EED1B2C" w14:textId="1B17C58D" w:rsidR="00E46547" w:rsidRPr="00E46547" w:rsidRDefault="00E46547" w:rsidP="00E46547">
      <w:pPr>
        <w:pStyle w:val="13"/>
      </w:pPr>
      <w:r w:rsidRPr="00E46547">
        <w:t xml:space="preserve">Критерий Фишера (F-критерий), который является показателем надежности и значимости уравнения в целом равен: </w:t>
      </w:r>
      <w:r>
        <w:t>42</w:t>
      </w:r>
      <w:r w:rsidRPr="00E46547">
        <w:t>,</w:t>
      </w:r>
      <w:r>
        <w:t>9</w:t>
      </w:r>
      <w:r w:rsidRPr="00E46547">
        <w:t>, табличное значение критерия Фишера: 2,64.</w:t>
      </w:r>
    </w:p>
    <w:p w14:paraId="29383DC1" w14:textId="3365C979" w:rsidR="00E46547" w:rsidRPr="00E46547" w:rsidRDefault="00E46547" w:rsidP="00E46547">
      <w:pPr>
        <w:spacing w:line="360" w:lineRule="auto"/>
        <w:ind w:firstLine="709"/>
        <w:jc w:val="both"/>
        <w:rPr>
          <w:rFonts w:eastAsiaTheme="minorHAnsi" w:cstheme="minorBidi"/>
          <w:bCs/>
          <w:sz w:val="28"/>
          <w:szCs w:val="22"/>
          <w:lang w:eastAsia="en-US"/>
        </w:rPr>
      </w:pPr>
      <w:r w:rsidRPr="00E46547">
        <w:rPr>
          <w:rFonts w:eastAsiaTheme="minorHAnsi" w:cstheme="minorBidi"/>
          <w:bCs/>
          <w:sz w:val="28"/>
          <w:szCs w:val="22"/>
          <w:lang w:eastAsia="en-US"/>
        </w:rPr>
        <w:lastRenderedPageBreak/>
        <w:t xml:space="preserve">Так как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факт&gt;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таб</m:t>
        </m:r>
      </m:oMath>
      <w:r w:rsidRPr="00E46547">
        <w:rPr>
          <w:rFonts w:eastAsiaTheme="minorHAnsi" w:cstheme="minorBidi"/>
          <w:bCs/>
          <w:sz w:val="28"/>
          <w:szCs w:val="22"/>
          <w:lang w:eastAsia="en-US"/>
        </w:rPr>
        <w:t>, уравнение надежно, значимо, показатель тесноты связи надежен и отражает устойчивую зависимость</w:t>
      </w:r>
      <w:r>
        <w:t xml:space="preserve"> </w:t>
      </w:r>
      <w:r w:rsidRPr="00E46547">
        <w:rPr>
          <w:sz w:val="28"/>
          <w:szCs w:val="28"/>
          <w:lang w:eastAsia="en-US"/>
        </w:rPr>
        <w:t>средн</w:t>
      </w:r>
      <w:r>
        <w:rPr>
          <w:sz w:val="28"/>
          <w:szCs w:val="28"/>
          <w:lang w:eastAsia="en-US"/>
        </w:rPr>
        <w:t>ей</w:t>
      </w:r>
      <w:r w:rsidRPr="00E46547">
        <w:rPr>
          <w:sz w:val="28"/>
          <w:szCs w:val="28"/>
          <w:lang w:eastAsia="en-US"/>
        </w:rPr>
        <w:t xml:space="preserve"> ожидаем</w:t>
      </w:r>
      <w:r>
        <w:rPr>
          <w:sz w:val="28"/>
          <w:szCs w:val="28"/>
          <w:lang w:eastAsia="en-US"/>
        </w:rPr>
        <w:t>ой</w:t>
      </w:r>
      <w:r w:rsidRPr="00E46547">
        <w:rPr>
          <w:sz w:val="28"/>
          <w:szCs w:val="28"/>
          <w:lang w:eastAsia="en-US"/>
        </w:rPr>
        <w:t xml:space="preserve"> продолжительност</w:t>
      </w:r>
      <w:r>
        <w:rPr>
          <w:sz w:val="28"/>
          <w:szCs w:val="28"/>
          <w:lang w:eastAsia="en-US"/>
        </w:rPr>
        <w:t>и</w:t>
      </w:r>
      <w:r>
        <w:rPr>
          <w:sz w:val="28"/>
          <w:szCs w:val="28"/>
          <w:lang w:eastAsia="en-US"/>
        </w:rPr>
        <w:t xml:space="preserve"> </w:t>
      </w:r>
      <w:r w:rsidRPr="00E46547">
        <w:rPr>
          <w:sz w:val="28"/>
          <w:szCs w:val="28"/>
          <w:lang w:eastAsia="en-US"/>
        </w:rPr>
        <w:t>жизни от нескольких факторов</w:t>
      </w:r>
      <w:r>
        <w:rPr>
          <w:rFonts w:eastAsiaTheme="minorHAnsi" w:cstheme="minorBidi"/>
          <w:bCs/>
          <w:sz w:val="28"/>
          <w:szCs w:val="22"/>
          <w:lang w:eastAsia="en-US"/>
        </w:rPr>
        <w:t>.</w:t>
      </w:r>
    </w:p>
    <w:p w14:paraId="1BF4A474" w14:textId="77777777" w:rsidR="00733C97" w:rsidRPr="00E46547" w:rsidRDefault="00733C97" w:rsidP="00E46547">
      <w:pPr>
        <w:spacing w:line="360" w:lineRule="auto"/>
        <w:ind w:firstLine="709"/>
        <w:jc w:val="both"/>
        <w:rPr>
          <w:sz w:val="28"/>
          <w:szCs w:val="28"/>
        </w:rPr>
      </w:pPr>
    </w:p>
    <w:p w14:paraId="6393E079" w14:textId="77777777" w:rsidR="00E46547" w:rsidRPr="00E46547" w:rsidRDefault="00E46547" w:rsidP="00E4654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6547">
        <w:rPr>
          <w:b/>
          <w:bCs/>
          <w:sz w:val="28"/>
          <w:szCs w:val="28"/>
        </w:rPr>
        <w:t>2.2 Анализ факторов</w:t>
      </w:r>
    </w:p>
    <w:p w14:paraId="3B17781F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Для анализа факторов была построена матрица парных корреляций, представленная на рисунке 2.</w:t>
      </w:r>
    </w:p>
    <w:p w14:paraId="229A12A8" w14:textId="16FD962C" w:rsidR="00E46547" w:rsidRDefault="00E46547" w:rsidP="00E46547">
      <w:pPr>
        <w:spacing w:line="360" w:lineRule="auto"/>
        <w:jc w:val="center"/>
        <w:rPr>
          <w:sz w:val="28"/>
          <w:szCs w:val="28"/>
          <w:lang w:val="en-US"/>
        </w:rPr>
      </w:pPr>
      <w:r w:rsidRPr="00E46547">
        <w:rPr>
          <w:sz w:val="28"/>
          <w:szCs w:val="28"/>
        </w:rPr>
        <w:drawing>
          <wp:inline distT="0" distB="0" distL="0" distR="0" wp14:anchorId="1976D65A" wp14:editId="2330D560">
            <wp:extent cx="6120130" cy="1824990"/>
            <wp:effectExtent l="0" t="0" r="1270" b="3810"/>
            <wp:docPr id="104872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6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F78" w14:textId="77777777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 w:rsidRPr="00E46547">
        <w:rPr>
          <w:sz w:val="28"/>
          <w:szCs w:val="28"/>
        </w:rPr>
        <w:t>Рисунок 2 – Матрица парных корреляций</w:t>
      </w:r>
    </w:p>
    <w:p w14:paraId="53069450" w14:textId="1816480E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Исходя из теоретического анализа принято решение о подробном рассмотрении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E46547">
        <w:rPr>
          <w:sz w:val="28"/>
          <w:szCs w:val="28"/>
          <w:vertAlign w:val="subscript"/>
        </w:rPr>
        <w:t>1</w:t>
      </w:r>
      <w:r w:rsidRPr="00E46547">
        <w:rPr>
          <w:sz w:val="28"/>
          <w:szCs w:val="28"/>
        </w:rPr>
        <w:t>.</w:t>
      </w:r>
    </w:p>
    <w:p w14:paraId="1B50371E" w14:textId="228AC04C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E46547">
        <w:rPr>
          <w:sz w:val="28"/>
          <w:szCs w:val="28"/>
        </w:rPr>
        <w:t xml:space="preserve">Коэффициенты корреляции переменной </w:t>
      </w:r>
      <w:r w:rsidRPr="00E46547">
        <w:rPr>
          <w:sz w:val="28"/>
          <w:szCs w:val="28"/>
          <w:lang w:val="en-US"/>
        </w:rPr>
        <w:t>x</w:t>
      </w:r>
      <w:r w:rsidRPr="00E46547">
        <w:rPr>
          <w:sz w:val="28"/>
          <w:szCs w:val="28"/>
          <w:vertAlign w:val="subscript"/>
        </w:rPr>
        <w:t>1</w:t>
      </w:r>
      <w:r w:rsidRPr="00E46547">
        <w:rPr>
          <w:sz w:val="28"/>
          <w:szCs w:val="28"/>
        </w:rPr>
        <w:t>: 0,</w:t>
      </w:r>
      <w:r w:rsidRPr="00E46547">
        <w:rPr>
          <w:sz w:val="28"/>
          <w:szCs w:val="28"/>
        </w:rPr>
        <w:t>75</w:t>
      </w:r>
      <w:r w:rsidRPr="00E46547">
        <w:rPr>
          <w:sz w:val="28"/>
          <w:szCs w:val="28"/>
        </w:rPr>
        <w:t xml:space="preserve">; </w:t>
      </w:r>
      <w:r w:rsidRPr="00E46547">
        <w:rPr>
          <w:sz w:val="28"/>
          <w:szCs w:val="28"/>
        </w:rPr>
        <w:t>-</w:t>
      </w:r>
      <w:r w:rsidRPr="00E46547">
        <w:rPr>
          <w:sz w:val="28"/>
          <w:szCs w:val="28"/>
        </w:rPr>
        <w:t>0,</w:t>
      </w:r>
      <w:r w:rsidRPr="00E46547">
        <w:rPr>
          <w:sz w:val="28"/>
          <w:szCs w:val="28"/>
        </w:rPr>
        <w:t>4</w:t>
      </w:r>
      <w:r w:rsidRPr="00E46547">
        <w:rPr>
          <w:sz w:val="28"/>
          <w:szCs w:val="28"/>
        </w:rPr>
        <w:t>; -0,</w:t>
      </w:r>
      <w:r w:rsidRPr="00E46547">
        <w:rPr>
          <w:sz w:val="28"/>
          <w:szCs w:val="28"/>
        </w:rPr>
        <w:t>08</w:t>
      </w:r>
      <w:r w:rsidRPr="00E46547">
        <w:rPr>
          <w:sz w:val="28"/>
          <w:szCs w:val="28"/>
        </w:rPr>
        <w:t>; -0,</w:t>
      </w:r>
      <w:r w:rsidRPr="00E46547">
        <w:rPr>
          <w:sz w:val="28"/>
          <w:szCs w:val="28"/>
        </w:rPr>
        <w:t>7</w:t>
      </w:r>
      <w:r w:rsidRPr="00E46547">
        <w:rPr>
          <w:sz w:val="28"/>
          <w:szCs w:val="28"/>
        </w:rPr>
        <w:t>5;</w:t>
      </w:r>
    </w:p>
    <w:p w14:paraId="6F5F3863" w14:textId="5726ADAE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В результате сравнения корреляции признак</w:t>
      </w:r>
      <w:r w:rsidRPr="00E46547">
        <w:rPr>
          <w:sz w:val="28"/>
          <w:szCs w:val="28"/>
        </w:rPr>
        <w:t>а</w:t>
      </w:r>
      <w:r w:rsidRPr="00E46547">
        <w:rPr>
          <w:sz w:val="28"/>
          <w:szCs w:val="28"/>
        </w:rPr>
        <w:t xml:space="preserve"> </w:t>
      </w:r>
      <w:r w:rsidRPr="00E46547">
        <w:rPr>
          <w:sz w:val="28"/>
          <w:szCs w:val="28"/>
          <w:lang w:val="en-US"/>
        </w:rPr>
        <w:t>x</w:t>
      </w:r>
      <w:r w:rsidRPr="00E46547">
        <w:rPr>
          <w:sz w:val="28"/>
          <w:szCs w:val="28"/>
          <w:vertAlign w:val="subscript"/>
        </w:rPr>
        <w:t>1</w:t>
      </w:r>
      <w:r w:rsidRPr="00E46547">
        <w:rPr>
          <w:sz w:val="28"/>
          <w:szCs w:val="28"/>
        </w:rPr>
        <w:t xml:space="preserve"> </w:t>
      </w:r>
      <w:r w:rsidRPr="00E46547">
        <w:rPr>
          <w:sz w:val="28"/>
          <w:szCs w:val="28"/>
        </w:rPr>
        <w:t xml:space="preserve">с другими было принято решении об исключении признака </w:t>
      </w:r>
      <w:r w:rsidRPr="00E46547">
        <w:rPr>
          <w:sz w:val="28"/>
          <w:szCs w:val="28"/>
          <w:lang w:val="en-US"/>
        </w:rPr>
        <w:t>x</w:t>
      </w:r>
      <w:r w:rsidRPr="00E46547">
        <w:rPr>
          <w:sz w:val="28"/>
          <w:szCs w:val="28"/>
          <w:vertAlign w:val="subscript"/>
        </w:rPr>
        <w:t>1</w:t>
      </w:r>
      <w:r w:rsidRPr="00E46547">
        <w:rPr>
          <w:sz w:val="28"/>
          <w:szCs w:val="28"/>
        </w:rPr>
        <w:t xml:space="preserve">, так как признак </w:t>
      </w:r>
      <w:r w:rsidRPr="00E46547">
        <w:rPr>
          <w:sz w:val="28"/>
          <w:szCs w:val="28"/>
          <w:lang w:val="en-US"/>
        </w:rPr>
        <w:t>x</w:t>
      </w:r>
      <w:r w:rsidRPr="00E46547">
        <w:rPr>
          <w:sz w:val="28"/>
          <w:szCs w:val="28"/>
          <w:vertAlign w:val="subscript"/>
        </w:rPr>
        <w:t>1</w:t>
      </w:r>
      <w:r w:rsidRPr="00E46547">
        <w:rPr>
          <w:sz w:val="28"/>
          <w:szCs w:val="28"/>
        </w:rPr>
        <w:t xml:space="preserve"> имеет меньшую тесноту связи с другими факторами.</w:t>
      </w:r>
    </w:p>
    <w:p w14:paraId="33031A89" w14:textId="77777777" w:rsidR="00E46547" w:rsidRPr="00E46547" w:rsidRDefault="00E46547" w:rsidP="00E4654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6547">
        <w:rPr>
          <w:b/>
          <w:bCs/>
          <w:sz w:val="28"/>
          <w:szCs w:val="28"/>
        </w:rPr>
        <w:br w:type="page"/>
      </w:r>
    </w:p>
    <w:p w14:paraId="191DDB41" w14:textId="52148462" w:rsidR="00E46547" w:rsidRPr="00E46547" w:rsidRDefault="00E46547" w:rsidP="00E4654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6547">
        <w:rPr>
          <w:b/>
          <w:bCs/>
          <w:sz w:val="28"/>
          <w:szCs w:val="28"/>
        </w:rPr>
        <w:lastRenderedPageBreak/>
        <w:t>2.3</w:t>
      </w:r>
      <w:r>
        <w:rPr>
          <w:b/>
          <w:bCs/>
          <w:sz w:val="28"/>
          <w:szCs w:val="28"/>
          <w:lang w:val="en-US"/>
        </w:rPr>
        <w:t xml:space="preserve"> </w:t>
      </w:r>
      <w:r w:rsidRPr="00E46547">
        <w:rPr>
          <w:b/>
          <w:bCs/>
          <w:sz w:val="28"/>
          <w:szCs w:val="28"/>
        </w:rPr>
        <w:t>Уравнение без коррелирующих признаков</w:t>
      </w:r>
    </w:p>
    <w:p w14:paraId="29710C27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Вычисленные коэффициенты множественной регрессии в линейной форме с новым набором факторов представлены на рисунке 3.</w:t>
      </w:r>
    </w:p>
    <w:p w14:paraId="70EC0F34" w14:textId="119B180D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 w:rsidRPr="00E46547">
        <w:rPr>
          <w:sz w:val="28"/>
          <w:szCs w:val="28"/>
        </w:rPr>
        <w:drawing>
          <wp:inline distT="0" distB="0" distL="0" distR="0" wp14:anchorId="05F6707C" wp14:editId="2636800F">
            <wp:extent cx="3278458" cy="1526179"/>
            <wp:effectExtent l="0" t="0" r="0" b="0"/>
            <wp:docPr id="207826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64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552" cy="15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3255" w14:textId="77777777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 w:rsidRPr="00E46547">
        <w:rPr>
          <w:sz w:val="28"/>
          <w:szCs w:val="28"/>
        </w:rPr>
        <w:t>Рисунок 3 – Коэффициенты уравнения</w:t>
      </w:r>
    </w:p>
    <w:p w14:paraId="2767A4B2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 xml:space="preserve">Уравнение без коррелирующих признаков в явном виде: </w:t>
      </w:r>
    </w:p>
    <w:p w14:paraId="4E2614E2" w14:textId="4D05DE19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 xml:space="preserve">ŷ = 73,37 </w:t>
      </w:r>
      <w:r w:rsidRPr="00E46547">
        <w:rPr>
          <w:sz w:val="28"/>
          <w:szCs w:val="28"/>
        </w:rPr>
        <w:t>- 6,59</w:t>
      </w:r>
      <w:r w:rsidRPr="00E46547">
        <w:rPr>
          <w:sz w:val="28"/>
          <w:szCs w:val="28"/>
        </w:rPr>
        <w:t xml:space="preserve"> x</w:t>
      </w:r>
      <w:r>
        <w:rPr>
          <w:sz w:val="28"/>
          <w:szCs w:val="28"/>
          <w:vertAlign w:val="subscript"/>
        </w:rPr>
        <w:t>2</w:t>
      </w:r>
      <w:r w:rsidRPr="00E46547">
        <w:rPr>
          <w:sz w:val="28"/>
          <w:szCs w:val="28"/>
        </w:rPr>
        <w:t xml:space="preserve"> </w:t>
      </w:r>
      <w:r w:rsidRPr="00E46547">
        <w:rPr>
          <w:sz w:val="28"/>
          <w:szCs w:val="28"/>
        </w:rPr>
        <w:t>+</w:t>
      </w:r>
      <w:r w:rsidRPr="00E46547">
        <w:rPr>
          <w:sz w:val="28"/>
          <w:szCs w:val="28"/>
        </w:rPr>
        <w:t xml:space="preserve"> </w:t>
      </w:r>
      <w:r w:rsidRPr="00E46547">
        <w:rPr>
          <w:sz w:val="28"/>
          <w:szCs w:val="28"/>
        </w:rPr>
        <w:t xml:space="preserve">5,4 </w:t>
      </w:r>
      <w:r w:rsidRPr="00E46547">
        <w:rPr>
          <w:sz w:val="28"/>
          <w:szCs w:val="28"/>
        </w:rPr>
        <w:t>x</w:t>
      </w:r>
      <w:r w:rsidRPr="00E46547">
        <w:rPr>
          <w:sz w:val="28"/>
          <w:szCs w:val="28"/>
          <w:vertAlign w:val="subscript"/>
        </w:rPr>
        <w:t>3</w:t>
      </w:r>
      <w:r w:rsidRPr="00E46547">
        <w:rPr>
          <w:sz w:val="28"/>
          <w:szCs w:val="28"/>
        </w:rPr>
        <w:t xml:space="preserve"> </w:t>
      </w:r>
      <w:r w:rsidRPr="00E46547">
        <w:rPr>
          <w:sz w:val="28"/>
          <w:szCs w:val="28"/>
        </w:rPr>
        <w:t>–</w:t>
      </w:r>
      <w:r w:rsidRPr="00E46547">
        <w:rPr>
          <w:sz w:val="28"/>
          <w:szCs w:val="28"/>
        </w:rPr>
        <w:t xml:space="preserve"> </w:t>
      </w:r>
      <w:r w:rsidRPr="00E46547">
        <w:rPr>
          <w:sz w:val="28"/>
          <w:szCs w:val="28"/>
        </w:rPr>
        <w:t>0,18</w:t>
      </w:r>
      <w:r w:rsidRPr="00E46547">
        <w:rPr>
          <w:sz w:val="28"/>
          <w:szCs w:val="28"/>
        </w:rPr>
        <w:t>x</w:t>
      </w:r>
      <w:r w:rsidRPr="00E46547">
        <w:rPr>
          <w:sz w:val="28"/>
          <w:szCs w:val="28"/>
          <w:vertAlign w:val="subscript"/>
        </w:rPr>
        <w:t>4</w:t>
      </w:r>
    </w:p>
    <w:p w14:paraId="1B2D66BB" w14:textId="7B871F56" w:rsid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Характеристика поведения параметров при неизменных других:</w:t>
      </w:r>
    </w:p>
    <w:p w14:paraId="7BB02775" w14:textId="31A2D6B3" w:rsidR="00E46547" w:rsidRDefault="00E46547" w:rsidP="00E46547">
      <w:pPr>
        <w:pStyle w:val="13"/>
      </w:pPr>
      <w:r w:rsidRPr="00E46547">
        <w:t xml:space="preserve">При увеличении </w:t>
      </w:r>
      <w:r w:rsidRPr="00151A9C">
        <w:rPr>
          <w:szCs w:val="28"/>
        </w:rPr>
        <w:t>темп</w:t>
      </w:r>
      <w:r>
        <w:rPr>
          <w:szCs w:val="28"/>
        </w:rPr>
        <w:t>ов</w:t>
      </w:r>
      <w:r w:rsidRPr="00151A9C">
        <w:rPr>
          <w:szCs w:val="28"/>
        </w:rPr>
        <w:t xml:space="preserve"> прироста населения по сравнению с предыдущим годом</w:t>
      </w:r>
      <w:r w:rsidRPr="00E46547">
        <w:t xml:space="preserve"> </w:t>
      </w:r>
      <w:r w:rsidRPr="00E46547">
        <w:t>на 1</w:t>
      </w:r>
      <w:r>
        <w:t>%</w:t>
      </w:r>
      <w:r w:rsidRPr="00E46547">
        <w:t xml:space="preserve"> единицу средняя ожидаемая продолжительность жизни </w:t>
      </w:r>
      <w:r w:rsidRPr="00E46547">
        <w:rPr>
          <w:szCs w:val="28"/>
        </w:rPr>
        <w:t xml:space="preserve">уменьшиться на </w:t>
      </w:r>
      <w:r>
        <w:rPr>
          <w:bCs w:val="0"/>
          <w:szCs w:val="28"/>
        </w:rPr>
        <w:t>6</w:t>
      </w:r>
      <w:r w:rsidRPr="00E46547">
        <w:rPr>
          <w:szCs w:val="28"/>
        </w:rPr>
        <w:t>,</w:t>
      </w:r>
      <w:r>
        <w:rPr>
          <w:bCs w:val="0"/>
          <w:szCs w:val="28"/>
        </w:rPr>
        <w:t>59</w:t>
      </w:r>
      <w:r w:rsidRPr="00E46547">
        <w:rPr>
          <w:szCs w:val="28"/>
        </w:rPr>
        <w:t xml:space="preserve"> </w:t>
      </w:r>
      <w:r>
        <w:rPr>
          <w:bCs w:val="0"/>
          <w:szCs w:val="28"/>
        </w:rPr>
        <w:t>лет</w:t>
      </w:r>
      <w:r w:rsidRPr="00E46547">
        <w:rPr>
          <w:szCs w:val="28"/>
        </w:rPr>
        <w:t>.</w:t>
      </w:r>
    </w:p>
    <w:p w14:paraId="2FE6A8D8" w14:textId="5ED3A7FE" w:rsidR="00E46547" w:rsidRPr="00E46547" w:rsidRDefault="00E46547" w:rsidP="00E46547">
      <w:pPr>
        <w:spacing w:line="360" w:lineRule="auto"/>
        <w:ind w:firstLine="709"/>
        <w:jc w:val="both"/>
        <w:rPr>
          <w:bCs/>
          <w:sz w:val="28"/>
          <w:szCs w:val="28"/>
          <w:lang w:eastAsia="en-US"/>
        </w:rPr>
      </w:pPr>
      <w:r w:rsidRPr="00E46547">
        <w:rPr>
          <w:bCs/>
          <w:sz w:val="28"/>
          <w:szCs w:val="28"/>
          <w:lang w:eastAsia="en-US"/>
        </w:rPr>
        <w:t>При увеличении темп</w:t>
      </w:r>
      <w:r>
        <w:rPr>
          <w:bCs/>
          <w:sz w:val="28"/>
          <w:szCs w:val="28"/>
          <w:lang w:eastAsia="en-US"/>
        </w:rPr>
        <w:t>ов</w:t>
      </w:r>
      <w:r w:rsidRPr="00E46547">
        <w:rPr>
          <w:bCs/>
          <w:sz w:val="28"/>
          <w:szCs w:val="28"/>
          <w:lang w:eastAsia="en-US"/>
        </w:rPr>
        <w:t xml:space="preserve"> прироста рабочей силы по сравнению </w:t>
      </w:r>
      <w:r w:rsidRPr="00E46547">
        <w:rPr>
          <w:bCs/>
          <w:sz w:val="28"/>
          <w:szCs w:val="28"/>
          <w:lang w:eastAsia="en-US"/>
        </w:rPr>
        <w:t>с предыдущим</w:t>
      </w:r>
      <w:r w:rsidRPr="00E46547">
        <w:rPr>
          <w:bCs/>
          <w:sz w:val="28"/>
          <w:szCs w:val="28"/>
          <w:lang w:eastAsia="en-US"/>
        </w:rPr>
        <w:t xml:space="preserve"> годом</w:t>
      </w:r>
      <w:r w:rsidRPr="00E46547">
        <w:rPr>
          <w:bCs/>
          <w:sz w:val="28"/>
          <w:szCs w:val="28"/>
          <w:lang w:eastAsia="en-US"/>
        </w:rPr>
        <w:t xml:space="preserve"> </w:t>
      </w:r>
      <w:r w:rsidRPr="00E46547">
        <w:rPr>
          <w:bCs/>
          <w:sz w:val="28"/>
          <w:szCs w:val="28"/>
          <w:lang w:eastAsia="en-US"/>
        </w:rPr>
        <w:t>на 1</w:t>
      </w:r>
      <w:r>
        <w:rPr>
          <w:bCs/>
          <w:sz w:val="28"/>
          <w:szCs w:val="28"/>
          <w:lang w:eastAsia="en-US"/>
        </w:rPr>
        <w:t>%</w:t>
      </w:r>
      <w:r w:rsidRPr="00E46547">
        <w:rPr>
          <w:bCs/>
          <w:sz w:val="28"/>
          <w:szCs w:val="28"/>
          <w:lang w:eastAsia="en-US"/>
        </w:rPr>
        <w:t xml:space="preserve"> единицу средняя ожидаемая продолжительность жизни увеличиться на </w:t>
      </w:r>
      <w:r>
        <w:rPr>
          <w:bCs/>
          <w:sz w:val="28"/>
          <w:szCs w:val="28"/>
          <w:lang w:eastAsia="en-US"/>
        </w:rPr>
        <w:t>5</w:t>
      </w:r>
      <w:r w:rsidRPr="00E46547">
        <w:rPr>
          <w:bCs/>
          <w:sz w:val="28"/>
          <w:szCs w:val="28"/>
          <w:lang w:eastAsia="en-US"/>
        </w:rPr>
        <w:t>,</w:t>
      </w:r>
      <w:r>
        <w:rPr>
          <w:bCs/>
          <w:sz w:val="28"/>
          <w:szCs w:val="28"/>
          <w:lang w:eastAsia="en-US"/>
        </w:rPr>
        <w:t>4</w:t>
      </w:r>
      <w:r w:rsidRPr="00E46547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лет</w:t>
      </w:r>
      <w:r w:rsidRPr="00E46547">
        <w:rPr>
          <w:bCs/>
          <w:sz w:val="28"/>
          <w:szCs w:val="28"/>
          <w:lang w:eastAsia="en-US"/>
        </w:rPr>
        <w:t>.</w:t>
      </w:r>
    </w:p>
    <w:p w14:paraId="4A24AA90" w14:textId="0F7019EC" w:rsidR="00E46547" w:rsidRPr="00E46547" w:rsidRDefault="00E46547" w:rsidP="00E46547">
      <w:pPr>
        <w:spacing w:line="360" w:lineRule="auto"/>
        <w:ind w:firstLine="709"/>
        <w:jc w:val="both"/>
        <w:rPr>
          <w:bCs/>
          <w:sz w:val="28"/>
          <w:szCs w:val="28"/>
          <w:lang w:eastAsia="en-US"/>
        </w:rPr>
      </w:pPr>
      <w:r w:rsidRPr="00E46547">
        <w:rPr>
          <w:bCs/>
          <w:sz w:val="28"/>
          <w:szCs w:val="28"/>
          <w:lang w:eastAsia="en-US"/>
        </w:rPr>
        <w:t xml:space="preserve">При увеличении </w:t>
      </w:r>
      <w:r w:rsidRPr="00151A9C">
        <w:rPr>
          <w:sz w:val="28"/>
          <w:szCs w:val="28"/>
        </w:rPr>
        <w:t>коэффициент</w:t>
      </w:r>
      <w:r>
        <w:rPr>
          <w:sz w:val="28"/>
          <w:szCs w:val="28"/>
        </w:rPr>
        <w:t>а</w:t>
      </w:r>
      <w:r w:rsidRPr="00151A9C">
        <w:rPr>
          <w:sz w:val="28"/>
          <w:szCs w:val="28"/>
        </w:rPr>
        <w:t xml:space="preserve"> младенческой смертности</w:t>
      </w:r>
      <w:r w:rsidRPr="00E46547">
        <w:rPr>
          <w:bCs/>
          <w:sz w:val="28"/>
          <w:szCs w:val="28"/>
          <w:lang w:eastAsia="en-US"/>
        </w:rPr>
        <w:t xml:space="preserve"> на 1</w:t>
      </w:r>
      <w:r>
        <w:rPr>
          <w:bCs/>
          <w:sz w:val="28"/>
          <w:szCs w:val="28"/>
          <w:lang w:eastAsia="en-US"/>
        </w:rPr>
        <w:t>%</w:t>
      </w:r>
      <w:r w:rsidRPr="00E46547">
        <w:rPr>
          <w:bCs/>
          <w:sz w:val="28"/>
          <w:szCs w:val="28"/>
          <w:lang w:eastAsia="en-US"/>
        </w:rPr>
        <w:t xml:space="preserve"> единицу средняя ожидаемая продолжительность жизни уменьшиться на </w:t>
      </w:r>
      <w:r>
        <w:rPr>
          <w:bCs/>
          <w:sz w:val="28"/>
          <w:szCs w:val="28"/>
          <w:lang w:eastAsia="en-US"/>
        </w:rPr>
        <w:t>0</w:t>
      </w:r>
      <w:r w:rsidRPr="00E46547">
        <w:rPr>
          <w:bCs/>
          <w:sz w:val="28"/>
          <w:szCs w:val="28"/>
          <w:lang w:eastAsia="en-US"/>
        </w:rPr>
        <w:t>,</w:t>
      </w:r>
      <w:r>
        <w:rPr>
          <w:bCs/>
          <w:sz w:val="28"/>
          <w:szCs w:val="28"/>
          <w:lang w:eastAsia="en-US"/>
        </w:rPr>
        <w:t>18</w:t>
      </w:r>
      <w:r w:rsidRPr="00E46547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года</w:t>
      </w:r>
      <w:r w:rsidRPr="00E46547">
        <w:rPr>
          <w:bCs/>
          <w:sz w:val="28"/>
          <w:szCs w:val="28"/>
          <w:lang w:eastAsia="en-US"/>
        </w:rPr>
        <w:t>.</w:t>
      </w:r>
    </w:p>
    <w:p w14:paraId="4FEE935C" w14:textId="54B22FF0" w:rsidR="00E46547" w:rsidRDefault="00E46547" w:rsidP="00E4654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46547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факт&gt;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таб</m:t>
        </m:r>
      </m:oMath>
      <w:r w:rsidRPr="00E46547">
        <w:rPr>
          <w:sz w:val="28"/>
          <w:szCs w:val="28"/>
        </w:rPr>
        <w:t xml:space="preserve">, уравнение надежно, значимо, показатель тесноты связи надежен и отражает устойчивую </w:t>
      </w:r>
      <w:r w:rsidRPr="00E46547">
        <w:rPr>
          <w:bCs/>
          <w:sz w:val="28"/>
          <w:szCs w:val="28"/>
        </w:rPr>
        <w:t>зависимость</w:t>
      </w:r>
      <w:r w:rsidRPr="00E46547">
        <w:rPr>
          <w:sz w:val="28"/>
          <w:szCs w:val="28"/>
        </w:rPr>
        <w:t xml:space="preserve"> средней ожидаемой продолжительности жизни от нескольких факторов</w:t>
      </w:r>
      <w:r w:rsidRPr="00E46547">
        <w:rPr>
          <w:bCs/>
          <w:sz w:val="28"/>
          <w:szCs w:val="28"/>
        </w:rPr>
        <w:t>.</w:t>
      </w:r>
    </w:p>
    <w:p w14:paraId="5B12F32E" w14:textId="02671E4A" w:rsid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Критерий Фишера (F-критерий), который является показателем надежности и значимости уравнения в целом равен 56</w:t>
      </w:r>
      <w:r w:rsidRPr="00E46547">
        <w:rPr>
          <w:bCs/>
          <w:sz w:val="28"/>
          <w:szCs w:val="28"/>
        </w:rPr>
        <w:t>,</w:t>
      </w:r>
      <w:r w:rsidRPr="00E46547">
        <w:rPr>
          <w:sz w:val="28"/>
          <w:szCs w:val="28"/>
        </w:rPr>
        <w:t>37, табличное значение критерия Фишера - 2,85.</w:t>
      </w:r>
    </w:p>
    <w:p w14:paraId="4901A51E" w14:textId="77777777" w:rsidR="00E46547" w:rsidRDefault="00E465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295FA0" w14:textId="77777777" w:rsidR="00E46547" w:rsidRPr="00E46547" w:rsidRDefault="00E46547" w:rsidP="00E4654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6547">
        <w:rPr>
          <w:b/>
          <w:bCs/>
          <w:sz w:val="28"/>
          <w:szCs w:val="28"/>
        </w:rPr>
        <w:lastRenderedPageBreak/>
        <w:t>2.4</w:t>
      </w:r>
      <w:r w:rsidRPr="00E46547">
        <w:rPr>
          <w:b/>
          <w:bCs/>
          <w:sz w:val="28"/>
          <w:szCs w:val="28"/>
        </w:rPr>
        <w:tab/>
        <w:t>Стандартизация уравнения</w:t>
      </w:r>
    </w:p>
    <w:p w14:paraId="5B465E9B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Рассчитанные стандартизированные параметры β представлены на рисунке 4.</w:t>
      </w:r>
    </w:p>
    <w:p w14:paraId="35A84649" w14:textId="3A5E093F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 w:rsidRPr="00E46547">
        <w:rPr>
          <w:sz w:val="28"/>
          <w:szCs w:val="28"/>
        </w:rPr>
        <w:drawing>
          <wp:inline distT="0" distB="0" distL="0" distR="0" wp14:anchorId="44958E01" wp14:editId="47806C53">
            <wp:extent cx="2688740" cy="1427356"/>
            <wp:effectExtent l="0" t="0" r="3810" b="0"/>
            <wp:docPr id="146975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54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490" cy="14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4087" w14:textId="77777777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 w:rsidRPr="00E46547">
        <w:rPr>
          <w:sz w:val="28"/>
          <w:szCs w:val="28"/>
        </w:rPr>
        <w:t>Рисунок 4 – Стандартизированные параметры</w:t>
      </w:r>
    </w:p>
    <w:p w14:paraId="12C14500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Уравнение в стандартизированном виде:</w:t>
      </w:r>
    </w:p>
    <w:p w14:paraId="1B80CF31" w14:textId="58F31135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0,519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64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</m:t>
          </m:r>
          <m:r>
            <w:rPr>
              <w:rFonts w:ascii="Cambria Math" w:hAnsi="Cambria Math"/>
              <w:sz w:val="28"/>
              <w:szCs w:val="28"/>
              <w:lang w:val="en-US"/>
            </w:rPr>
            <m:t>,699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23EA8E73" w14:textId="7867A612" w:rsidR="003812B6" w:rsidRPr="00E46547" w:rsidRDefault="00E46547" w:rsidP="003812B6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Влияние факторов:</w:t>
      </w:r>
    </w:p>
    <w:p w14:paraId="11580908" w14:textId="2B2E9235" w:rsidR="00E46547" w:rsidRPr="00E46547" w:rsidRDefault="00E46547" w:rsidP="00E4654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наибольшее влияние имеет</w:t>
      </w:r>
      <w:r w:rsidRPr="003812B6">
        <w:rPr>
          <w:sz w:val="28"/>
          <w:szCs w:val="28"/>
        </w:rPr>
        <w:t xml:space="preserve"> </w:t>
      </w:r>
      <w:r w:rsidRPr="003812B6">
        <w:rPr>
          <w:sz w:val="28"/>
          <w:szCs w:val="28"/>
          <w:lang w:val="en-US"/>
        </w:rPr>
        <w:t>x</w:t>
      </w:r>
      <w:r w:rsidR="003812B6" w:rsidRPr="003812B6">
        <w:rPr>
          <w:sz w:val="28"/>
          <w:szCs w:val="28"/>
        </w:rPr>
        <w:t>4</w:t>
      </w:r>
      <w:r w:rsidRPr="00E46547">
        <w:rPr>
          <w:sz w:val="28"/>
          <w:szCs w:val="28"/>
        </w:rPr>
        <w:t>;</w:t>
      </w:r>
    </w:p>
    <w:p w14:paraId="795F2EFA" w14:textId="3CAB0774" w:rsidR="00E46547" w:rsidRPr="00E46547" w:rsidRDefault="00E46547" w:rsidP="00E4654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46547">
        <w:rPr>
          <w:sz w:val="28"/>
          <w:szCs w:val="28"/>
        </w:rPr>
        <w:t xml:space="preserve">среднее влияние оказывает </w:t>
      </w:r>
      <w:r w:rsidRPr="003812B6">
        <w:rPr>
          <w:sz w:val="28"/>
          <w:szCs w:val="28"/>
          <w:lang w:val="en-US"/>
        </w:rPr>
        <w:t>x</w:t>
      </w:r>
      <w:r w:rsidR="003812B6" w:rsidRPr="003812B6">
        <w:rPr>
          <w:sz w:val="28"/>
          <w:szCs w:val="28"/>
        </w:rPr>
        <w:t>2</w:t>
      </w:r>
      <w:r w:rsidRPr="00E46547">
        <w:rPr>
          <w:sz w:val="28"/>
          <w:szCs w:val="28"/>
        </w:rPr>
        <w:t>;</w:t>
      </w:r>
    </w:p>
    <w:p w14:paraId="539A1A11" w14:textId="131B2912" w:rsidR="00E46547" w:rsidRPr="00E46547" w:rsidRDefault="00E46547" w:rsidP="00E4654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46547">
        <w:rPr>
          <w:sz w:val="28"/>
          <w:szCs w:val="28"/>
        </w:rPr>
        <w:t xml:space="preserve">наименьшее влияние имеет </w:t>
      </w:r>
      <w:r w:rsidRPr="003812B6">
        <w:rPr>
          <w:sz w:val="28"/>
          <w:szCs w:val="28"/>
          <w:lang w:val="en-US"/>
        </w:rPr>
        <w:t>x</w:t>
      </w:r>
      <w:r w:rsidR="003812B6" w:rsidRPr="003812B6">
        <w:rPr>
          <w:sz w:val="28"/>
          <w:szCs w:val="28"/>
        </w:rPr>
        <w:t>3</w:t>
      </w:r>
      <w:r w:rsidRPr="00E46547">
        <w:rPr>
          <w:sz w:val="28"/>
          <w:szCs w:val="28"/>
        </w:rPr>
        <w:t>.</w:t>
      </w:r>
    </w:p>
    <w:p w14:paraId="59E6D192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</w:p>
    <w:p w14:paraId="0702AE40" w14:textId="77777777" w:rsidR="00E46547" w:rsidRPr="00E46547" w:rsidRDefault="00E46547" w:rsidP="00E4654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6547">
        <w:rPr>
          <w:b/>
          <w:bCs/>
          <w:sz w:val="28"/>
          <w:szCs w:val="28"/>
        </w:rPr>
        <w:t>2.6 Теорема Гаусса-Маркова</w:t>
      </w:r>
    </w:p>
    <w:p w14:paraId="0CE3896C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Исследование случайных отклонений.</w:t>
      </w:r>
    </w:p>
    <w:p w14:paraId="231266C2" w14:textId="2F980612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 xml:space="preserve">На рисунке 5 представлена зависимость остатков от теоретических значений y. Точки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46547">
        <w:rPr>
          <w:sz w:val="28"/>
          <w:szCs w:val="28"/>
        </w:rPr>
        <w:t xml:space="preserve">распределены равномерно, что показывает, что остатки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46547">
        <w:rPr>
          <w:sz w:val="28"/>
          <w:szCs w:val="28"/>
        </w:rPr>
        <w:t>являются случайными величинами, и использование метода наименьших квадратов (МНК) оправдано. Теоретические значения ŷ</w:t>
      </w:r>
      <w:r w:rsidRPr="00E46547">
        <w:rPr>
          <w:sz w:val="28"/>
          <w:szCs w:val="28"/>
          <w:vertAlign w:val="subscript"/>
        </w:rPr>
        <w:t>x</w:t>
      </w:r>
      <w:r w:rsidRPr="00E46547">
        <w:rPr>
          <w:sz w:val="28"/>
          <w:szCs w:val="28"/>
        </w:rPr>
        <w:t xml:space="preserve"> хорошо соответствуют фактическим значениям y. Дисперсия случайной ошибки не меняется в зависимости от номера наблюдения, поэтому условие гомоскедастичности выполняется.</w:t>
      </w:r>
    </w:p>
    <w:p w14:paraId="14943108" w14:textId="2F1D44E8" w:rsidR="00E46547" w:rsidRPr="00E46547" w:rsidRDefault="00E46547" w:rsidP="00E4654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E94131" wp14:editId="3EDC5C58">
            <wp:extent cx="5078583" cy="2886799"/>
            <wp:effectExtent l="0" t="0" r="14605" b="8890"/>
            <wp:docPr id="6460674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FCD35B" w14:textId="77777777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 w:rsidRPr="00E46547">
        <w:rPr>
          <w:sz w:val="28"/>
          <w:szCs w:val="28"/>
        </w:rPr>
        <w:t xml:space="preserve">Рисунок 5 - График зависимости остатков от значений </w:t>
      </w:r>
      <w:r w:rsidRPr="00E46547">
        <w:rPr>
          <w:sz w:val="28"/>
          <w:szCs w:val="28"/>
          <w:lang w:val="en-US"/>
        </w:rPr>
        <w:t>y</w:t>
      </w:r>
    </w:p>
    <w:p w14:paraId="65450A58" w14:textId="775255CC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Построен график зависимости случайных остатков от фактора x</w:t>
      </w:r>
      <w:r w:rsidRPr="00E46547">
        <w:rPr>
          <w:sz w:val="28"/>
          <w:szCs w:val="28"/>
          <w:vertAlign w:val="subscript"/>
        </w:rPr>
        <w:t>1</w:t>
      </w:r>
      <w:r w:rsidRPr="00E46547">
        <w:rPr>
          <w:sz w:val="28"/>
          <w:szCs w:val="28"/>
        </w:rPr>
        <w:t>. Остатки на графике представлены в виде случайных величин, они не зависят от значений x</w:t>
      </w:r>
      <w:r>
        <w:rPr>
          <w:sz w:val="28"/>
          <w:szCs w:val="28"/>
          <w:vertAlign w:val="subscript"/>
        </w:rPr>
        <w:t>2</w:t>
      </w:r>
      <w:r w:rsidRPr="00E46547">
        <w:rPr>
          <w:sz w:val="28"/>
          <w:szCs w:val="28"/>
        </w:rPr>
        <w:t>, что свидетельствует о несмещённости оценок коэффициентов регрессии. Данный график представлен на рисунке 6.</w:t>
      </w:r>
    </w:p>
    <w:p w14:paraId="24AACC54" w14:textId="6AD61270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 w:rsidRPr="00E46547">
        <w:rPr>
          <w:noProof/>
        </w:rPr>
        <w:drawing>
          <wp:inline distT="0" distB="0" distL="0" distR="0" wp14:anchorId="72B66C07" wp14:editId="6BD34602">
            <wp:extent cx="5006898" cy="2843561"/>
            <wp:effectExtent l="0" t="0" r="10160" b="13970"/>
            <wp:docPr id="3944095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6D7DBE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 xml:space="preserve">Рисунок 6 - График зависимости остатков от переменной </w:t>
      </w:r>
      <w:r w:rsidRPr="00E46547">
        <w:rPr>
          <w:sz w:val="28"/>
          <w:szCs w:val="28"/>
          <w:lang w:val="en-US"/>
        </w:rPr>
        <w:t>x</w:t>
      </w:r>
      <w:r w:rsidRPr="00E46547">
        <w:rPr>
          <w:sz w:val="28"/>
          <w:szCs w:val="28"/>
          <w:vertAlign w:val="subscript"/>
        </w:rPr>
        <w:t>1</w:t>
      </w:r>
    </w:p>
    <w:p w14:paraId="4E7DC9F3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Построен график зависимости случайных остатков от фактора x</w:t>
      </w:r>
      <w:r w:rsidRPr="00E46547">
        <w:rPr>
          <w:sz w:val="28"/>
          <w:szCs w:val="28"/>
          <w:vertAlign w:val="subscript"/>
        </w:rPr>
        <w:t>3</w:t>
      </w:r>
      <w:r w:rsidRPr="00E46547">
        <w:rPr>
          <w:sz w:val="28"/>
          <w:szCs w:val="28"/>
        </w:rPr>
        <w:t>. Остатки на графике представлены в виде случайных величин, они не зависят от значений x</w:t>
      </w:r>
      <w:r w:rsidRPr="00E46547">
        <w:rPr>
          <w:sz w:val="28"/>
          <w:szCs w:val="28"/>
          <w:vertAlign w:val="subscript"/>
        </w:rPr>
        <w:t>3</w:t>
      </w:r>
      <w:r w:rsidRPr="00E46547">
        <w:rPr>
          <w:sz w:val="28"/>
          <w:szCs w:val="28"/>
        </w:rPr>
        <w:t>, что свидетельствует о несмещённости оценок коэффициентов регрессии. Данный график представлен на рисунке 7.</w:t>
      </w:r>
    </w:p>
    <w:p w14:paraId="4AB946A5" w14:textId="31F9A4CE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77A17" wp14:editId="1970F10E">
            <wp:extent cx="5006898" cy="3111191"/>
            <wp:effectExtent l="0" t="0" r="10160" b="13335"/>
            <wp:docPr id="144985795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898750A" w14:textId="1955B083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 xml:space="preserve">Рисунок 7 - График зависимости остатков от переменной </w:t>
      </w:r>
      <w:r w:rsidRPr="00E46547">
        <w:rPr>
          <w:sz w:val="28"/>
          <w:szCs w:val="28"/>
          <w:lang w:val="en-US"/>
        </w:rPr>
        <w:t>x</w:t>
      </w:r>
      <w:r w:rsidRPr="00E46547">
        <w:rPr>
          <w:sz w:val="28"/>
          <w:szCs w:val="28"/>
          <w:vertAlign w:val="subscript"/>
        </w:rPr>
        <w:t>3</w:t>
      </w:r>
    </w:p>
    <w:p w14:paraId="4BCEC27F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Построен график зависимости случайных остатков от фактора x</w:t>
      </w:r>
      <w:r w:rsidRPr="00E46547">
        <w:rPr>
          <w:sz w:val="28"/>
          <w:szCs w:val="28"/>
          <w:vertAlign w:val="subscript"/>
        </w:rPr>
        <w:t>4</w:t>
      </w:r>
      <w:r w:rsidRPr="00E46547">
        <w:rPr>
          <w:sz w:val="28"/>
          <w:szCs w:val="28"/>
        </w:rPr>
        <w:t>. Остатки на графике представлены в виде случайных величин, они не зависят от значений x</w:t>
      </w:r>
      <w:r w:rsidRPr="00E46547">
        <w:rPr>
          <w:sz w:val="28"/>
          <w:szCs w:val="28"/>
          <w:vertAlign w:val="subscript"/>
        </w:rPr>
        <w:t>4</w:t>
      </w:r>
      <w:r w:rsidRPr="00E46547">
        <w:rPr>
          <w:sz w:val="28"/>
          <w:szCs w:val="28"/>
        </w:rPr>
        <w:t>, что свидетельствует о несмещённости оценок коэффициентов регрессии. Данный график представлен на рисунке 8.</w:t>
      </w:r>
    </w:p>
    <w:p w14:paraId="56084F03" w14:textId="571036B8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F795C2" wp14:editId="1C1829CB">
            <wp:extent cx="5018049" cy="2854713"/>
            <wp:effectExtent l="0" t="0" r="11430" b="15875"/>
            <wp:docPr id="118229024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CC0DDE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 xml:space="preserve">Рисунок 8 - График зависимости остатков от переменной </w:t>
      </w:r>
      <w:r w:rsidRPr="00E46547">
        <w:rPr>
          <w:sz w:val="28"/>
          <w:szCs w:val="28"/>
          <w:lang w:val="en-US"/>
        </w:rPr>
        <w:t>x</w:t>
      </w:r>
      <w:r w:rsidRPr="00E46547">
        <w:rPr>
          <w:sz w:val="28"/>
          <w:szCs w:val="28"/>
          <w:vertAlign w:val="subscript"/>
        </w:rPr>
        <w:t>4</w:t>
      </w:r>
    </w:p>
    <w:p w14:paraId="0A3CC715" w14:textId="77777777" w:rsidR="00E46547" w:rsidRP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График нормального распределения отображает стандартный вид и соответствует ожидаемому распределению. Случайные ошибки на нем распределены нормально. График представлен на рисунке 9.</w:t>
      </w:r>
    </w:p>
    <w:p w14:paraId="58AE2467" w14:textId="4A5C4969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92A0B" wp14:editId="79BD0998">
            <wp:extent cx="5185317" cy="3200400"/>
            <wp:effectExtent l="0" t="0" r="9525" b="12700"/>
            <wp:docPr id="4938236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BB770F7" w14:textId="77777777" w:rsidR="00E46547" w:rsidRPr="00E46547" w:rsidRDefault="00E46547" w:rsidP="00E46547">
      <w:pPr>
        <w:spacing w:line="360" w:lineRule="auto"/>
        <w:jc w:val="center"/>
        <w:rPr>
          <w:sz w:val="28"/>
          <w:szCs w:val="28"/>
        </w:rPr>
      </w:pPr>
      <w:r w:rsidRPr="00E46547">
        <w:rPr>
          <w:sz w:val="28"/>
          <w:szCs w:val="28"/>
        </w:rPr>
        <w:t>Рисунок 9 – График нормального распределения</w:t>
      </w:r>
    </w:p>
    <w:p w14:paraId="60A317CE" w14:textId="06DD588E" w:rsidR="00E46547" w:rsidRDefault="00E46547" w:rsidP="00E46547">
      <w:pPr>
        <w:spacing w:line="360" w:lineRule="auto"/>
        <w:ind w:firstLine="709"/>
        <w:jc w:val="both"/>
        <w:rPr>
          <w:sz w:val="28"/>
          <w:szCs w:val="28"/>
        </w:rPr>
      </w:pPr>
      <w:r w:rsidRPr="00E46547">
        <w:rPr>
          <w:sz w:val="28"/>
          <w:szCs w:val="28"/>
        </w:rPr>
        <w:t>Условия Гаусса-Маркова выполняются, оценки параметров регрессии являются несмещёнными, состоятельными и эффективными.</w:t>
      </w:r>
      <w:r>
        <w:rPr>
          <w:sz w:val="28"/>
          <w:szCs w:val="28"/>
        </w:rPr>
        <w:br w:type="page"/>
      </w:r>
    </w:p>
    <w:p w14:paraId="35C296FC" w14:textId="77777777" w:rsidR="00743803" w:rsidRDefault="00743803" w:rsidP="00743803">
      <w:pPr>
        <w:pStyle w:val="ad"/>
      </w:pPr>
      <w:r>
        <w:lastRenderedPageBreak/>
        <w:t>Полученные результаты</w:t>
      </w:r>
    </w:p>
    <w:p w14:paraId="0526FED8" w14:textId="77777777" w:rsidR="00743803" w:rsidRDefault="00743803" w:rsidP="00743803">
      <w:pPr>
        <w:pStyle w:val="13"/>
      </w:pPr>
    </w:p>
    <w:p w14:paraId="76F82C30" w14:textId="59E5DD1D" w:rsidR="00E46547" w:rsidRPr="00E46547" w:rsidRDefault="00E46547" w:rsidP="00E46547">
      <w:pPr>
        <w:pStyle w:val="13"/>
      </w:pPr>
      <w:r w:rsidRPr="00E46547">
        <w:t>В результате выполнения данной лабораторной работы</w:t>
      </w:r>
      <w:r w:rsidRPr="00E46547">
        <w:t>:</w:t>
      </w:r>
    </w:p>
    <w:p w14:paraId="29C41A89" w14:textId="77777777" w:rsidR="00E46547" w:rsidRPr="00E46547" w:rsidRDefault="00E46547" w:rsidP="00E46547">
      <w:pPr>
        <w:pStyle w:val="13"/>
        <w:numPr>
          <w:ilvl w:val="0"/>
          <w:numId w:val="8"/>
        </w:numPr>
        <w:ind w:left="0" w:firstLine="709"/>
      </w:pPr>
      <w:r w:rsidRPr="00E46547">
        <w:t>Построено уравнение множественной регрессии в линейной форме с полным набором факторов.</w:t>
      </w:r>
    </w:p>
    <w:p w14:paraId="633ABF3A" w14:textId="77777777" w:rsidR="00E46547" w:rsidRPr="00E46547" w:rsidRDefault="00E46547" w:rsidP="00E46547">
      <w:pPr>
        <w:pStyle w:val="13"/>
        <w:numPr>
          <w:ilvl w:val="0"/>
          <w:numId w:val="8"/>
        </w:numPr>
        <w:ind w:left="0" w:firstLine="709"/>
      </w:pPr>
      <w:r w:rsidRPr="00E46547">
        <w:t>Установлено какие факторы коллинеарны и удален зависимый фактор.</w:t>
      </w:r>
    </w:p>
    <w:p w14:paraId="5FC6FC85" w14:textId="77777777" w:rsidR="00E46547" w:rsidRPr="00E46547" w:rsidRDefault="00E46547" w:rsidP="00E46547">
      <w:pPr>
        <w:pStyle w:val="13"/>
        <w:numPr>
          <w:ilvl w:val="0"/>
          <w:numId w:val="8"/>
        </w:numPr>
        <w:ind w:left="0" w:firstLine="709"/>
      </w:pPr>
      <w:r w:rsidRPr="00E46547">
        <w:t>Построено уравнение регрессии со статистически значимыми факторами.</w:t>
      </w:r>
    </w:p>
    <w:p w14:paraId="6FD25C18" w14:textId="77777777" w:rsidR="00E46547" w:rsidRPr="00E46547" w:rsidRDefault="00E46547" w:rsidP="00E46547">
      <w:pPr>
        <w:pStyle w:val="13"/>
        <w:numPr>
          <w:ilvl w:val="0"/>
          <w:numId w:val="8"/>
        </w:numPr>
        <w:ind w:left="0" w:firstLine="709"/>
      </w:pPr>
      <w:r w:rsidRPr="00E46547">
        <w:t>Произведена оценка статистической значимости уравнений регрессии с помощью критерия Фишера.</w:t>
      </w:r>
    </w:p>
    <w:p w14:paraId="7424067E" w14:textId="77777777" w:rsidR="00E46547" w:rsidRPr="00E46547" w:rsidRDefault="00E46547" w:rsidP="00E46547">
      <w:pPr>
        <w:pStyle w:val="13"/>
        <w:numPr>
          <w:ilvl w:val="0"/>
          <w:numId w:val="8"/>
        </w:numPr>
        <w:ind w:left="0" w:firstLine="709"/>
      </w:pPr>
      <w:r w:rsidRPr="00E46547">
        <w:t>Произведено исследование случайных отклонений используя теорему Гаусса-Маркова.</w:t>
      </w:r>
    </w:p>
    <w:p w14:paraId="7FD28C42" w14:textId="1F7C19D8" w:rsidR="00743803" w:rsidRPr="007B7B59" w:rsidRDefault="00743803" w:rsidP="00E46547">
      <w:pPr>
        <w:pStyle w:val="13"/>
      </w:pPr>
    </w:p>
    <w:sectPr w:rsidR="00743803" w:rsidRPr="007B7B59" w:rsidSect="005201DB"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46C3" w14:textId="77777777" w:rsidR="005201DB" w:rsidRDefault="005201DB" w:rsidP="00C32EAE">
      <w:r>
        <w:separator/>
      </w:r>
    </w:p>
  </w:endnote>
  <w:endnote w:type="continuationSeparator" w:id="0">
    <w:p w14:paraId="138AF620" w14:textId="77777777" w:rsidR="005201DB" w:rsidRDefault="005201DB" w:rsidP="00C3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109603"/>
      <w:docPartObj>
        <w:docPartGallery w:val="Page Numbers (Bottom of Page)"/>
        <w:docPartUnique/>
      </w:docPartObj>
    </w:sdtPr>
    <w:sdtContent>
      <w:p w14:paraId="1B7FE08D" w14:textId="1B4603C3" w:rsidR="00C32EAE" w:rsidRDefault="00C32EA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73C">
          <w:rPr>
            <w:noProof/>
          </w:rPr>
          <w:t>13</w:t>
        </w:r>
        <w:r>
          <w:fldChar w:fldCharType="end"/>
        </w:r>
      </w:p>
    </w:sdtContent>
  </w:sdt>
  <w:p w14:paraId="7137B40C" w14:textId="77777777" w:rsidR="00C32EAE" w:rsidRDefault="00C32EA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C162" w14:textId="77777777" w:rsidR="005201DB" w:rsidRDefault="005201DB" w:rsidP="00C32EAE">
      <w:r>
        <w:separator/>
      </w:r>
    </w:p>
  </w:footnote>
  <w:footnote w:type="continuationSeparator" w:id="0">
    <w:p w14:paraId="79A44D27" w14:textId="77777777" w:rsidR="005201DB" w:rsidRDefault="005201DB" w:rsidP="00C3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258"/>
    <w:multiLevelType w:val="hybridMultilevel"/>
    <w:tmpl w:val="74622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4660B"/>
    <w:multiLevelType w:val="hybridMultilevel"/>
    <w:tmpl w:val="ECB0D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E3484A"/>
    <w:multiLevelType w:val="hybridMultilevel"/>
    <w:tmpl w:val="2AA0A8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F7820"/>
    <w:multiLevelType w:val="hybridMultilevel"/>
    <w:tmpl w:val="EA764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C7746"/>
    <w:multiLevelType w:val="multilevel"/>
    <w:tmpl w:val="265C12F4"/>
    <w:lvl w:ilvl="0">
      <w:start w:val="1"/>
      <w:numFmt w:val="upperRoman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415F2AB6"/>
    <w:multiLevelType w:val="hybridMultilevel"/>
    <w:tmpl w:val="AE3A7B9E"/>
    <w:lvl w:ilvl="0" w:tplc="E042DC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CA382B"/>
    <w:multiLevelType w:val="hybridMultilevel"/>
    <w:tmpl w:val="2A44B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453D5C"/>
    <w:multiLevelType w:val="hybridMultilevel"/>
    <w:tmpl w:val="4650D866"/>
    <w:lvl w:ilvl="0" w:tplc="A4D03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A47AB"/>
    <w:multiLevelType w:val="hybridMultilevel"/>
    <w:tmpl w:val="4972F094"/>
    <w:lvl w:ilvl="0" w:tplc="501CAB3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2238444">
    <w:abstractNumId w:val="8"/>
  </w:num>
  <w:num w:numId="2" w16cid:durableId="1940553426">
    <w:abstractNumId w:val="4"/>
  </w:num>
  <w:num w:numId="3" w16cid:durableId="957028071">
    <w:abstractNumId w:val="1"/>
  </w:num>
  <w:num w:numId="4" w16cid:durableId="535199532">
    <w:abstractNumId w:val="0"/>
  </w:num>
  <w:num w:numId="5" w16cid:durableId="1755861742">
    <w:abstractNumId w:val="5"/>
  </w:num>
  <w:num w:numId="6" w16cid:durableId="229579346">
    <w:abstractNumId w:val="2"/>
  </w:num>
  <w:num w:numId="7" w16cid:durableId="1869754979">
    <w:abstractNumId w:val="6"/>
  </w:num>
  <w:num w:numId="8" w16cid:durableId="1867013244">
    <w:abstractNumId w:val="7"/>
  </w:num>
  <w:num w:numId="9" w16cid:durableId="1232540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E8"/>
    <w:rsid w:val="00002E19"/>
    <w:rsid w:val="00026A41"/>
    <w:rsid w:val="00032EC1"/>
    <w:rsid w:val="00036239"/>
    <w:rsid w:val="00040EB5"/>
    <w:rsid w:val="00043627"/>
    <w:rsid w:val="000620BB"/>
    <w:rsid w:val="00080D94"/>
    <w:rsid w:val="00082542"/>
    <w:rsid w:val="00097739"/>
    <w:rsid w:val="00097B78"/>
    <w:rsid w:val="000C7E7E"/>
    <w:rsid w:val="000E78D1"/>
    <w:rsid w:val="000F45FD"/>
    <w:rsid w:val="00115483"/>
    <w:rsid w:val="00136B15"/>
    <w:rsid w:val="00140E38"/>
    <w:rsid w:val="00142F06"/>
    <w:rsid w:val="001630A4"/>
    <w:rsid w:val="001809A2"/>
    <w:rsid w:val="001957FA"/>
    <w:rsid w:val="00196CC7"/>
    <w:rsid w:val="001977A9"/>
    <w:rsid w:val="001D71E9"/>
    <w:rsid w:val="00213284"/>
    <w:rsid w:val="00213CB9"/>
    <w:rsid w:val="00243CF1"/>
    <w:rsid w:val="0027141D"/>
    <w:rsid w:val="002A1FD3"/>
    <w:rsid w:val="002C28F5"/>
    <w:rsid w:val="002D673C"/>
    <w:rsid w:val="002E2100"/>
    <w:rsid w:val="002E3EA0"/>
    <w:rsid w:val="0031712D"/>
    <w:rsid w:val="00325B81"/>
    <w:rsid w:val="00337BBF"/>
    <w:rsid w:val="00356B73"/>
    <w:rsid w:val="00360182"/>
    <w:rsid w:val="003763EA"/>
    <w:rsid w:val="003812B6"/>
    <w:rsid w:val="003875AA"/>
    <w:rsid w:val="003A2CD8"/>
    <w:rsid w:val="003C2DBD"/>
    <w:rsid w:val="003D0554"/>
    <w:rsid w:val="003D3F40"/>
    <w:rsid w:val="003E53BC"/>
    <w:rsid w:val="00406E07"/>
    <w:rsid w:val="0041236A"/>
    <w:rsid w:val="00415412"/>
    <w:rsid w:val="00422996"/>
    <w:rsid w:val="00440A27"/>
    <w:rsid w:val="00446776"/>
    <w:rsid w:val="004659A1"/>
    <w:rsid w:val="004660DD"/>
    <w:rsid w:val="0046667F"/>
    <w:rsid w:val="00497475"/>
    <w:rsid w:val="004A0BBF"/>
    <w:rsid w:val="004A34A2"/>
    <w:rsid w:val="004B1B65"/>
    <w:rsid w:val="004D5949"/>
    <w:rsid w:val="004F78F4"/>
    <w:rsid w:val="005021F4"/>
    <w:rsid w:val="005201DB"/>
    <w:rsid w:val="00553DFC"/>
    <w:rsid w:val="005764BB"/>
    <w:rsid w:val="005A05A4"/>
    <w:rsid w:val="005D3370"/>
    <w:rsid w:val="005E3D92"/>
    <w:rsid w:val="006228CE"/>
    <w:rsid w:val="006262F4"/>
    <w:rsid w:val="00656BA6"/>
    <w:rsid w:val="00661F42"/>
    <w:rsid w:val="00662F11"/>
    <w:rsid w:val="006708CD"/>
    <w:rsid w:val="006B1FF7"/>
    <w:rsid w:val="00701D2F"/>
    <w:rsid w:val="00726AA3"/>
    <w:rsid w:val="00733C97"/>
    <w:rsid w:val="007354CD"/>
    <w:rsid w:val="007419DB"/>
    <w:rsid w:val="00743803"/>
    <w:rsid w:val="007978EA"/>
    <w:rsid w:val="007B7654"/>
    <w:rsid w:val="007F208A"/>
    <w:rsid w:val="008039E4"/>
    <w:rsid w:val="00811B37"/>
    <w:rsid w:val="00823944"/>
    <w:rsid w:val="00823EA7"/>
    <w:rsid w:val="008313AF"/>
    <w:rsid w:val="0083166B"/>
    <w:rsid w:val="008334E7"/>
    <w:rsid w:val="0084190E"/>
    <w:rsid w:val="0084500A"/>
    <w:rsid w:val="00847BD3"/>
    <w:rsid w:val="00860CF7"/>
    <w:rsid w:val="00863DC5"/>
    <w:rsid w:val="00874575"/>
    <w:rsid w:val="00891F90"/>
    <w:rsid w:val="00893E8C"/>
    <w:rsid w:val="008962BF"/>
    <w:rsid w:val="008A3213"/>
    <w:rsid w:val="008D3AB0"/>
    <w:rsid w:val="009030FB"/>
    <w:rsid w:val="0091216C"/>
    <w:rsid w:val="0098303F"/>
    <w:rsid w:val="009B1973"/>
    <w:rsid w:val="009F7E29"/>
    <w:rsid w:val="00A006D9"/>
    <w:rsid w:val="00A00BA6"/>
    <w:rsid w:val="00A0729C"/>
    <w:rsid w:val="00A11319"/>
    <w:rsid w:val="00A60722"/>
    <w:rsid w:val="00AA31F4"/>
    <w:rsid w:val="00AA623C"/>
    <w:rsid w:val="00AA62E1"/>
    <w:rsid w:val="00AE5CED"/>
    <w:rsid w:val="00B00464"/>
    <w:rsid w:val="00B0175C"/>
    <w:rsid w:val="00B1010E"/>
    <w:rsid w:val="00B427DB"/>
    <w:rsid w:val="00B450CD"/>
    <w:rsid w:val="00B558BC"/>
    <w:rsid w:val="00B96A80"/>
    <w:rsid w:val="00BE6E70"/>
    <w:rsid w:val="00BF513A"/>
    <w:rsid w:val="00C145BC"/>
    <w:rsid w:val="00C17C61"/>
    <w:rsid w:val="00C229DA"/>
    <w:rsid w:val="00C32EAE"/>
    <w:rsid w:val="00C43792"/>
    <w:rsid w:val="00C63564"/>
    <w:rsid w:val="00C80064"/>
    <w:rsid w:val="00C91ECD"/>
    <w:rsid w:val="00C95BBF"/>
    <w:rsid w:val="00CC53F2"/>
    <w:rsid w:val="00CC6E46"/>
    <w:rsid w:val="00D133DA"/>
    <w:rsid w:val="00D5066A"/>
    <w:rsid w:val="00D65AE8"/>
    <w:rsid w:val="00D71AA6"/>
    <w:rsid w:val="00D74C9D"/>
    <w:rsid w:val="00D86547"/>
    <w:rsid w:val="00D9240D"/>
    <w:rsid w:val="00D943CF"/>
    <w:rsid w:val="00DA1E41"/>
    <w:rsid w:val="00DB2095"/>
    <w:rsid w:val="00DB4116"/>
    <w:rsid w:val="00DB75C0"/>
    <w:rsid w:val="00DE0166"/>
    <w:rsid w:val="00DE64D9"/>
    <w:rsid w:val="00DE6DD0"/>
    <w:rsid w:val="00DF0842"/>
    <w:rsid w:val="00E23205"/>
    <w:rsid w:val="00E32C67"/>
    <w:rsid w:val="00E34374"/>
    <w:rsid w:val="00E46547"/>
    <w:rsid w:val="00E54F81"/>
    <w:rsid w:val="00E67222"/>
    <w:rsid w:val="00E74BF8"/>
    <w:rsid w:val="00ED26A4"/>
    <w:rsid w:val="00ED635C"/>
    <w:rsid w:val="00EF52B1"/>
    <w:rsid w:val="00F00C0A"/>
    <w:rsid w:val="00F10906"/>
    <w:rsid w:val="00F3622C"/>
    <w:rsid w:val="00F620DC"/>
    <w:rsid w:val="00F72591"/>
    <w:rsid w:val="00F75E17"/>
    <w:rsid w:val="00F81E12"/>
    <w:rsid w:val="00F84658"/>
    <w:rsid w:val="00F93347"/>
    <w:rsid w:val="00FB0218"/>
    <w:rsid w:val="00FB7CD2"/>
    <w:rsid w:val="00FE5F55"/>
    <w:rsid w:val="00FE7D55"/>
    <w:rsid w:val="00FF2C88"/>
    <w:rsid w:val="00FF4E26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314D"/>
  <w15:chartTrackingRefBased/>
  <w15:docId w15:val="{1E02D95B-34D5-4651-9167-C69344D8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8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8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реферата 1"/>
    <w:basedOn w:val="1"/>
    <w:qFormat/>
    <w:rsid w:val="006708CD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paragraph" w:customStyle="1" w:styleId="21">
    <w:name w:val="Заголовок реферата 2"/>
    <w:basedOn w:val="2"/>
    <w:qFormat/>
    <w:rsid w:val="006708CD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paragraph" w:customStyle="1" w:styleId="a3">
    <w:name w:val="Текст реферата"/>
    <w:basedOn w:val="a"/>
    <w:qFormat/>
    <w:rsid w:val="006708CD"/>
    <w:pPr>
      <w:spacing w:line="360" w:lineRule="auto"/>
      <w:ind w:firstLine="709"/>
      <w:jc w:val="both"/>
    </w:pPr>
    <w:rPr>
      <w:rFonts w:eastAsia="SimSun" w:cstheme="minorBidi"/>
      <w:sz w:val="28"/>
      <w:szCs w:val="22"/>
      <w:lang w:eastAsia="en-US"/>
    </w:rPr>
  </w:style>
  <w:style w:type="table" w:styleId="a4">
    <w:name w:val="Table Grid"/>
    <w:basedOn w:val="a1"/>
    <w:uiPriority w:val="39"/>
    <w:rsid w:val="006708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708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708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708C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8C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708CD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6708C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708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5D3370"/>
    <w:pPr>
      <w:spacing w:before="100" w:beforeAutospacing="1" w:after="100" w:afterAutospacing="1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32EA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32E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32EA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32E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d">
    <w:name w:val="Заголовок раздел"/>
    <w:basedOn w:val="1"/>
    <w:next w:val="1"/>
    <w:link w:val="ae"/>
    <w:qFormat/>
    <w:rsid w:val="008962BF"/>
    <w:pPr>
      <w:keepNext w:val="0"/>
      <w:keepLines w:val="0"/>
      <w:pageBreakBefore/>
      <w:widowControl w:val="0"/>
      <w:suppressAutoHyphens/>
      <w:spacing w:before="0" w:line="360" w:lineRule="auto"/>
      <w:ind w:firstLine="709"/>
    </w:pPr>
    <w:rPr>
      <w:rFonts w:ascii="Times New Roman" w:eastAsiaTheme="minorHAnsi" w:hAnsi="Times New Roman" w:cstheme="minorBidi"/>
      <w:b/>
      <w:color w:val="auto"/>
      <w:sz w:val="28"/>
      <w:szCs w:val="22"/>
      <w:lang w:eastAsia="en-US"/>
    </w:rPr>
  </w:style>
  <w:style w:type="paragraph" w:customStyle="1" w:styleId="13">
    <w:name w:val="Текст1"/>
    <w:basedOn w:val="a"/>
    <w:next w:val="a"/>
    <w:link w:val="14"/>
    <w:qFormat/>
    <w:rsid w:val="008962BF"/>
    <w:pPr>
      <w:widowControl w:val="0"/>
      <w:suppressAutoHyphens/>
      <w:spacing w:line="360" w:lineRule="auto"/>
      <w:ind w:firstLine="709"/>
      <w:jc w:val="both"/>
    </w:pPr>
    <w:rPr>
      <w:rFonts w:eastAsiaTheme="minorHAnsi" w:cstheme="minorBidi"/>
      <w:bCs/>
      <w:sz w:val="28"/>
      <w:szCs w:val="22"/>
      <w:lang w:eastAsia="en-US"/>
    </w:rPr>
  </w:style>
  <w:style w:type="character" w:customStyle="1" w:styleId="ae">
    <w:name w:val="Заголовок раздел Знак"/>
    <w:basedOn w:val="a0"/>
    <w:link w:val="ad"/>
    <w:rsid w:val="008962BF"/>
    <w:rPr>
      <w:rFonts w:ascii="Times New Roman" w:hAnsi="Times New Roman"/>
      <w:b/>
      <w:sz w:val="28"/>
    </w:rPr>
  </w:style>
  <w:style w:type="paragraph" w:customStyle="1" w:styleId="af">
    <w:name w:val="Заголовок подраздел"/>
    <w:basedOn w:val="2"/>
    <w:link w:val="af0"/>
    <w:qFormat/>
    <w:rsid w:val="008962BF"/>
    <w:pPr>
      <w:keepNext w:val="0"/>
      <w:keepLines w:val="0"/>
      <w:widowControl w:val="0"/>
      <w:suppressAutoHyphens/>
      <w:spacing w:before="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character" w:customStyle="1" w:styleId="14">
    <w:name w:val="Текст1 Знак"/>
    <w:basedOn w:val="ae"/>
    <w:link w:val="13"/>
    <w:rsid w:val="008962BF"/>
    <w:rPr>
      <w:rFonts w:ascii="Times New Roman" w:hAnsi="Times New Roman"/>
      <w:b w:val="0"/>
      <w:bCs/>
      <w:sz w:val="28"/>
    </w:rPr>
  </w:style>
  <w:style w:type="character" w:customStyle="1" w:styleId="af0">
    <w:name w:val="Заголовок подраздел Знак"/>
    <w:basedOn w:val="ae"/>
    <w:link w:val="af"/>
    <w:rsid w:val="008962B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lad/Desktop/&#1055;&#1072;&#1088;&#1099;/&#1069;&#1082;&#1086;&#1085;&#1086;&#1084;&#1077;&#1090;&#1088;&#1080;&#1082;&#1072;/&#1051;&#1072;&#1073;%202/&#1058;&#1091;&#1088;&#1086;&#1074;&#1077;&#1094;%202%20&#1051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lad/Desktop/&#1055;&#1072;&#1088;&#1099;/&#1069;&#1082;&#1086;&#1085;&#1086;&#1084;&#1077;&#1090;&#1088;&#1080;&#1082;&#1072;/&#1051;&#1072;&#1073;%202/&#1058;&#1091;&#1088;&#1086;&#1074;&#1077;&#1094;%202%20&#1051;&#1056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lad/Desktop/&#1055;&#1072;&#1088;&#1099;/&#1069;&#1082;&#1086;&#1085;&#1086;&#1084;&#1077;&#1090;&#1088;&#1080;&#1082;&#1072;/&#1051;&#1072;&#1073;%202/&#1058;&#1091;&#1088;&#1086;&#1074;&#1077;&#1094;%202%20&#1051;&#1056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lad/Desktop/&#1055;&#1072;&#1088;&#1099;/&#1069;&#1082;&#1086;&#1085;&#1086;&#1084;&#1077;&#1090;&#1088;&#1080;&#1082;&#1072;/&#1051;&#1072;&#1073;%202/&#1058;&#1091;&#1088;&#1086;&#1074;&#1077;&#1094;%202%20&#1051;&#105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lad/Desktop/&#1055;&#1072;&#1088;&#1099;/&#1069;&#1082;&#1086;&#1085;&#1086;&#1084;&#1077;&#1090;&#1088;&#1080;&#1082;&#1072;/&#1051;&#1072;&#1073;%202/&#1058;&#1091;&#1088;&#1086;&#1074;&#1077;&#1094;%202%20&#1051;&#105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>
                <a:solidFill>
                  <a:schemeClr val="tx1"/>
                </a:solidFill>
              </a:rPr>
              <a:t>Переменная У График остатков</a:t>
            </a:r>
            <a:endParaRPr lang="ru-RU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'Регрессия по 3'!$B$27:$B$51</c:f>
              <c:numCache>
                <c:formatCode>General</c:formatCode>
                <c:ptCount val="25"/>
                <c:pt idx="0">
                  <c:v>48.741617284875304</c:v>
                </c:pt>
                <c:pt idx="1">
                  <c:v>53.077756087934659</c:v>
                </c:pt>
                <c:pt idx="2">
                  <c:v>49.216027612809995</c:v>
                </c:pt>
                <c:pt idx="3">
                  <c:v>53.384033033598925</c:v>
                </c:pt>
                <c:pt idx="4">
                  <c:v>48.339263326047316</c:v>
                </c:pt>
                <c:pt idx="5">
                  <c:v>53.573812430946106</c:v>
                </c:pt>
                <c:pt idx="6">
                  <c:v>59.865479881010522</c:v>
                </c:pt>
                <c:pt idx="7">
                  <c:v>56.338146143585377</c:v>
                </c:pt>
                <c:pt idx="8">
                  <c:v>46.574663225446301</c:v>
                </c:pt>
                <c:pt idx="9">
                  <c:v>54.900966401586437</c:v>
                </c:pt>
                <c:pt idx="10">
                  <c:v>59.662110382828473</c:v>
                </c:pt>
                <c:pt idx="11">
                  <c:v>52.793627759486107</c:v>
                </c:pt>
                <c:pt idx="12">
                  <c:v>59.999884953786179</c:v>
                </c:pt>
                <c:pt idx="13">
                  <c:v>50.564827598527089</c:v>
                </c:pt>
                <c:pt idx="14">
                  <c:v>66.220074967749383</c:v>
                </c:pt>
                <c:pt idx="15">
                  <c:v>56.28723318741649</c:v>
                </c:pt>
                <c:pt idx="16">
                  <c:v>45.616134904139187</c:v>
                </c:pt>
                <c:pt idx="17">
                  <c:v>55.790171640127127</c:v>
                </c:pt>
                <c:pt idx="18">
                  <c:v>54.098633112910719</c:v>
                </c:pt>
                <c:pt idx="19">
                  <c:v>59.481536048780043</c:v>
                </c:pt>
                <c:pt idx="20">
                  <c:v>65.979885216372296</c:v>
                </c:pt>
                <c:pt idx="21">
                  <c:v>65.907608571620131</c:v>
                </c:pt>
                <c:pt idx="22">
                  <c:v>60.866797630332194</c:v>
                </c:pt>
                <c:pt idx="23">
                  <c:v>52.010207199546869</c:v>
                </c:pt>
                <c:pt idx="24">
                  <c:v>72.709501398536361</c:v>
                </c:pt>
              </c:numCache>
            </c:numRef>
          </c:xVal>
          <c:yVal>
            <c:numRef>
              <c:f>'Регрессия по 3'!$C$27:$C$51</c:f>
              <c:numCache>
                <c:formatCode>General</c:formatCode>
                <c:ptCount val="25"/>
                <c:pt idx="0">
                  <c:v>-1.7416172848753035</c:v>
                </c:pt>
                <c:pt idx="1">
                  <c:v>-4.0777560879346595</c:v>
                </c:pt>
                <c:pt idx="2">
                  <c:v>-1.2160276128099952</c:v>
                </c:pt>
                <c:pt idx="3">
                  <c:v>1.615966966401075</c:v>
                </c:pt>
                <c:pt idx="4">
                  <c:v>0.66073667395268387</c:v>
                </c:pt>
                <c:pt idx="5">
                  <c:v>-1.5738124309461057</c:v>
                </c:pt>
                <c:pt idx="6">
                  <c:v>-1.865479881010522</c:v>
                </c:pt>
                <c:pt idx="7">
                  <c:v>0.66185385641462346</c:v>
                </c:pt>
                <c:pt idx="8">
                  <c:v>3.4253367745536991</c:v>
                </c:pt>
                <c:pt idx="9">
                  <c:v>-1.9009664015864374</c:v>
                </c:pt>
                <c:pt idx="10">
                  <c:v>-1.6621103828284731</c:v>
                </c:pt>
                <c:pt idx="11">
                  <c:v>3.2063722405138932</c:v>
                </c:pt>
                <c:pt idx="12">
                  <c:v>2.0001150462138213</c:v>
                </c:pt>
                <c:pt idx="13">
                  <c:v>-0.56482759852708853</c:v>
                </c:pt>
                <c:pt idx="14">
                  <c:v>1.7799250322506168</c:v>
                </c:pt>
                <c:pt idx="15">
                  <c:v>2.71276681258351</c:v>
                </c:pt>
                <c:pt idx="16">
                  <c:v>1.3838650958608127</c:v>
                </c:pt>
                <c:pt idx="17">
                  <c:v>4.2098283598728727</c:v>
                </c:pt>
                <c:pt idx="18">
                  <c:v>-3.0986331129107185</c:v>
                </c:pt>
                <c:pt idx="19">
                  <c:v>-2.4815360487800433</c:v>
                </c:pt>
                <c:pt idx="20">
                  <c:v>1.0201147836277045</c:v>
                </c:pt>
                <c:pt idx="21">
                  <c:v>3.0923914283798695</c:v>
                </c:pt>
                <c:pt idx="22">
                  <c:v>-3.8667976303321936</c:v>
                </c:pt>
                <c:pt idx="23">
                  <c:v>-1.0102071995468691</c:v>
                </c:pt>
                <c:pt idx="24">
                  <c:v>-0.70950139853636074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91-D346-86E3-20B774AEE3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872687"/>
        <c:axId val="888329903"/>
      </c:scatterChart>
      <c:valAx>
        <c:axId val="617872687"/>
        <c:scaling>
          <c:orientation val="minMax"/>
          <c:min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329903"/>
        <c:crosses val="autoZero"/>
        <c:crossBetween val="midCat"/>
      </c:valAx>
      <c:valAx>
        <c:axId val="88832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87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</a:t>
            </a:r>
            <a:r>
              <a:rPr lang="ru-RU"/>
              <a:t>2</a:t>
            </a:r>
            <a:r>
              <a:rPr lang="en-US"/>
              <a:t>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'3 коэффициента'!$C$4:$C$28</c:f>
              <c:numCache>
                <c:formatCode>General</c:formatCode>
                <c:ptCount val="25"/>
                <c:pt idx="0">
                  <c:v>2.6</c:v>
                </c:pt>
                <c:pt idx="1">
                  <c:v>2.6</c:v>
                </c:pt>
                <c:pt idx="2">
                  <c:v>2.5</c:v>
                </c:pt>
                <c:pt idx="3">
                  <c:v>2.5</c:v>
                </c:pt>
                <c:pt idx="4">
                  <c:v>2.8</c:v>
                </c:pt>
                <c:pt idx="5">
                  <c:v>3.1</c:v>
                </c:pt>
                <c:pt idx="6">
                  <c:v>1.6</c:v>
                </c:pt>
                <c:pt idx="7">
                  <c:v>2</c:v>
                </c:pt>
                <c:pt idx="8">
                  <c:v>2.9</c:v>
                </c:pt>
                <c:pt idx="9">
                  <c:v>2.9</c:v>
                </c:pt>
                <c:pt idx="10">
                  <c:v>2.7</c:v>
                </c:pt>
                <c:pt idx="11">
                  <c:v>3</c:v>
                </c:pt>
                <c:pt idx="12">
                  <c:v>1.8</c:v>
                </c:pt>
                <c:pt idx="13">
                  <c:v>2.9</c:v>
                </c:pt>
                <c:pt idx="14">
                  <c:v>3.1</c:v>
                </c:pt>
                <c:pt idx="15">
                  <c:v>2.8</c:v>
                </c:pt>
                <c:pt idx="16">
                  <c:v>3.1</c:v>
                </c:pt>
                <c:pt idx="17">
                  <c:v>2.9</c:v>
                </c:pt>
                <c:pt idx="18">
                  <c:v>2.5</c:v>
                </c:pt>
                <c:pt idx="19">
                  <c:v>2.4</c:v>
                </c:pt>
                <c:pt idx="20">
                  <c:v>3</c:v>
                </c:pt>
                <c:pt idx="21">
                  <c:v>1.1000000000000001</c:v>
                </c:pt>
                <c:pt idx="22">
                  <c:v>2.9</c:v>
                </c:pt>
                <c:pt idx="23">
                  <c:v>2.9</c:v>
                </c:pt>
                <c:pt idx="24">
                  <c:v>1.3</c:v>
                </c:pt>
              </c:numCache>
            </c:numRef>
          </c:xVal>
          <c:yVal>
            <c:numRef>
              <c:f>'Регрессия по 3'!$C$27:$C$51</c:f>
              <c:numCache>
                <c:formatCode>General</c:formatCode>
                <c:ptCount val="25"/>
                <c:pt idx="0">
                  <c:v>-1.7416172848753035</c:v>
                </c:pt>
                <c:pt idx="1">
                  <c:v>-4.0777560879346595</c:v>
                </c:pt>
                <c:pt idx="2">
                  <c:v>-1.2160276128099952</c:v>
                </c:pt>
                <c:pt idx="3">
                  <c:v>1.615966966401075</c:v>
                </c:pt>
                <c:pt idx="4">
                  <c:v>0.66073667395268387</c:v>
                </c:pt>
                <c:pt idx="5">
                  <c:v>-1.5738124309461057</c:v>
                </c:pt>
                <c:pt idx="6">
                  <c:v>-1.865479881010522</c:v>
                </c:pt>
                <c:pt idx="7">
                  <c:v>0.66185385641462346</c:v>
                </c:pt>
                <c:pt idx="8">
                  <c:v>3.4253367745536991</c:v>
                </c:pt>
                <c:pt idx="9">
                  <c:v>-1.9009664015864374</c:v>
                </c:pt>
                <c:pt idx="10">
                  <c:v>-1.6621103828284731</c:v>
                </c:pt>
                <c:pt idx="11">
                  <c:v>3.2063722405138932</c:v>
                </c:pt>
                <c:pt idx="12">
                  <c:v>2.0001150462138213</c:v>
                </c:pt>
                <c:pt idx="13">
                  <c:v>-0.56482759852708853</c:v>
                </c:pt>
                <c:pt idx="14">
                  <c:v>1.7799250322506168</c:v>
                </c:pt>
                <c:pt idx="15">
                  <c:v>2.71276681258351</c:v>
                </c:pt>
                <c:pt idx="16">
                  <c:v>1.3838650958608127</c:v>
                </c:pt>
                <c:pt idx="17">
                  <c:v>4.2098283598728727</c:v>
                </c:pt>
                <c:pt idx="18">
                  <c:v>-3.0986331129107185</c:v>
                </c:pt>
                <c:pt idx="19">
                  <c:v>-2.4815360487800433</c:v>
                </c:pt>
                <c:pt idx="20">
                  <c:v>1.0201147836277045</c:v>
                </c:pt>
                <c:pt idx="21">
                  <c:v>3.0923914283798695</c:v>
                </c:pt>
                <c:pt idx="22">
                  <c:v>-3.8667976303321936</c:v>
                </c:pt>
                <c:pt idx="23">
                  <c:v>-1.0102071995468691</c:v>
                </c:pt>
                <c:pt idx="24">
                  <c:v>-0.70950139853636074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97-2448-9B1C-2813C735F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298543"/>
        <c:axId val="722957888"/>
      </c:scatterChart>
      <c:valAx>
        <c:axId val="956298543"/>
        <c:scaling>
          <c:orientation val="minMax"/>
          <c:max val="3.25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2957888"/>
        <c:crosses val="autoZero"/>
        <c:crossBetween val="midCat"/>
      </c:valAx>
      <c:valAx>
        <c:axId val="7229578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629854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</a:t>
            </a:r>
            <a:r>
              <a:rPr lang="ru-RU"/>
              <a:t> 3</a:t>
            </a:r>
            <a:r>
              <a:rPr lang="en-US"/>
              <a:t>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'3 коэффициента'!$D$4:$D$28</c:f>
              <c:numCache>
                <c:formatCode>General</c:formatCode>
                <c:ptCount val="25"/>
                <c:pt idx="0">
                  <c:v>2.4</c:v>
                </c:pt>
                <c:pt idx="1">
                  <c:v>2.7</c:v>
                </c:pt>
                <c:pt idx="2">
                  <c:v>2.5</c:v>
                </c:pt>
                <c:pt idx="3">
                  <c:v>2.4</c:v>
                </c:pt>
                <c:pt idx="4">
                  <c:v>2.1</c:v>
                </c:pt>
                <c:pt idx="5">
                  <c:v>3.1</c:v>
                </c:pt>
                <c:pt idx="6">
                  <c:v>2.1</c:v>
                </c:pt>
                <c:pt idx="7">
                  <c:v>1.7</c:v>
                </c:pt>
                <c:pt idx="8">
                  <c:v>2.7</c:v>
                </c:pt>
                <c:pt idx="9">
                  <c:v>2.8</c:v>
                </c:pt>
                <c:pt idx="10">
                  <c:v>2.7</c:v>
                </c:pt>
                <c:pt idx="11">
                  <c:v>2.8</c:v>
                </c:pt>
                <c:pt idx="12">
                  <c:v>2</c:v>
                </c:pt>
                <c:pt idx="13">
                  <c:v>2.5</c:v>
                </c:pt>
                <c:pt idx="14">
                  <c:v>4</c:v>
                </c:pt>
                <c:pt idx="15">
                  <c:v>2.7</c:v>
                </c:pt>
                <c:pt idx="16">
                  <c:v>2.8</c:v>
                </c:pt>
                <c:pt idx="17">
                  <c:v>3.3</c:v>
                </c:pt>
                <c:pt idx="18">
                  <c:v>2.7</c:v>
                </c:pt>
                <c:pt idx="19">
                  <c:v>2.2000000000000002</c:v>
                </c:pt>
                <c:pt idx="20">
                  <c:v>3.8</c:v>
                </c:pt>
                <c:pt idx="21">
                  <c:v>1.1000000000000001</c:v>
                </c:pt>
                <c:pt idx="22">
                  <c:v>3.1</c:v>
                </c:pt>
                <c:pt idx="23">
                  <c:v>2.6</c:v>
                </c:pt>
                <c:pt idx="24">
                  <c:v>2</c:v>
                </c:pt>
              </c:numCache>
            </c:numRef>
          </c:xVal>
          <c:yVal>
            <c:numRef>
              <c:f>'Регрессия по 3'!$C$27:$C$51</c:f>
              <c:numCache>
                <c:formatCode>General</c:formatCode>
                <c:ptCount val="25"/>
                <c:pt idx="0">
                  <c:v>-1.7416172848753035</c:v>
                </c:pt>
                <c:pt idx="1">
                  <c:v>-4.0777560879346595</c:v>
                </c:pt>
                <c:pt idx="2">
                  <c:v>-1.2160276128099952</c:v>
                </c:pt>
                <c:pt idx="3">
                  <c:v>1.615966966401075</c:v>
                </c:pt>
                <c:pt idx="4">
                  <c:v>0.66073667395268387</c:v>
                </c:pt>
                <c:pt idx="5">
                  <c:v>-1.5738124309461057</c:v>
                </c:pt>
                <c:pt idx="6">
                  <c:v>-1.865479881010522</c:v>
                </c:pt>
                <c:pt idx="7">
                  <c:v>0.66185385641462346</c:v>
                </c:pt>
                <c:pt idx="8">
                  <c:v>3.4253367745536991</c:v>
                </c:pt>
                <c:pt idx="9">
                  <c:v>-1.9009664015864374</c:v>
                </c:pt>
                <c:pt idx="10">
                  <c:v>-1.6621103828284731</c:v>
                </c:pt>
                <c:pt idx="11">
                  <c:v>3.2063722405138932</c:v>
                </c:pt>
                <c:pt idx="12">
                  <c:v>2.0001150462138213</c:v>
                </c:pt>
                <c:pt idx="13">
                  <c:v>-0.56482759852708853</c:v>
                </c:pt>
                <c:pt idx="14">
                  <c:v>1.7799250322506168</c:v>
                </c:pt>
                <c:pt idx="15">
                  <c:v>2.71276681258351</c:v>
                </c:pt>
                <c:pt idx="16">
                  <c:v>1.3838650958608127</c:v>
                </c:pt>
                <c:pt idx="17">
                  <c:v>4.2098283598728727</c:v>
                </c:pt>
                <c:pt idx="18">
                  <c:v>-3.0986331129107185</c:v>
                </c:pt>
                <c:pt idx="19">
                  <c:v>-2.4815360487800433</c:v>
                </c:pt>
                <c:pt idx="20">
                  <c:v>1.0201147836277045</c:v>
                </c:pt>
                <c:pt idx="21">
                  <c:v>3.0923914283798695</c:v>
                </c:pt>
                <c:pt idx="22">
                  <c:v>-3.8667976303321936</c:v>
                </c:pt>
                <c:pt idx="23">
                  <c:v>-1.0102071995468691</c:v>
                </c:pt>
                <c:pt idx="24">
                  <c:v>-0.70950139853636074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5E-CD4E-965F-8B993DE4A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306223"/>
        <c:axId val="722969296"/>
      </c:scatterChart>
      <c:valAx>
        <c:axId val="956306223"/>
        <c:scaling>
          <c:orientation val="minMax"/>
          <c:max val="4.2"/>
          <c:min val="0.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2969296"/>
        <c:crosses val="autoZero"/>
        <c:crossBetween val="midCat"/>
      </c:valAx>
      <c:valAx>
        <c:axId val="7229692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630622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</a:t>
            </a:r>
            <a:r>
              <a:rPr lang="ru-RU"/>
              <a:t>4</a:t>
            </a:r>
            <a:r>
              <a:rPr lang="en-US"/>
              <a:t>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'3 коэффициента'!$E$4:$E$28</c:f>
              <c:numCache>
                <c:formatCode>General</c:formatCode>
                <c:ptCount val="25"/>
                <c:pt idx="0">
                  <c:v>113</c:v>
                </c:pt>
                <c:pt idx="1">
                  <c:v>98</c:v>
                </c:pt>
                <c:pt idx="2">
                  <c:v>117</c:v>
                </c:pt>
                <c:pt idx="3">
                  <c:v>91</c:v>
                </c:pt>
                <c:pt idx="4">
                  <c:v>99</c:v>
                </c:pt>
                <c:pt idx="5">
                  <c:v>89</c:v>
                </c:pt>
                <c:pt idx="6">
                  <c:v>79</c:v>
                </c:pt>
                <c:pt idx="7">
                  <c:v>72</c:v>
                </c:pt>
                <c:pt idx="8">
                  <c:v>123</c:v>
                </c:pt>
                <c:pt idx="9">
                  <c:v>80</c:v>
                </c:pt>
                <c:pt idx="10">
                  <c:v>58</c:v>
                </c:pt>
                <c:pt idx="11">
                  <c:v>88</c:v>
                </c:pt>
                <c:pt idx="12">
                  <c:v>68</c:v>
                </c:pt>
                <c:pt idx="13">
                  <c:v>95</c:v>
                </c:pt>
                <c:pt idx="14">
                  <c:v>46</c:v>
                </c:pt>
                <c:pt idx="15">
                  <c:v>73</c:v>
                </c:pt>
                <c:pt idx="16">
                  <c:v>124</c:v>
                </c:pt>
                <c:pt idx="17">
                  <c:v>90</c:v>
                </c:pt>
                <c:pt idx="18">
                  <c:v>96</c:v>
                </c:pt>
                <c:pt idx="19">
                  <c:v>55</c:v>
                </c:pt>
                <c:pt idx="20">
                  <c:v>45</c:v>
                </c:pt>
                <c:pt idx="21">
                  <c:v>34</c:v>
                </c:pt>
                <c:pt idx="22">
                  <c:v>56</c:v>
                </c:pt>
                <c:pt idx="23">
                  <c:v>90</c:v>
                </c:pt>
                <c:pt idx="24">
                  <c:v>16</c:v>
                </c:pt>
              </c:numCache>
            </c:numRef>
          </c:xVal>
          <c:yVal>
            <c:numRef>
              <c:f>'Регрессия по 3'!$C$27:$C$51</c:f>
              <c:numCache>
                <c:formatCode>General</c:formatCode>
                <c:ptCount val="25"/>
                <c:pt idx="0">
                  <c:v>-1.7416172848753035</c:v>
                </c:pt>
                <c:pt idx="1">
                  <c:v>-4.0777560879346595</c:v>
                </c:pt>
                <c:pt idx="2">
                  <c:v>-1.2160276128099952</c:v>
                </c:pt>
                <c:pt idx="3">
                  <c:v>1.615966966401075</c:v>
                </c:pt>
                <c:pt idx="4">
                  <c:v>0.66073667395268387</c:v>
                </c:pt>
                <c:pt idx="5">
                  <c:v>-1.5738124309461057</c:v>
                </c:pt>
                <c:pt idx="6">
                  <c:v>-1.865479881010522</c:v>
                </c:pt>
                <c:pt idx="7">
                  <c:v>0.66185385641462346</c:v>
                </c:pt>
                <c:pt idx="8">
                  <c:v>3.4253367745536991</c:v>
                </c:pt>
                <c:pt idx="9">
                  <c:v>-1.9009664015864374</c:v>
                </c:pt>
                <c:pt idx="10">
                  <c:v>-1.6621103828284731</c:v>
                </c:pt>
                <c:pt idx="11">
                  <c:v>3.2063722405138932</c:v>
                </c:pt>
                <c:pt idx="12">
                  <c:v>2.0001150462138213</c:v>
                </c:pt>
                <c:pt idx="13">
                  <c:v>-0.56482759852708853</c:v>
                </c:pt>
                <c:pt idx="14">
                  <c:v>1.7799250322506168</c:v>
                </c:pt>
                <c:pt idx="15">
                  <c:v>2.71276681258351</c:v>
                </c:pt>
                <c:pt idx="16">
                  <c:v>1.3838650958608127</c:v>
                </c:pt>
                <c:pt idx="17">
                  <c:v>4.2098283598728727</c:v>
                </c:pt>
                <c:pt idx="18">
                  <c:v>-3.0986331129107185</c:v>
                </c:pt>
                <c:pt idx="19">
                  <c:v>-2.4815360487800433</c:v>
                </c:pt>
                <c:pt idx="20">
                  <c:v>1.0201147836277045</c:v>
                </c:pt>
                <c:pt idx="21">
                  <c:v>3.0923914283798695</c:v>
                </c:pt>
                <c:pt idx="22">
                  <c:v>-3.8667976303321936</c:v>
                </c:pt>
                <c:pt idx="23">
                  <c:v>-1.0102071995468691</c:v>
                </c:pt>
                <c:pt idx="24">
                  <c:v>-0.70950139853636074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E4-C24F-882C-3E82641BE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305743"/>
        <c:axId val="722955904"/>
      </c:scatterChart>
      <c:valAx>
        <c:axId val="956305743"/>
        <c:scaling>
          <c:orientation val="minMax"/>
          <c:max val="130"/>
          <c:min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2955904"/>
        <c:crosses val="autoZero"/>
        <c:crossBetween val="midCat"/>
      </c:valAx>
      <c:valAx>
        <c:axId val="7229559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630574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нормального распределения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'Регрессия по 3'!$E$27:$E$51</c:f>
              <c:numCache>
                <c:formatCode>General</c:formatCode>
                <c:ptCount val="25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14</c:v>
                </c:pt>
                <c:pt idx="4">
                  <c:v>18</c:v>
                </c:pt>
                <c:pt idx="5">
                  <c:v>22</c:v>
                </c:pt>
                <c:pt idx="6">
                  <c:v>26</c:v>
                </c:pt>
                <c:pt idx="7">
                  <c:v>30</c:v>
                </c:pt>
                <c:pt idx="8">
                  <c:v>34</c:v>
                </c:pt>
                <c:pt idx="9">
                  <c:v>38</c:v>
                </c:pt>
                <c:pt idx="10">
                  <c:v>42</c:v>
                </c:pt>
                <c:pt idx="11">
                  <c:v>46</c:v>
                </c:pt>
                <c:pt idx="12">
                  <c:v>50</c:v>
                </c:pt>
                <c:pt idx="13">
                  <c:v>54</c:v>
                </c:pt>
                <c:pt idx="14">
                  <c:v>58</c:v>
                </c:pt>
                <c:pt idx="15">
                  <c:v>62</c:v>
                </c:pt>
                <c:pt idx="16">
                  <c:v>66</c:v>
                </c:pt>
                <c:pt idx="17">
                  <c:v>70</c:v>
                </c:pt>
                <c:pt idx="18">
                  <c:v>74</c:v>
                </c:pt>
                <c:pt idx="19">
                  <c:v>78</c:v>
                </c:pt>
                <c:pt idx="20">
                  <c:v>82</c:v>
                </c:pt>
                <c:pt idx="21">
                  <c:v>86</c:v>
                </c:pt>
                <c:pt idx="22">
                  <c:v>90</c:v>
                </c:pt>
                <c:pt idx="23">
                  <c:v>94</c:v>
                </c:pt>
                <c:pt idx="24">
                  <c:v>98</c:v>
                </c:pt>
              </c:numCache>
            </c:numRef>
          </c:xVal>
          <c:yVal>
            <c:numRef>
              <c:f>'Регрессия по 3'!$F$27:$F$51</c:f>
              <c:numCache>
                <c:formatCode>General</c:formatCode>
                <c:ptCount val="25"/>
                <c:pt idx="0">
                  <c:v>47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49</c:v>
                </c:pt>
                <c:pt idx="5">
                  <c:v>50</c:v>
                </c:pt>
                <c:pt idx="6">
                  <c:v>50</c:v>
                </c:pt>
                <c:pt idx="7">
                  <c:v>51</c:v>
                </c:pt>
                <c:pt idx="8">
                  <c:v>51</c:v>
                </c:pt>
                <c:pt idx="9">
                  <c:v>52</c:v>
                </c:pt>
                <c:pt idx="10">
                  <c:v>53</c:v>
                </c:pt>
                <c:pt idx="11">
                  <c:v>55</c:v>
                </c:pt>
                <c:pt idx="12">
                  <c:v>56</c:v>
                </c:pt>
                <c:pt idx="13">
                  <c:v>57</c:v>
                </c:pt>
                <c:pt idx="14">
                  <c:v>57</c:v>
                </c:pt>
                <c:pt idx="15">
                  <c:v>57</c:v>
                </c:pt>
                <c:pt idx="16">
                  <c:v>58</c:v>
                </c:pt>
                <c:pt idx="17">
                  <c:v>58</c:v>
                </c:pt>
                <c:pt idx="18">
                  <c:v>59</c:v>
                </c:pt>
                <c:pt idx="19">
                  <c:v>60</c:v>
                </c:pt>
                <c:pt idx="20">
                  <c:v>62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37-6742-90FD-2C1C5C799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296143"/>
        <c:axId val="722959376"/>
      </c:scatterChart>
      <c:valAx>
        <c:axId val="956296143"/>
        <c:scaling>
          <c:orientation val="minMax"/>
          <c:max val="107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Персентиль выборки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2959376"/>
        <c:crosses val="autoZero"/>
        <c:crossBetween val="midCat"/>
      </c:valAx>
      <c:valAx>
        <c:axId val="7229593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629614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504E0-A10F-414A-BFCB-35E7C63E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Туровец</cp:lastModifiedBy>
  <cp:revision>179</cp:revision>
  <dcterms:created xsi:type="dcterms:W3CDTF">2021-11-10T05:33:00Z</dcterms:created>
  <dcterms:modified xsi:type="dcterms:W3CDTF">2024-06-05T03:16:00Z</dcterms:modified>
</cp:coreProperties>
</file>