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15" w:vertAnchor="text" w:tblpXSpec="right" w:tblpYSpec="center"/>
        <w:tblW w:w="10037" w:type="dxa"/>
        <w:shd w:val="clear" w:color="auto" w:fill="FFFFFF"/>
        <w:tblLook w:val="04A0" w:firstRow="1" w:lastRow="0" w:firstColumn="1" w:lastColumn="0" w:noHBand="0" w:noVBand="1"/>
      </w:tblPr>
      <w:tblGrid>
        <w:gridCol w:w="5184"/>
        <w:gridCol w:w="4853"/>
      </w:tblGrid>
      <w:tr w:rsidR="00BD6A63" w14:paraId="66288016" w14:textId="77777777" w:rsidTr="006B587A">
        <w:trPr>
          <w:trHeight w:val="1107"/>
        </w:trPr>
        <w:tc>
          <w:tcPr>
            <w:tcW w:w="10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9CD5AFD" w14:textId="5047C89D" w:rsidR="00BD6A63" w:rsidRDefault="00BD6A63" w:rsidP="006232AD">
            <w:pPr>
              <w:spacing w:before="120"/>
              <w:ind w:right="-116"/>
              <w:jc w:val="center"/>
            </w:pPr>
            <w:bookmarkStart w:id="0" w:name="_Hlk70023571"/>
            <w:bookmarkEnd w:id="0"/>
            <w:r>
              <w:rPr>
                <w:noProof/>
                <w:color w:val="000000"/>
              </w:rPr>
              <w:drawing>
                <wp:inline distT="0" distB="0" distL="0" distR="0" wp14:anchorId="2F96DDF2" wp14:editId="22CDE7F1">
                  <wp:extent cx="365760" cy="708660"/>
                  <wp:effectExtent l="0" t="0" r="0" b="0"/>
                  <wp:docPr id="926808532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A63" w14:paraId="76BCD588" w14:textId="77777777" w:rsidTr="006B587A">
        <w:trPr>
          <w:trHeight w:val="116"/>
        </w:trPr>
        <w:tc>
          <w:tcPr>
            <w:tcW w:w="10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AC6C693" w14:textId="77777777" w:rsidR="00BD6A63" w:rsidRDefault="00BD6A63" w:rsidP="006232AD">
            <w:pPr>
              <w:spacing w:line="240" w:lineRule="auto"/>
              <w:jc w:val="center"/>
            </w:pPr>
            <w:r>
              <w:rPr>
                <w:color w:val="000000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BD6A63" w14:paraId="7970C984" w14:textId="77777777" w:rsidTr="006B587A">
        <w:trPr>
          <w:trHeight w:val="36"/>
        </w:trPr>
        <w:tc>
          <w:tcPr>
            <w:tcW w:w="10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558C455" w14:textId="77777777" w:rsidR="00BD6A63" w:rsidRDefault="00BD6A63" w:rsidP="006232AD">
            <w:pPr>
              <w:spacing w:line="240" w:lineRule="auto"/>
              <w:jc w:val="center"/>
            </w:pPr>
            <w:r>
              <w:rPr>
                <w:color w:val="000000"/>
                <w:sz w:val="22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BD6A63" w14:paraId="67EEF13D" w14:textId="77777777" w:rsidTr="006B587A">
        <w:trPr>
          <w:trHeight w:val="596"/>
        </w:trPr>
        <w:tc>
          <w:tcPr>
            <w:tcW w:w="10037" w:type="dxa"/>
            <w:gridSpan w:val="2"/>
            <w:tcBorders>
              <w:top w:val="nil"/>
              <w:left w:val="nil"/>
              <w:bottom w:val="double" w:sz="12" w:space="0" w:color="auto"/>
              <w:right w:val="nil"/>
            </w:tcBorders>
            <w:shd w:val="clear" w:color="auto" w:fill="FFFFFF"/>
            <w:vAlign w:val="center"/>
            <w:hideMark/>
          </w:tcPr>
          <w:p w14:paraId="76EFC895" w14:textId="02B5803D" w:rsidR="00BD6A63" w:rsidRDefault="00BD6A63" w:rsidP="006232AD">
            <w:pPr>
              <w:jc w:val="center"/>
            </w:pPr>
            <w:bookmarkStart w:id="1" w:name="_Toc55895835"/>
            <w:bookmarkStart w:id="2" w:name="_Toc55895807"/>
            <w:bookmarkEnd w:id="1"/>
            <w:r>
              <w:rPr>
                <w:b/>
                <w:bCs/>
                <w:color w:val="000000"/>
              </w:rPr>
              <w:t>«Дальневосточный федеральный университет»</w:t>
            </w:r>
            <w:r>
              <w:rPr>
                <w:b/>
                <w:bCs/>
                <w:color w:val="000000"/>
              </w:rPr>
              <w:br/>
              <w:t>(ДВФУ)</w:t>
            </w:r>
            <w:bookmarkEnd w:id="2"/>
          </w:p>
        </w:tc>
      </w:tr>
      <w:tr w:rsidR="00BD6A63" w14:paraId="0C7C14AB" w14:textId="77777777" w:rsidTr="006B587A">
        <w:trPr>
          <w:trHeight w:val="598"/>
        </w:trPr>
        <w:tc>
          <w:tcPr>
            <w:tcW w:w="10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4A9ADC4" w14:textId="77777777" w:rsidR="00BD6A63" w:rsidRDefault="00BD6A63" w:rsidP="006232AD">
            <w:pPr>
              <w:spacing w:before="120"/>
              <w:jc w:val="center"/>
            </w:pPr>
            <w:r>
              <w:rPr>
                <w:b/>
                <w:bCs/>
                <w:color w:val="000000"/>
              </w:rPr>
              <w:t>Институт математики и компьютерных технологий</w:t>
            </w:r>
          </w:p>
        </w:tc>
      </w:tr>
      <w:tr w:rsidR="00BD6A63" w14:paraId="7D6650AE" w14:textId="77777777" w:rsidTr="006B587A">
        <w:trPr>
          <w:trHeight w:val="532"/>
        </w:trPr>
        <w:tc>
          <w:tcPr>
            <w:tcW w:w="10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F319D25" w14:textId="77777777" w:rsidR="00BD6A63" w:rsidRDefault="00BD6A63" w:rsidP="006232AD">
            <w:pPr>
              <w:jc w:val="center"/>
            </w:pPr>
            <w:r>
              <w:rPr>
                <w:b/>
                <w:bCs/>
                <w:color w:val="000000"/>
              </w:rPr>
              <w:t>Департамент информационных и компьютерных систем</w:t>
            </w:r>
          </w:p>
        </w:tc>
      </w:tr>
      <w:tr w:rsidR="00BD6A63" w14:paraId="73BEE8AA" w14:textId="77777777" w:rsidTr="006B587A">
        <w:trPr>
          <w:trHeight w:val="1095"/>
        </w:trPr>
        <w:tc>
          <w:tcPr>
            <w:tcW w:w="10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93224E9" w14:textId="77777777" w:rsidR="00BD6A63" w:rsidRDefault="00BD6A63" w:rsidP="006232AD">
            <w:pPr>
              <w:spacing w:before="120"/>
              <w:jc w:val="center"/>
            </w:pPr>
            <w:r>
              <w:rPr>
                <w:b/>
                <w:bCs/>
                <w:color w:val="000000"/>
              </w:rPr>
              <w:t>ОТЧЁТ</w:t>
            </w:r>
          </w:p>
        </w:tc>
      </w:tr>
      <w:tr w:rsidR="00BD6A63" w14:paraId="38A5C1A3" w14:textId="77777777" w:rsidTr="006B587A">
        <w:trPr>
          <w:trHeight w:val="902"/>
        </w:trPr>
        <w:tc>
          <w:tcPr>
            <w:tcW w:w="10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4AF0C70" w14:textId="5FF9960F" w:rsidR="00BD6A63" w:rsidRPr="006D71E7" w:rsidRDefault="00BD6A63" w:rsidP="000614DC">
            <w:pPr>
              <w:jc w:val="center"/>
              <w:rPr>
                <w:color w:val="000000"/>
              </w:rPr>
            </w:pPr>
            <w:r w:rsidRPr="006D71E7">
              <w:rPr>
                <w:color w:val="000000"/>
              </w:rPr>
              <w:t>по лабораторной работе №</w:t>
            </w:r>
            <w:r w:rsidR="0075707A">
              <w:rPr>
                <w:color w:val="000000"/>
              </w:rPr>
              <w:t>10</w:t>
            </w:r>
            <w:r w:rsidR="006B587A">
              <w:rPr>
                <w:color w:val="000000"/>
              </w:rPr>
              <w:t>_1</w:t>
            </w:r>
          </w:p>
          <w:p w14:paraId="599EDFE2" w14:textId="77777777" w:rsidR="009400A0" w:rsidRDefault="006D71E7" w:rsidP="0075707A">
            <w:pPr>
              <w:shd w:val="clear" w:color="auto" w:fill="FFFFFF"/>
              <w:ind w:firstLine="454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D71E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на тему </w:t>
            </w:r>
          </w:p>
          <w:p w14:paraId="186D6AC5" w14:textId="23790C99" w:rsidR="006D71E7" w:rsidRPr="0075707A" w:rsidRDefault="006D71E7" w:rsidP="0075707A">
            <w:pPr>
              <w:shd w:val="clear" w:color="auto" w:fill="FFFFFF"/>
              <w:ind w:firstLine="454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5224A">
              <w:rPr>
                <w:rFonts w:eastAsia="Times New Roman" w:cs="Times New Roman"/>
                <w:color w:val="000000"/>
                <w:szCs w:val="28"/>
                <w:lang w:eastAsia="ru-RU"/>
              </w:rPr>
              <w:t>«</w:t>
            </w:r>
            <w:r w:rsidR="0073505C">
              <w:rPr>
                <w:rFonts w:eastAsia="Times New Roman" w:cs="Times New Roman"/>
                <w:color w:val="000000"/>
                <w:lang w:eastAsia="ru-RU"/>
              </w:rPr>
              <w:t>Солар Дозор</w:t>
            </w:r>
            <w:r w:rsidRPr="006B587A">
              <w:rPr>
                <w:szCs w:val="28"/>
              </w:rPr>
              <w:t>»</w:t>
            </w:r>
          </w:p>
        </w:tc>
      </w:tr>
      <w:tr w:rsidR="00BD6A63" w14:paraId="5774EDE3" w14:textId="77777777" w:rsidTr="006B587A">
        <w:trPr>
          <w:trHeight w:val="323"/>
        </w:trPr>
        <w:tc>
          <w:tcPr>
            <w:tcW w:w="10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A025B49" w14:textId="1402FF57" w:rsidR="00BD6A63" w:rsidRPr="006D71E7" w:rsidRDefault="00BD6A63" w:rsidP="000645B4">
            <w:pPr>
              <w:jc w:val="center"/>
              <w:rPr>
                <w:color w:val="000000"/>
              </w:rPr>
            </w:pPr>
            <w:r w:rsidRPr="006D71E7">
              <w:rPr>
                <w:color w:val="000000"/>
              </w:rPr>
              <w:t xml:space="preserve">по дисциплине </w:t>
            </w:r>
            <w:r w:rsidR="006D71E7" w:rsidRPr="006D71E7">
              <w:rPr>
                <w:color w:val="000000"/>
              </w:rPr>
              <w:t>«</w:t>
            </w:r>
            <w:r w:rsidR="006D71E7" w:rsidRPr="006D71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Информационная</w:t>
            </w:r>
            <w:r w:rsidR="006D71E7" w:rsidRPr="006D71E7">
              <w:rPr>
                <w:color w:val="000000"/>
              </w:rPr>
              <w:t xml:space="preserve"> безопасность</w:t>
            </w:r>
            <w:r w:rsidRPr="006D71E7">
              <w:rPr>
                <w:color w:val="000000"/>
              </w:rPr>
              <w:t>»</w:t>
            </w:r>
          </w:p>
        </w:tc>
      </w:tr>
      <w:tr w:rsidR="00BD6A63" w14:paraId="440D7826" w14:textId="77777777" w:rsidTr="006B587A">
        <w:trPr>
          <w:trHeight w:val="401"/>
        </w:trPr>
        <w:tc>
          <w:tcPr>
            <w:tcW w:w="10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BD70CA9" w14:textId="77777777" w:rsidR="00BD6A63" w:rsidRPr="006D71E7" w:rsidRDefault="00BD6A63" w:rsidP="006232AD">
            <w:pPr>
              <w:jc w:val="center"/>
            </w:pPr>
            <w:r w:rsidRPr="006D71E7">
              <w:rPr>
                <w:color w:val="000000"/>
              </w:rPr>
              <w:t>направление «Прикладная информатика в экономике»</w:t>
            </w:r>
          </w:p>
        </w:tc>
      </w:tr>
      <w:tr w:rsidR="00BD6A63" w14:paraId="1BD449EA" w14:textId="77777777" w:rsidTr="006B587A">
        <w:trPr>
          <w:trHeight w:val="720"/>
        </w:trPr>
        <w:tc>
          <w:tcPr>
            <w:tcW w:w="10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3C731F4" w14:textId="77777777" w:rsidR="00BD6A63" w:rsidRDefault="00BD6A63" w:rsidP="006232AD">
            <w:pPr>
              <w:spacing w:before="120"/>
              <w:jc w:val="center"/>
            </w:pPr>
            <w:r>
              <w:t> </w:t>
            </w:r>
          </w:p>
        </w:tc>
      </w:tr>
      <w:tr w:rsidR="00BD6A63" w14:paraId="6D780940" w14:textId="77777777" w:rsidTr="006B587A">
        <w:trPr>
          <w:trHeight w:val="1354"/>
        </w:trPr>
        <w:tc>
          <w:tcPr>
            <w:tcW w:w="518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A245B8B" w14:textId="77777777" w:rsidR="00BD6A63" w:rsidRDefault="00BD6A63" w:rsidP="006232AD">
            <w:pPr>
              <w:spacing w:before="120"/>
            </w:pPr>
            <w:r>
              <w:t> </w:t>
            </w:r>
          </w:p>
        </w:tc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FD8AC8E" w14:textId="6142339B" w:rsidR="00BD6A63" w:rsidRDefault="00BD6A63" w:rsidP="006232AD">
            <w:pPr>
              <w:spacing w:before="120" w:line="240" w:lineRule="auto"/>
              <w:ind w:hanging="9"/>
            </w:pPr>
            <w:r>
              <w:rPr>
                <w:color w:val="000000"/>
              </w:rPr>
              <w:t xml:space="preserve">Выполнил студент группы </w:t>
            </w:r>
          </w:p>
          <w:p w14:paraId="56607AE2" w14:textId="62FE7DA8" w:rsidR="00BD6A63" w:rsidRDefault="00BD6A63" w:rsidP="006232AD">
            <w:pPr>
              <w:spacing w:before="120" w:line="240" w:lineRule="auto"/>
              <w:ind w:hanging="9"/>
            </w:pPr>
            <w:r>
              <w:rPr>
                <w:color w:val="000000"/>
              </w:rPr>
              <w:t>Б9121–09.03.03пиэ/2</w:t>
            </w:r>
          </w:p>
          <w:p w14:paraId="7C6FF0DB" w14:textId="3E5B9925" w:rsidR="00BD6A63" w:rsidRPr="008F17D2" w:rsidRDefault="00BD6A63" w:rsidP="008F17D2">
            <w:pPr>
              <w:spacing w:before="120" w:line="240" w:lineRule="auto"/>
              <w:ind w:hanging="9"/>
              <w:rPr>
                <w:lang w:val="en-US"/>
              </w:rPr>
            </w:pPr>
            <w:r>
              <w:rPr>
                <w:color w:val="000000"/>
              </w:rPr>
              <w:t>________________</w:t>
            </w:r>
            <w:r w:rsidR="008F17D2">
              <w:rPr>
                <w:color w:val="000000"/>
              </w:rPr>
              <w:t>В. Ю. Туровец</w:t>
            </w:r>
          </w:p>
        </w:tc>
      </w:tr>
      <w:tr w:rsidR="00BD6A63" w14:paraId="0F6ACE03" w14:textId="77777777" w:rsidTr="006B587A">
        <w:trPr>
          <w:trHeight w:val="137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107DAA8" w14:textId="77777777" w:rsidR="00BD6A63" w:rsidRDefault="00BD6A63" w:rsidP="006232AD">
            <w:pPr>
              <w:spacing w:line="256" w:lineRule="auto"/>
              <w:ind w:firstLine="0"/>
              <w:jc w:val="left"/>
            </w:pPr>
          </w:p>
        </w:tc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55C22FF" w14:textId="77777777" w:rsidR="00BD6A63" w:rsidRDefault="00BD6A63" w:rsidP="006232AD">
            <w:pPr>
              <w:spacing w:before="120" w:line="240" w:lineRule="auto"/>
              <w:ind w:hanging="9"/>
            </w:pPr>
            <w:r>
              <w:rPr>
                <w:color w:val="000000"/>
              </w:rPr>
              <w:t xml:space="preserve">Проверил профессор </w:t>
            </w:r>
          </w:p>
          <w:p w14:paraId="0AB73A73" w14:textId="32069B93" w:rsidR="00BD6A63" w:rsidRPr="000645B4" w:rsidRDefault="00BD6A63" w:rsidP="006232AD">
            <w:pPr>
              <w:spacing w:before="120" w:line="240" w:lineRule="auto"/>
              <w:ind w:hanging="9"/>
            </w:pPr>
            <w:r>
              <w:rPr>
                <w:color w:val="000000"/>
              </w:rPr>
              <w:t>________________</w:t>
            </w:r>
            <w:r w:rsidR="000645B4">
              <w:rPr>
                <w:color w:val="000000"/>
              </w:rPr>
              <w:t>С</w:t>
            </w:r>
            <w:r>
              <w:rPr>
                <w:color w:val="000000"/>
              </w:rPr>
              <w:t xml:space="preserve">. </w:t>
            </w:r>
            <w:r w:rsidR="006D71E7">
              <w:rPr>
                <w:color w:val="000000"/>
              </w:rPr>
              <w:t>Г</w:t>
            </w:r>
            <w:r>
              <w:rPr>
                <w:color w:val="000000"/>
              </w:rPr>
              <w:t>.</w:t>
            </w:r>
            <w:r w:rsidR="000645B4">
              <w:rPr>
                <w:color w:val="000000"/>
              </w:rPr>
              <w:t xml:space="preserve"> </w:t>
            </w:r>
            <w:r w:rsidR="006D71E7">
              <w:rPr>
                <w:color w:val="000000"/>
              </w:rPr>
              <w:t>Фадюшин</w:t>
            </w:r>
          </w:p>
          <w:p w14:paraId="324A0EE4" w14:textId="77777777" w:rsidR="00BD6A63" w:rsidRDefault="00BD6A63" w:rsidP="006232AD">
            <w:pPr>
              <w:spacing w:line="240" w:lineRule="auto"/>
              <w:ind w:left="11" w:hanging="11"/>
            </w:pPr>
            <w:r>
              <w:rPr>
                <w:color w:val="000000"/>
              </w:rPr>
              <w:t>_______________________________</w:t>
            </w:r>
          </w:p>
          <w:p w14:paraId="5E2A14BF" w14:textId="77777777" w:rsidR="00BD6A63" w:rsidRDefault="00BD6A63" w:rsidP="006232AD">
            <w:pPr>
              <w:spacing w:line="240" w:lineRule="auto"/>
              <w:ind w:hanging="11"/>
              <w:jc w:val="center"/>
            </w:pPr>
            <w:r>
              <w:rPr>
                <w:color w:val="000000"/>
                <w:sz w:val="24"/>
                <w:szCs w:val="24"/>
                <w:vertAlign w:val="superscript"/>
              </w:rPr>
              <w:t>оценка</w:t>
            </w:r>
          </w:p>
        </w:tc>
      </w:tr>
      <w:tr w:rsidR="00BD6A63" w14:paraId="18AC6B28" w14:textId="77777777" w:rsidTr="006B587A">
        <w:trPr>
          <w:trHeight w:val="3105"/>
        </w:trPr>
        <w:tc>
          <w:tcPr>
            <w:tcW w:w="10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F6E0EC7" w14:textId="77777777" w:rsidR="00BD6A63" w:rsidRPr="003F599F" w:rsidRDefault="00BD6A63" w:rsidP="006232AD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Г. Владивосток</w:t>
            </w:r>
          </w:p>
          <w:p w14:paraId="0C3998ED" w14:textId="24A93C1F" w:rsidR="00BD6A63" w:rsidRDefault="00BD6A63" w:rsidP="006232AD">
            <w:pPr>
              <w:ind w:left="360"/>
              <w:jc w:val="center"/>
            </w:pPr>
            <w:r>
              <w:rPr>
                <w:color w:val="000000"/>
              </w:rPr>
              <w:t>2024г.</w:t>
            </w:r>
          </w:p>
        </w:tc>
      </w:tr>
    </w:tbl>
    <w:p w14:paraId="17D73B2C" w14:textId="77777777" w:rsidR="00BF53F3" w:rsidRPr="00BF53F3" w:rsidRDefault="00BF53F3" w:rsidP="007B27EF">
      <w:pPr>
        <w:pStyle w:val="Heading1"/>
        <w:numPr>
          <w:ilvl w:val="0"/>
          <w:numId w:val="3"/>
        </w:numPr>
        <w:spacing w:before="0" w:after="0"/>
        <w:ind w:left="0" w:firstLine="709"/>
      </w:pPr>
      <w:bookmarkStart w:id="3" w:name="_Toc148643505"/>
      <w:r w:rsidRPr="00BF53F3">
        <w:lastRenderedPageBreak/>
        <w:t>Условие задачи</w:t>
      </w:r>
      <w:bookmarkEnd w:id="3"/>
    </w:p>
    <w:p w14:paraId="0BCF47C6" w14:textId="77777777" w:rsidR="00C94E68" w:rsidRDefault="00C94E68" w:rsidP="007B27EF"/>
    <w:p w14:paraId="1D6941C4" w14:textId="47E2132A" w:rsidR="00A5072B" w:rsidRPr="00A977F9" w:rsidRDefault="00B847C5" w:rsidP="00A977F9">
      <w:pPr>
        <w:rPr>
          <w:rFonts w:eastAsia="Times New Roman"/>
        </w:rPr>
      </w:pPr>
      <w:bookmarkStart w:id="4" w:name="_Toc148643506"/>
      <w:r w:rsidRPr="00B847C5">
        <w:t>Цель работы</w:t>
      </w:r>
      <w:r w:rsidR="00A977F9">
        <w:t xml:space="preserve">: </w:t>
      </w:r>
      <w:r w:rsidR="00A977F9" w:rsidRPr="00A977F9">
        <w:t>ознакомиться</w:t>
      </w:r>
      <w:r w:rsidR="00A977F9" w:rsidRPr="00A977F9">
        <w:t xml:space="preserve"> с программным обеспечением по кибербезопасности на сайте компании Ростелеком-Солар.</w:t>
      </w:r>
      <w:r w:rsidR="00A977F9">
        <w:t xml:space="preserve"> </w:t>
      </w:r>
      <w:r w:rsidR="00A977F9" w:rsidRPr="00A977F9">
        <w:t>Основные сведения законспектировать</w:t>
      </w:r>
      <w:r w:rsidR="00A977F9" w:rsidRPr="00A977F9">
        <w:rPr>
          <w:lang w:val="en-US"/>
        </w:rPr>
        <w:t>.</w:t>
      </w:r>
      <w:r w:rsidR="00A977F9" w:rsidRPr="00FA1314">
        <w:rPr>
          <w:rFonts w:eastAsia="Times New Roman"/>
        </w:rPr>
        <w:t xml:space="preserve"> </w:t>
      </w:r>
      <w:r w:rsidR="00BF53F3" w:rsidRPr="00FA1314">
        <w:rPr>
          <w:rFonts w:eastAsia="Times New Roman"/>
        </w:rPr>
        <w:br w:type="page"/>
      </w:r>
      <w:bookmarkEnd w:id="4"/>
    </w:p>
    <w:p w14:paraId="2C72B901" w14:textId="5CBF8C16" w:rsidR="009C635F" w:rsidRPr="009C635F" w:rsidRDefault="009C635F" w:rsidP="007B27EF">
      <w:pPr>
        <w:pStyle w:val="ListParagraph"/>
        <w:numPr>
          <w:ilvl w:val="0"/>
          <w:numId w:val="3"/>
        </w:numPr>
        <w:ind w:left="0" w:firstLine="709"/>
        <w:rPr>
          <w:rFonts w:eastAsia="Times New Roman"/>
          <w:b/>
          <w:bCs/>
        </w:rPr>
      </w:pPr>
      <w:r w:rsidRPr="009C635F">
        <w:rPr>
          <w:rFonts w:eastAsia="Times New Roman"/>
          <w:b/>
          <w:bCs/>
        </w:rPr>
        <w:lastRenderedPageBreak/>
        <w:t>Ход работы</w:t>
      </w:r>
    </w:p>
    <w:p w14:paraId="1520B863" w14:textId="77777777" w:rsidR="007B27EF" w:rsidRDefault="007B27EF" w:rsidP="007B27EF">
      <w:pPr>
        <w:spacing w:after="160"/>
        <w:jc w:val="left"/>
      </w:pPr>
    </w:p>
    <w:p w14:paraId="3BF73725" w14:textId="25471F1C" w:rsidR="00BC759A" w:rsidRPr="00BC759A" w:rsidRDefault="00BC759A" w:rsidP="00BC759A">
      <w:pPr>
        <w:spacing w:after="160"/>
        <w:jc w:val="left"/>
      </w:pPr>
      <w:r w:rsidRPr="00BC759A">
        <w:rPr>
          <w:lang w:val="en-US"/>
        </w:rPr>
        <w:t>Solar</w:t>
      </w:r>
      <w:r w:rsidRPr="00BC759A">
        <w:t xml:space="preserve"> </w:t>
      </w:r>
      <w:proofErr w:type="spellStart"/>
      <w:r w:rsidRPr="00BC759A">
        <w:rPr>
          <w:lang w:val="en-US"/>
        </w:rPr>
        <w:t>Dozor</w:t>
      </w:r>
      <w:proofErr w:type="spellEnd"/>
      <w:r w:rsidRPr="00BC759A">
        <w:t xml:space="preserve"> — это комплексная система предотвращения утечек информации (</w:t>
      </w:r>
      <w:r w:rsidRPr="00BC759A">
        <w:rPr>
          <w:lang w:val="en-US"/>
        </w:rPr>
        <w:t>Data</w:t>
      </w:r>
      <w:r w:rsidRPr="00BC759A">
        <w:t xml:space="preserve"> </w:t>
      </w:r>
      <w:r w:rsidRPr="00BC759A">
        <w:rPr>
          <w:lang w:val="en-US"/>
        </w:rPr>
        <w:t>Loss</w:t>
      </w:r>
      <w:r w:rsidRPr="00BC759A">
        <w:t xml:space="preserve"> </w:t>
      </w:r>
      <w:r w:rsidRPr="00BC759A">
        <w:rPr>
          <w:lang w:val="en-US"/>
        </w:rPr>
        <w:t>Prevention</w:t>
      </w:r>
      <w:r w:rsidRPr="00BC759A">
        <w:t xml:space="preserve">, </w:t>
      </w:r>
      <w:r w:rsidRPr="00BC759A">
        <w:rPr>
          <w:lang w:val="en-US"/>
        </w:rPr>
        <w:t>DLP</w:t>
      </w:r>
      <w:r w:rsidRPr="00BC759A">
        <w:t xml:space="preserve">), разработанная российской компанией «Ростелеком-Солар». Она предназначена для защиты конфиденциальных данных организаций, обеспечивая мониторинг, контроль и предотвращение их несанкционированного распространения как внутри компании, так и за её пределами. </w:t>
      </w:r>
      <w:r w:rsidR="00D3091A" w:rsidRPr="00BC759A">
        <w:rPr>
          <w:lang w:val="en-US"/>
        </w:rPr>
        <w:t>Solar</w:t>
      </w:r>
      <w:r w:rsidR="00D3091A" w:rsidRPr="00BC759A">
        <w:t xml:space="preserve"> </w:t>
      </w:r>
      <w:proofErr w:type="spellStart"/>
      <w:r w:rsidR="00D3091A" w:rsidRPr="00BC759A">
        <w:rPr>
          <w:lang w:val="en-US"/>
        </w:rPr>
        <w:t>Dozor</w:t>
      </w:r>
      <w:proofErr w:type="spellEnd"/>
      <w:r w:rsidR="00D3091A" w:rsidRPr="00BC759A">
        <w:t xml:space="preserve"> </w:t>
      </w:r>
      <w:r w:rsidRPr="00BC759A">
        <w:t>построен на принципах анализа поведения пользователей, контроля каналов передачи данных и оперативного реагирования на инциденты информационной безопасности.</w:t>
      </w:r>
    </w:p>
    <w:p w14:paraId="160B4C5A" w14:textId="3455560C" w:rsidR="00BC759A" w:rsidRDefault="00D3091A" w:rsidP="00D3091A">
      <w:pPr>
        <w:spacing w:after="160"/>
        <w:jc w:val="left"/>
      </w:pPr>
      <w:r>
        <w:t xml:space="preserve">Основной задачей системы </w:t>
      </w:r>
      <w:r w:rsidRPr="00BC759A">
        <w:rPr>
          <w:lang w:val="en-US"/>
        </w:rPr>
        <w:t>Solar</w:t>
      </w:r>
      <w:r w:rsidRPr="00BC759A">
        <w:t xml:space="preserve"> </w:t>
      </w:r>
      <w:proofErr w:type="spellStart"/>
      <w:r w:rsidRPr="00BC759A">
        <w:rPr>
          <w:lang w:val="en-US"/>
        </w:rPr>
        <w:t>Dozor</w:t>
      </w:r>
      <w:proofErr w:type="spellEnd"/>
      <w:r>
        <w:t xml:space="preserve"> является выя </w:t>
      </w:r>
      <w:r w:rsidR="00BC759A" w:rsidRPr="00BC759A">
        <w:t>выявление и предотвращение утечек конфиденциальной информации</w:t>
      </w:r>
      <w:r>
        <w:t xml:space="preserve">. Утечками могут является </w:t>
      </w:r>
      <w:r w:rsidR="00BC759A" w:rsidRPr="00BC759A">
        <w:t xml:space="preserve">коммерческая тайна, персональные данные клиентов и сотрудников, интеллектуальная собственность и данные, регулируемые законодательством (например, в рамках </w:t>
      </w:r>
      <w:r w:rsidR="00BC759A" w:rsidRPr="00BC759A">
        <w:rPr>
          <w:lang w:val="en-US"/>
        </w:rPr>
        <w:t>GDPR</w:t>
      </w:r>
      <w:r w:rsidR="00BC759A" w:rsidRPr="00BC759A">
        <w:t xml:space="preserve">, ФЗ-152). </w:t>
      </w:r>
      <w:r w:rsidRPr="00BC759A">
        <w:rPr>
          <w:lang w:val="en-US"/>
        </w:rPr>
        <w:t>Solar</w:t>
      </w:r>
      <w:r w:rsidRPr="00BC759A">
        <w:t xml:space="preserve"> </w:t>
      </w:r>
      <w:proofErr w:type="spellStart"/>
      <w:r w:rsidRPr="00BC759A">
        <w:rPr>
          <w:lang w:val="en-US"/>
        </w:rPr>
        <w:t>Dozor</w:t>
      </w:r>
      <w:proofErr w:type="spellEnd"/>
      <w:r>
        <w:t xml:space="preserve"> </w:t>
      </w:r>
      <w:r w:rsidR="00BC759A" w:rsidRPr="00BC759A">
        <w:t>предоставляет возможность перехвата, анализа и блокировки данных на ключевых каналах связи: электронной почте, мессенджерах, социальных сетях, веб-почте, облачных хранилищах, локальных файловых серверах, периферийных устройствах, таких как принтеры и сканеры, а также в буфере обмена.</w:t>
      </w:r>
    </w:p>
    <w:p w14:paraId="48D2C720" w14:textId="77777777" w:rsidR="00D3091A" w:rsidRPr="00BC759A" w:rsidRDefault="00D3091A" w:rsidP="00D3091A">
      <w:pPr>
        <w:spacing w:after="160"/>
        <w:jc w:val="left"/>
      </w:pPr>
    </w:p>
    <w:p w14:paraId="4A7CDE3A" w14:textId="592DFC60" w:rsidR="00BC759A" w:rsidRPr="00BC759A" w:rsidRDefault="00BC759A" w:rsidP="00BC759A">
      <w:pPr>
        <w:spacing w:after="160"/>
        <w:jc w:val="left"/>
        <w:rPr>
          <w:lang w:val="en-US"/>
        </w:rPr>
      </w:pPr>
      <w:r w:rsidRPr="00BC759A">
        <w:rPr>
          <w:lang w:val="en-US"/>
        </w:rPr>
        <w:t>Solar</w:t>
      </w:r>
      <w:r w:rsidRPr="00BC759A">
        <w:t xml:space="preserve"> </w:t>
      </w:r>
      <w:proofErr w:type="spellStart"/>
      <w:r w:rsidRPr="00BC759A">
        <w:rPr>
          <w:lang w:val="en-US"/>
        </w:rPr>
        <w:t>Dozor</w:t>
      </w:r>
      <w:proofErr w:type="spellEnd"/>
      <w:r w:rsidRPr="00BC759A">
        <w:t xml:space="preserve"> включает широкий спектр функциональных модулей, позволяющих повысить эффективность защиты данных. </w:t>
      </w:r>
    </w:p>
    <w:p w14:paraId="3366467D" w14:textId="5437E257" w:rsidR="00BC759A" w:rsidRPr="00BC759A" w:rsidRDefault="00BC759A" w:rsidP="00D3091A">
      <w:pPr>
        <w:spacing w:after="160"/>
        <w:jc w:val="left"/>
      </w:pPr>
      <w:r w:rsidRPr="00BC759A">
        <w:t>Модуль перехвата данных осуществляет мониторинг сетевого трафика, анализирует отправляемые файлы и сообщения. Он поддерживает интеграцию с почтовыми серверами, прокси-серверами и системами удалённого доступа.</w:t>
      </w:r>
    </w:p>
    <w:p w14:paraId="75AB0711" w14:textId="7EF2F9EB" w:rsidR="00BC759A" w:rsidRPr="00BC759A" w:rsidRDefault="00BC759A" w:rsidP="00D3091A">
      <w:pPr>
        <w:spacing w:after="160"/>
        <w:jc w:val="left"/>
      </w:pPr>
      <w:r w:rsidRPr="00BC759A">
        <w:t>Модуль анализа поведения пользователей (</w:t>
      </w:r>
      <w:r w:rsidRPr="00BC759A">
        <w:rPr>
          <w:lang w:val="en-US"/>
        </w:rPr>
        <w:t>UBA</w:t>
      </w:r>
      <w:r w:rsidRPr="00BC759A">
        <w:t xml:space="preserve">) использует машинное обучение и запатентованные алгоритмы для изучения действий сотрудников, </w:t>
      </w:r>
      <w:r w:rsidRPr="00BC759A">
        <w:lastRenderedPageBreak/>
        <w:t>что позволяет выявлять аномалии, такие как резкое увеличение активности или попытки доступа к запрещённым данным.</w:t>
      </w:r>
    </w:p>
    <w:p w14:paraId="3D3B1954" w14:textId="1D3F08BF" w:rsidR="00BC759A" w:rsidRPr="00BC759A" w:rsidRDefault="00BC759A" w:rsidP="00D3091A">
      <w:pPr>
        <w:spacing w:after="160"/>
        <w:jc w:val="left"/>
      </w:pPr>
      <w:proofErr w:type="spellStart"/>
      <w:r w:rsidRPr="00BC759A">
        <w:rPr>
          <w:lang w:val="en-US"/>
        </w:rPr>
        <w:t>Dozor</w:t>
      </w:r>
      <w:proofErr w:type="spellEnd"/>
      <w:r w:rsidRPr="00BC759A">
        <w:t xml:space="preserve"> </w:t>
      </w:r>
      <w:r w:rsidRPr="00BC759A">
        <w:rPr>
          <w:lang w:val="en-US"/>
        </w:rPr>
        <w:t>Detective</w:t>
      </w:r>
      <w:r w:rsidR="00D3091A">
        <w:t xml:space="preserve"> является</w:t>
      </w:r>
      <w:r w:rsidRPr="00BC759A">
        <w:t xml:space="preserve"> инструмент</w:t>
      </w:r>
      <w:r w:rsidR="00D3091A">
        <w:t>ом</w:t>
      </w:r>
      <w:r w:rsidRPr="00BC759A">
        <w:t xml:space="preserve"> для расследования инцидентов, предоставляющи</w:t>
      </w:r>
      <w:r w:rsidR="00D3091A">
        <w:t>м</w:t>
      </w:r>
      <w:r w:rsidRPr="00BC759A">
        <w:t xml:space="preserve"> детализированную информацию о действиях сотрудников, включая запись видео с экранов, снимки экрана, запись звука и текстовую расшифровку разговоров.</w:t>
      </w:r>
    </w:p>
    <w:p w14:paraId="1F4772A0" w14:textId="163F491A" w:rsidR="00BC759A" w:rsidRPr="00BC759A" w:rsidRDefault="00BC759A" w:rsidP="00D3091A">
      <w:pPr>
        <w:spacing w:after="160"/>
        <w:jc w:val="left"/>
      </w:pPr>
      <w:r w:rsidRPr="00BC759A">
        <w:t>Модуль интеллектуального анализа документов (</w:t>
      </w:r>
      <w:r w:rsidRPr="00BC759A">
        <w:rPr>
          <w:lang w:val="en-US"/>
        </w:rPr>
        <w:t>IDM</w:t>
      </w:r>
      <w:r w:rsidRPr="00BC759A">
        <w:t>) распознаёт содержимое файлов, даже если они зашифрованы или преобразованы в нестандартные форматы, что позволяет выявлять утечки по контенту, а не только по метаданным.</w:t>
      </w:r>
    </w:p>
    <w:p w14:paraId="13052611" w14:textId="14E42963" w:rsidR="00BC759A" w:rsidRPr="00BC759A" w:rsidRDefault="00BC759A" w:rsidP="00D3091A">
      <w:pPr>
        <w:spacing w:after="160"/>
        <w:jc w:val="left"/>
      </w:pPr>
      <w:r w:rsidRPr="00BC759A">
        <w:t xml:space="preserve">Модуль </w:t>
      </w:r>
      <w:proofErr w:type="spellStart"/>
      <w:r w:rsidRPr="00BC759A">
        <w:rPr>
          <w:lang w:val="en-US"/>
        </w:rPr>
        <w:t>MultiConnector</w:t>
      </w:r>
      <w:proofErr w:type="spellEnd"/>
      <w:r w:rsidRPr="00BC759A">
        <w:t xml:space="preserve"> обеспечивает интеграцию с другими системами безопасности, такими как </w:t>
      </w:r>
      <w:r w:rsidRPr="00BC759A">
        <w:rPr>
          <w:lang w:val="en-US"/>
        </w:rPr>
        <w:t>SIEM</w:t>
      </w:r>
      <w:r w:rsidRPr="00BC759A">
        <w:t xml:space="preserve">, </w:t>
      </w:r>
      <w:r w:rsidRPr="00BC759A">
        <w:rPr>
          <w:lang w:val="en-US"/>
        </w:rPr>
        <w:t>SOAR</w:t>
      </w:r>
      <w:r w:rsidRPr="00BC759A">
        <w:t xml:space="preserve">, </w:t>
      </w:r>
      <w:r w:rsidRPr="00BC759A">
        <w:rPr>
          <w:lang w:val="en-US"/>
        </w:rPr>
        <w:t>XDR</w:t>
      </w:r>
      <w:r w:rsidRPr="00BC759A">
        <w:t xml:space="preserve"> и </w:t>
      </w:r>
      <w:r w:rsidRPr="00BC759A">
        <w:rPr>
          <w:lang w:val="en-US"/>
        </w:rPr>
        <w:t>IRP</w:t>
      </w:r>
      <w:r w:rsidRPr="00BC759A">
        <w:t>, для расширения возможностей мониторинга и реагирования.</w:t>
      </w:r>
    </w:p>
    <w:p w14:paraId="479207A8" w14:textId="77777777" w:rsidR="00BC759A" w:rsidRPr="00BC759A" w:rsidRDefault="00BC759A" w:rsidP="00BC759A">
      <w:pPr>
        <w:spacing w:after="160"/>
        <w:jc w:val="left"/>
      </w:pPr>
      <w:r w:rsidRPr="00BC759A">
        <w:t xml:space="preserve">Система поддерживает контроль работы с периферийными устройствами, такими как </w:t>
      </w:r>
      <w:r w:rsidRPr="00BC759A">
        <w:rPr>
          <w:lang w:val="en-US"/>
        </w:rPr>
        <w:t>USB</w:t>
      </w:r>
      <w:r w:rsidRPr="00BC759A">
        <w:t xml:space="preserve">-накопители, мобильные устройства, сканеры и принтеры. Например, она может блокировать копирование файлов на </w:t>
      </w:r>
      <w:proofErr w:type="spellStart"/>
      <w:r w:rsidRPr="00BC759A">
        <w:t>флешки</w:t>
      </w:r>
      <w:proofErr w:type="spellEnd"/>
      <w:r w:rsidRPr="00BC759A">
        <w:t xml:space="preserve"> или отправку документов на печать без соответствующего разрешения. Также </w:t>
      </w:r>
      <w:r w:rsidRPr="00BC759A">
        <w:rPr>
          <w:lang w:val="en-US"/>
        </w:rPr>
        <w:t>Solar</w:t>
      </w:r>
      <w:r w:rsidRPr="00BC759A">
        <w:t xml:space="preserve"> </w:t>
      </w:r>
      <w:proofErr w:type="spellStart"/>
      <w:r w:rsidRPr="00BC759A">
        <w:rPr>
          <w:lang w:val="en-US"/>
        </w:rPr>
        <w:t>Dozor</w:t>
      </w:r>
      <w:proofErr w:type="spellEnd"/>
      <w:r w:rsidRPr="00BC759A">
        <w:t xml:space="preserve"> предоставляет возможность блокировки отправки файлов через небезопасные </w:t>
      </w:r>
      <w:r w:rsidRPr="00BC759A">
        <w:rPr>
          <w:lang w:val="en-US"/>
        </w:rPr>
        <w:t>Wi</w:t>
      </w:r>
      <w:r w:rsidRPr="00BC759A">
        <w:t>-</w:t>
      </w:r>
      <w:r w:rsidRPr="00BC759A">
        <w:rPr>
          <w:lang w:val="en-US"/>
        </w:rPr>
        <w:t>Fi</w:t>
      </w:r>
      <w:r w:rsidRPr="00BC759A">
        <w:t>-сети или общественные точки доступа.</w:t>
      </w:r>
    </w:p>
    <w:p w14:paraId="483C9BB0" w14:textId="77777777" w:rsidR="00BC759A" w:rsidRPr="00BC759A" w:rsidRDefault="00BC759A" w:rsidP="00BC759A">
      <w:pPr>
        <w:spacing w:after="160"/>
        <w:jc w:val="left"/>
      </w:pPr>
      <w:r w:rsidRPr="00BC759A">
        <w:rPr>
          <w:lang w:val="en-US"/>
        </w:rPr>
        <w:t>Solar</w:t>
      </w:r>
      <w:r w:rsidRPr="00BC759A">
        <w:t xml:space="preserve"> </w:t>
      </w:r>
      <w:proofErr w:type="spellStart"/>
      <w:r w:rsidRPr="00BC759A">
        <w:rPr>
          <w:lang w:val="en-US"/>
        </w:rPr>
        <w:t>Dozor</w:t>
      </w:r>
      <w:proofErr w:type="spellEnd"/>
      <w:r w:rsidRPr="00BC759A">
        <w:t xml:space="preserve"> сертифицирован ФСТЭК России по 4-му уровню доверия, что делает её соответствующей требованиям государственных стандартов информационной безопасности. Она включена в Единый реестр отечественного программного обеспечения, что позволяет использовать её в рамках политики </w:t>
      </w:r>
      <w:proofErr w:type="spellStart"/>
      <w:r w:rsidRPr="00BC759A">
        <w:t>импортозамещения</w:t>
      </w:r>
      <w:proofErr w:type="spellEnd"/>
      <w:r w:rsidRPr="00BC759A">
        <w:t>. Система совместима с российскими операционными системами (</w:t>
      </w:r>
      <w:r w:rsidRPr="00BC759A">
        <w:rPr>
          <w:lang w:val="en-US"/>
        </w:rPr>
        <w:t>Astra</w:t>
      </w:r>
      <w:r w:rsidRPr="00BC759A">
        <w:t xml:space="preserve"> </w:t>
      </w:r>
      <w:r w:rsidRPr="00BC759A">
        <w:rPr>
          <w:lang w:val="en-US"/>
        </w:rPr>
        <w:t>Linux</w:t>
      </w:r>
      <w:r w:rsidRPr="00BC759A">
        <w:t>, РЕД ОС) и СУБД, что дополнительно подтверждает её актуальность в условиях санкций.</w:t>
      </w:r>
    </w:p>
    <w:p w14:paraId="582D78BE" w14:textId="420DD50C" w:rsidR="00BC759A" w:rsidRPr="00BC759A" w:rsidRDefault="00BC759A" w:rsidP="00BC759A">
      <w:pPr>
        <w:spacing w:after="160"/>
        <w:jc w:val="left"/>
      </w:pPr>
      <w:r w:rsidRPr="00BC759A">
        <w:rPr>
          <w:lang w:val="en-US"/>
        </w:rPr>
        <w:lastRenderedPageBreak/>
        <w:t>Solar</w:t>
      </w:r>
      <w:r w:rsidRPr="00BC759A">
        <w:t xml:space="preserve"> </w:t>
      </w:r>
      <w:proofErr w:type="spellStart"/>
      <w:r w:rsidRPr="00BC759A">
        <w:rPr>
          <w:lang w:val="en-US"/>
        </w:rPr>
        <w:t>Dozor</w:t>
      </w:r>
      <w:proofErr w:type="spellEnd"/>
      <w:r w:rsidRPr="00BC759A">
        <w:t xml:space="preserve"> предоставляет централизованный веб-интерфейс, который позволяет администраторам управлять всеми функциями системы из одного окна. Это упрощает настройку политик безопасности, отслеживание инцидентов и обновление системы. Благодаря масштабируемости </w:t>
      </w:r>
      <w:r w:rsidRPr="00BC759A">
        <w:rPr>
          <w:lang w:val="en-US"/>
        </w:rPr>
        <w:t>Solar</w:t>
      </w:r>
      <w:r w:rsidRPr="00BC759A">
        <w:t xml:space="preserve"> </w:t>
      </w:r>
      <w:proofErr w:type="spellStart"/>
      <w:r w:rsidRPr="00BC759A">
        <w:rPr>
          <w:lang w:val="en-US"/>
        </w:rPr>
        <w:t>Dozor</w:t>
      </w:r>
      <w:proofErr w:type="spellEnd"/>
      <w:r w:rsidRPr="00BC759A">
        <w:t xml:space="preserve"> успешно применяется в крупных компаниях с территориально распределённой структурой, поддерживая мониторинг на десятках тысяч рабочих станций.</w:t>
      </w:r>
    </w:p>
    <w:p w14:paraId="637DE7A4" w14:textId="77777777" w:rsidR="00BC759A" w:rsidRPr="00BC759A" w:rsidRDefault="00BC759A" w:rsidP="00BC759A">
      <w:pPr>
        <w:spacing w:after="160"/>
        <w:jc w:val="left"/>
      </w:pPr>
      <w:r w:rsidRPr="00BC759A">
        <w:t xml:space="preserve">Система активно обновляется и развивается. Последние версии включают такие функции, как распознавание </w:t>
      </w:r>
      <w:r w:rsidRPr="00BC759A">
        <w:rPr>
          <w:lang w:val="en-US"/>
        </w:rPr>
        <w:t>QR</w:t>
      </w:r>
      <w:r w:rsidRPr="00BC759A">
        <w:t xml:space="preserve">-кодов, что позволяет предотвратить </w:t>
      </w:r>
      <w:proofErr w:type="spellStart"/>
      <w:r w:rsidRPr="00BC759A">
        <w:t>фишинговые</w:t>
      </w:r>
      <w:proofErr w:type="spellEnd"/>
      <w:r w:rsidRPr="00BC759A">
        <w:t xml:space="preserve"> атаки, связанные с использованием мошеннических кодов. Добавлена возможность контроля подключения сотрудников к незащищённым сетям, а также записи видео с экранов рабочих станций, что помогает при расследовании инцидентов.</w:t>
      </w:r>
    </w:p>
    <w:p w14:paraId="16EA4D23" w14:textId="27B2F5D1" w:rsidR="00A068FE" w:rsidRPr="00BC759A" w:rsidRDefault="00BC759A" w:rsidP="0021403A">
      <w:pPr>
        <w:spacing w:after="160"/>
        <w:jc w:val="left"/>
      </w:pPr>
      <w:r w:rsidRPr="00BC759A">
        <w:rPr>
          <w:lang w:val="en-US"/>
        </w:rPr>
        <w:t>Solar</w:t>
      </w:r>
      <w:r w:rsidRPr="00BC759A">
        <w:t xml:space="preserve"> </w:t>
      </w:r>
      <w:proofErr w:type="spellStart"/>
      <w:r w:rsidRPr="00BC759A">
        <w:rPr>
          <w:lang w:val="en-US"/>
        </w:rPr>
        <w:t>Dozor</w:t>
      </w:r>
      <w:proofErr w:type="spellEnd"/>
      <w:r w:rsidRPr="00BC759A">
        <w:t xml:space="preserve"> также интегрируется с модулями управления инцидентами, предоставляя данные для анализа причин утечек и обучения сотрудников правилам информационной безопасности. Она поддерживает гибкое создание политик безопасности с учётом специфики отрасли, будь то финансы, медицина, промышленность или государственный сектор.</w:t>
      </w:r>
    </w:p>
    <w:sectPr w:rsidR="00A068FE" w:rsidRPr="00BC759A" w:rsidSect="007E137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70AF"/>
    <w:multiLevelType w:val="hybridMultilevel"/>
    <w:tmpl w:val="707E17F6"/>
    <w:lvl w:ilvl="0" w:tplc="E362ECB2">
      <w:start w:val="2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940AB2"/>
    <w:multiLevelType w:val="hybridMultilevel"/>
    <w:tmpl w:val="E2928E8E"/>
    <w:lvl w:ilvl="0" w:tplc="3F1C8CA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14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79C4253"/>
    <w:multiLevelType w:val="multilevel"/>
    <w:tmpl w:val="4A1A3A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984" w:hanging="2160"/>
      </w:pPr>
      <w:rPr>
        <w:rFonts w:hint="default"/>
      </w:rPr>
    </w:lvl>
  </w:abstractNum>
  <w:abstractNum w:abstractNumId="3" w15:restartNumberingAfterBreak="0">
    <w:nsid w:val="2B9C3E0D"/>
    <w:multiLevelType w:val="multilevel"/>
    <w:tmpl w:val="A41073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67E3FD6"/>
    <w:multiLevelType w:val="hybridMultilevel"/>
    <w:tmpl w:val="39166608"/>
    <w:lvl w:ilvl="0" w:tplc="FFFFFFFF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8A5458C"/>
    <w:multiLevelType w:val="multilevel"/>
    <w:tmpl w:val="B4D2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1668B"/>
    <w:multiLevelType w:val="multilevel"/>
    <w:tmpl w:val="6166F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AC5046"/>
    <w:multiLevelType w:val="multilevel"/>
    <w:tmpl w:val="CC62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0952A2"/>
    <w:multiLevelType w:val="hybridMultilevel"/>
    <w:tmpl w:val="9D46FB58"/>
    <w:lvl w:ilvl="0" w:tplc="47725998">
      <w:start w:val="3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9AE5794"/>
    <w:multiLevelType w:val="hybridMultilevel"/>
    <w:tmpl w:val="37E24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9F86752"/>
    <w:multiLevelType w:val="hybridMultilevel"/>
    <w:tmpl w:val="24981DE4"/>
    <w:lvl w:ilvl="0" w:tplc="47725998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97F35"/>
    <w:multiLevelType w:val="hybridMultilevel"/>
    <w:tmpl w:val="4FE67A38"/>
    <w:lvl w:ilvl="0" w:tplc="E8E8CF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B88475C"/>
    <w:multiLevelType w:val="multilevel"/>
    <w:tmpl w:val="A0BE2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417C13"/>
    <w:multiLevelType w:val="hybridMultilevel"/>
    <w:tmpl w:val="6ABE8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876527"/>
    <w:multiLevelType w:val="multilevel"/>
    <w:tmpl w:val="9DC86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0B6EC9"/>
    <w:multiLevelType w:val="multilevel"/>
    <w:tmpl w:val="EC0AF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DE5B95"/>
    <w:multiLevelType w:val="multilevel"/>
    <w:tmpl w:val="524C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D2190E"/>
    <w:multiLevelType w:val="multilevel"/>
    <w:tmpl w:val="A41073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90E109C"/>
    <w:multiLevelType w:val="multilevel"/>
    <w:tmpl w:val="E580E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B853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0"/>
  </w:num>
  <w:num w:numId="3">
    <w:abstractNumId w:val="19"/>
  </w:num>
  <w:num w:numId="4">
    <w:abstractNumId w:val="1"/>
  </w:num>
  <w:num w:numId="5">
    <w:abstractNumId w:val="10"/>
  </w:num>
  <w:num w:numId="6">
    <w:abstractNumId w:val="8"/>
  </w:num>
  <w:num w:numId="7">
    <w:abstractNumId w:val="3"/>
  </w:num>
  <w:num w:numId="8">
    <w:abstractNumId w:val="17"/>
  </w:num>
  <w:num w:numId="9">
    <w:abstractNumId w:val="2"/>
  </w:num>
  <w:num w:numId="10">
    <w:abstractNumId w:val="9"/>
  </w:num>
  <w:num w:numId="11">
    <w:abstractNumId w:val="4"/>
  </w:num>
  <w:num w:numId="12">
    <w:abstractNumId w:val="13"/>
  </w:num>
  <w:num w:numId="13">
    <w:abstractNumId w:val="14"/>
  </w:num>
  <w:num w:numId="14">
    <w:abstractNumId w:val="7"/>
  </w:num>
  <w:num w:numId="15">
    <w:abstractNumId w:val="16"/>
  </w:num>
  <w:num w:numId="16">
    <w:abstractNumId w:val="18"/>
    <w:lvlOverride w:ilvl="0">
      <w:startOverride w:val="2"/>
    </w:lvlOverride>
  </w:num>
  <w:num w:numId="17">
    <w:abstractNumId w:val="15"/>
  </w:num>
  <w:num w:numId="18">
    <w:abstractNumId w:val="12"/>
  </w:num>
  <w:num w:numId="19">
    <w:abstractNumId w:val="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EA"/>
    <w:rsid w:val="000008EA"/>
    <w:rsid w:val="0000170F"/>
    <w:rsid w:val="0001412C"/>
    <w:rsid w:val="00035899"/>
    <w:rsid w:val="000463E3"/>
    <w:rsid w:val="000614DC"/>
    <w:rsid w:val="000645B4"/>
    <w:rsid w:val="000F2EDD"/>
    <w:rsid w:val="001515AF"/>
    <w:rsid w:val="00181575"/>
    <w:rsid w:val="0018377E"/>
    <w:rsid w:val="001A4472"/>
    <w:rsid w:val="001A58AD"/>
    <w:rsid w:val="0021403A"/>
    <w:rsid w:val="00231DE0"/>
    <w:rsid w:val="00233FA9"/>
    <w:rsid w:val="00252320"/>
    <w:rsid w:val="00272E7F"/>
    <w:rsid w:val="002F25A4"/>
    <w:rsid w:val="00320183"/>
    <w:rsid w:val="0034486B"/>
    <w:rsid w:val="00346449"/>
    <w:rsid w:val="00362920"/>
    <w:rsid w:val="00386101"/>
    <w:rsid w:val="003A16D9"/>
    <w:rsid w:val="003C1B25"/>
    <w:rsid w:val="003F1E38"/>
    <w:rsid w:val="003F599F"/>
    <w:rsid w:val="00405113"/>
    <w:rsid w:val="00425CFC"/>
    <w:rsid w:val="00463D97"/>
    <w:rsid w:val="00472CAA"/>
    <w:rsid w:val="004A5078"/>
    <w:rsid w:val="00526546"/>
    <w:rsid w:val="005424C5"/>
    <w:rsid w:val="0055779B"/>
    <w:rsid w:val="005842A9"/>
    <w:rsid w:val="00597E5F"/>
    <w:rsid w:val="005B175B"/>
    <w:rsid w:val="005E4A8C"/>
    <w:rsid w:val="005F1AD9"/>
    <w:rsid w:val="00606974"/>
    <w:rsid w:val="00646658"/>
    <w:rsid w:val="00663FEB"/>
    <w:rsid w:val="00671561"/>
    <w:rsid w:val="00672DFD"/>
    <w:rsid w:val="00680921"/>
    <w:rsid w:val="006B587A"/>
    <w:rsid w:val="006B7A05"/>
    <w:rsid w:val="006C5306"/>
    <w:rsid w:val="006D71E7"/>
    <w:rsid w:val="00717257"/>
    <w:rsid w:val="007253BE"/>
    <w:rsid w:val="0073505C"/>
    <w:rsid w:val="0075707A"/>
    <w:rsid w:val="00765AAD"/>
    <w:rsid w:val="007856F7"/>
    <w:rsid w:val="007B27EF"/>
    <w:rsid w:val="007C4E53"/>
    <w:rsid w:val="007D2622"/>
    <w:rsid w:val="007E097E"/>
    <w:rsid w:val="007E1372"/>
    <w:rsid w:val="008416B6"/>
    <w:rsid w:val="008549BD"/>
    <w:rsid w:val="00891EC5"/>
    <w:rsid w:val="00894923"/>
    <w:rsid w:val="00895AEC"/>
    <w:rsid w:val="008B25A5"/>
    <w:rsid w:val="008E5FAE"/>
    <w:rsid w:val="008F17D2"/>
    <w:rsid w:val="008F3068"/>
    <w:rsid w:val="00901035"/>
    <w:rsid w:val="009400A0"/>
    <w:rsid w:val="00986C61"/>
    <w:rsid w:val="00991ECB"/>
    <w:rsid w:val="00993146"/>
    <w:rsid w:val="009C3CF3"/>
    <w:rsid w:val="009C635F"/>
    <w:rsid w:val="00A068FE"/>
    <w:rsid w:val="00A0766C"/>
    <w:rsid w:val="00A5072B"/>
    <w:rsid w:val="00A53D26"/>
    <w:rsid w:val="00A560CE"/>
    <w:rsid w:val="00A977F9"/>
    <w:rsid w:val="00AB0654"/>
    <w:rsid w:val="00AB44FD"/>
    <w:rsid w:val="00AB4CA8"/>
    <w:rsid w:val="00B31A4B"/>
    <w:rsid w:val="00B737F0"/>
    <w:rsid w:val="00B80E95"/>
    <w:rsid w:val="00B847C5"/>
    <w:rsid w:val="00BC11FF"/>
    <w:rsid w:val="00BC5488"/>
    <w:rsid w:val="00BC759A"/>
    <w:rsid w:val="00BD6A63"/>
    <w:rsid w:val="00BF53F3"/>
    <w:rsid w:val="00C25B1A"/>
    <w:rsid w:val="00C2788D"/>
    <w:rsid w:val="00C45D11"/>
    <w:rsid w:val="00C5224A"/>
    <w:rsid w:val="00C766DC"/>
    <w:rsid w:val="00C94E68"/>
    <w:rsid w:val="00CC21C5"/>
    <w:rsid w:val="00CE7B07"/>
    <w:rsid w:val="00CF5285"/>
    <w:rsid w:val="00D23EBB"/>
    <w:rsid w:val="00D3091A"/>
    <w:rsid w:val="00D4749B"/>
    <w:rsid w:val="00DB39A5"/>
    <w:rsid w:val="00DD5037"/>
    <w:rsid w:val="00E3024D"/>
    <w:rsid w:val="00E42830"/>
    <w:rsid w:val="00E51340"/>
    <w:rsid w:val="00E572D7"/>
    <w:rsid w:val="00EF2DA5"/>
    <w:rsid w:val="00EF761E"/>
    <w:rsid w:val="00F0712C"/>
    <w:rsid w:val="00F07C61"/>
    <w:rsid w:val="00F41580"/>
    <w:rsid w:val="00F5355F"/>
    <w:rsid w:val="00F67717"/>
    <w:rsid w:val="00F96532"/>
    <w:rsid w:val="00FA1314"/>
    <w:rsid w:val="00FA5992"/>
    <w:rsid w:val="00FE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5301E0"/>
  <w15:chartTrackingRefBased/>
  <w15:docId w15:val="{45D6D7EA-91DF-4400-A33A-B3C8AEE8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7C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3F3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8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8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8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8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3F3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8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8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8EA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8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8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5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17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7D2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7856F7"/>
  </w:style>
  <w:style w:type="character" w:styleId="FollowedHyperlink">
    <w:name w:val="FollowedHyperlink"/>
    <w:basedOn w:val="DefaultParagraphFont"/>
    <w:uiPriority w:val="99"/>
    <w:semiHidden/>
    <w:unhideWhenUsed/>
    <w:rsid w:val="00680921"/>
    <w:rPr>
      <w:color w:val="96607D" w:themeColor="followedHyperlink"/>
      <w:u w:val="single"/>
    </w:rPr>
  </w:style>
  <w:style w:type="paragraph" w:customStyle="1" w:styleId="a">
    <w:name w:val="Основной Текст"/>
    <w:basedOn w:val="Normal"/>
    <w:qFormat/>
    <w:rsid w:val="006D71E7"/>
    <w:rPr>
      <w:color w:val="000000" w:themeColor="text1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977F9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3830CC-AB8E-2D44-95C9-3F15A993D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938</Words>
  <Characters>4176</Characters>
  <Application>Microsoft Office Word</Application>
  <DocSecurity>0</DocSecurity>
  <Lines>75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Туровец Владислав Юрьевич</dc:creator>
  <cp:keywords/>
  <dc:description/>
  <cp:lastModifiedBy>Microsoft Office User</cp:lastModifiedBy>
  <cp:revision>68</cp:revision>
  <dcterms:created xsi:type="dcterms:W3CDTF">2024-02-29T01:42:00Z</dcterms:created>
  <dcterms:modified xsi:type="dcterms:W3CDTF">2024-11-24T10:22:00Z</dcterms:modified>
  <cp:category/>
</cp:coreProperties>
</file>