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BE94" w14:textId="77777777" w:rsidR="00B74191" w:rsidRDefault="00B74191" w:rsidP="00B74191">
      <w:pPr>
        <w:pStyle w:val="ListParagraph"/>
        <w:numPr>
          <w:ilvl w:val="0"/>
          <w:numId w:val="1"/>
        </w:numPr>
        <w:rPr>
          <w:b/>
          <w:iCs/>
        </w:rPr>
      </w:pPr>
      <w:r w:rsidRPr="0076567A">
        <w:rPr>
          <w:b/>
          <w:iCs/>
        </w:rPr>
        <w:t>Условие задачи</w:t>
      </w:r>
    </w:p>
    <w:p w14:paraId="53A76119" w14:textId="335726B0" w:rsidR="00C94E68" w:rsidRDefault="00C94E68"/>
    <w:p w14:paraId="6B1C2CB5" w14:textId="32EC1AFC" w:rsidR="00B74191" w:rsidRDefault="00B74191">
      <w:pPr>
        <w:spacing w:after="160" w:line="259" w:lineRule="auto"/>
        <w:ind w:firstLine="0"/>
        <w:jc w:val="left"/>
      </w:pPr>
      <w:r>
        <w:br w:type="page"/>
      </w:r>
    </w:p>
    <w:p w14:paraId="108F29DC" w14:textId="0859567B" w:rsidR="00DC3573" w:rsidRPr="00DC3573" w:rsidRDefault="00DC3573" w:rsidP="00DC3573">
      <w:pPr>
        <w:numPr>
          <w:ilvl w:val="0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Порядок выполнения</w:t>
      </w:r>
    </w:p>
    <w:p w14:paraId="5F459292" w14:textId="77777777" w:rsidR="00DC3573" w:rsidRPr="00DC3573" w:rsidRDefault="00DC3573" w:rsidP="00F129AC">
      <w:pPr>
        <w:jc w:val="left"/>
        <w:rPr>
          <w:rFonts w:eastAsia="Times New Roman" w:cs="Times New Roman"/>
          <w:kern w:val="0"/>
          <w:szCs w:val="28"/>
          <w:lang w:val="en-US"/>
          <w14:ligatures w14:val="none"/>
        </w:rPr>
      </w:pPr>
    </w:p>
    <w:p w14:paraId="576BC632" w14:textId="6C63C660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Произведен расчет затрат на разработку информационной системы, выбранной в лабораторной работе №1.</w:t>
      </w:r>
    </w:p>
    <w:p w14:paraId="5C9F4D7F" w14:textId="77777777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Выполнен анализ двух вариантов: собственной разработки и типового решения (</w:t>
      </w:r>
      <w:proofErr w:type="spellStart"/>
      <w:r w:rsidRPr="003F302C">
        <w:rPr>
          <w:rFonts w:eastAsia="Times New Roman" w:cs="Times New Roman"/>
          <w:kern w:val="0"/>
          <w:szCs w:val="28"/>
          <w14:ligatures w14:val="none"/>
        </w:rPr>
        <w:t>Freshdesk</w:t>
      </w:r>
      <w:proofErr w:type="spellEnd"/>
      <w:r w:rsidRPr="003F302C">
        <w:rPr>
          <w:rFonts w:eastAsia="Times New Roman" w:cs="Times New Roman"/>
          <w:kern w:val="0"/>
          <w:szCs w:val="28"/>
          <w14:ligatures w14:val="none"/>
        </w:rPr>
        <w:t>), которое ранее было признано наиболее целесообразным.</w:t>
      </w:r>
    </w:p>
    <w:p w14:paraId="666CD91A" w14:textId="77777777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Определен период проектирования и реализации проекта, который составил 3 месяца.</w:t>
      </w:r>
    </w:p>
    <w:p w14:paraId="78D19DB9" w14:textId="77777777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Разработан детальный план проекта для создания информационной системы, соответствующий варианту из лабораторной работы №1.</w:t>
      </w:r>
    </w:p>
    <w:p w14:paraId="1C9CB5E6" w14:textId="77777777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Выполнены расчеты затрат на разработку проекта, включая оплату труда специалистов, приобретение лицензий и технических ресурсов.</w:t>
      </w:r>
    </w:p>
    <w:p w14:paraId="42FAFD6A" w14:textId="77777777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Произведен расчет эксплуатационных затрат для разрабатываемой системы и коммерческого аналога.</w:t>
      </w:r>
    </w:p>
    <w:p w14:paraId="31D8A293" w14:textId="77777777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Определены эксплуатационные затраты при использовании аналога, обоснованы все статьи расходов для обоих вариантов.</w:t>
      </w:r>
    </w:p>
    <w:p w14:paraId="5EE1BDCA" w14:textId="77777777" w:rsidR="003F302C" w:rsidRPr="003F302C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Рассчитана эффективность разработки, проведено сравнение вариантов и сделаны выводы на основе полученных результатов.</w:t>
      </w:r>
    </w:p>
    <w:p w14:paraId="311841FC" w14:textId="153AC6CD" w:rsidR="00893601" w:rsidRDefault="003F302C" w:rsidP="003F302C">
      <w:pPr>
        <w:pStyle w:val="ListParagraph"/>
        <w:numPr>
          <w:ilvl w:val="0"/>
          <w:numId w:val="9"/>
        </w:numPr>
        <w:spacing w:after="160"/>
        <w:ind w:left="0" w:firstLine="709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3F302C">
        <w:rPr>
          <w:rFonts w:eastAsia="Times New Roman" w:cs="Times New Roman"/>
          <w:kern w:val="0"/>
          <w:szCs w:val="28"/>
          <w14:ligatures w14:val="none"/>
        </w:rPr>
        <w:t>Выполнен расчет ключевых показателей экономической эффективности, включая приведенные затраты, экономический эффект и срок окупаемости.</w:t>
      </w:r>
    </w:p>
    <w:p w14:paraId="294F3629" w14:textId="0AA828C8" w:rsidR="00DC3573" w:rsidRDefault="00893601" w:rsidP="00893601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5505CDF5" w14:textId="2916A777" w:rsidR="00A54D7E" w:rsidRPr="00814D38" w:rsidRDefault="00A54D7E" w:rsidP="00814D38">
      <w:pPr>
        <w:numPr>
          <w:ilvl w:val="0"/>
          <w:numId w:val="1"/>
        </w:numPr>
        <w:spacing w:line="480" w:lineRule="auto"/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Полученные результаты</w:t>
      </w:r>
    </w:p>
    <w:p w14:paraId="5CEB87A2" w14:textId="77777777" w:rsidR="0041367E" w:rsidRPr="00814D38" w:rsidRDefault="0041367E" w:rsidP="003F302C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14D38">
        <w:rPr>
          <w:rFonts w:eastAsia="Times New Roman" w:cs="Times New Roman"/>
          <w:b/>
          <w:bCs/>
          <w:kern w:val="0"/>
          <w:szCs w:val="28"/>
          <w14:ligatures w14:val="none"/>
        </w:rPr>
        <w:t>Расчет затрат на разработку проекта</w:t>
      </w:r>
    </w:p>
    <w:p w14:paraId="52BF46AA" w14:textId="49BFB83C" w:rsidR="0041367E" w:rsidRDefault="00814D38" w:rsidP="0041367E">
      <w:r w:rsidRPr="00814D38">
        <w:t>Трудоемкость работ по разработке и внедрению системы поддержки клиентов ОАО РЖД определяется с учетом установленного срока реализации проекта, объема запланированного функционала и выбранных технологий разработки. На основе графика работ рассчитана общая трудоемкость, отражающая все этапы проектирования, разработки, тестирования и ввода в эксплуатацию системы. Детальная информация представлена в Таблице 1.</w:t>
      </w:r>
    </w:p>
    <w:p w14:paraId="5B0BC19E" w14:textId="6C1ACEC3" w:rsidR="00814D38" w:rsidRDefault="00814D38" w:rsidP="0041367E">
      <w:pPr>
        <w:rPr>
          <w:spacing w:val="30"/>
          <w:szCs w:val="28"/>
          <w14:numSpacing w14:val="tabular"/>
        </w:rPr>
      </w:pPr>
      <w:r w:rsidRPr="00D80F50">
        <w:rPr>
          <w:spacing w:val="30"/>
          <w:szCs w:val="28"/>
          <w14:numSpacing w14:val="tabular"/>
        </w:rPr>
        <w:t>Таблица</w:t>
      </w:r>
      <w:r>
        <w:rPr>
          <w:spacing w:val="30"/>
          <w:szCs w:val="28"/>
          <w14:numSpacing w14:val="tabular"/>
        </w:rPr>
        <w:t xml:space="preserve"> 1-</w:t>
      </w:r>
      <w:r w:rsidRPr="00814D38">
        <w:t xml:space="preserve"> </w:t>
      </w:r>
      <w:r w:rsidRPr="00814D38">
        <w:rPr>
          <w:spacing w:val="30"/>
          <w:szCs w:val="28"/>
          <w14:numSpacing w14:val="tabular"/>
        </w:rPr>
        <w:t>Комплекс работ по разработке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2119"/>
        <w:gridCol w:w="1899"/>
        <w:gridCol w:w="1060"/>
        <w:gridCol w:w="976"/>
      </w:tblGrid>
      <w:tr w:rsidR="00814D38" w:rsidRPr="00814D38" w14:paraId="53D93319" w14:textId="77777777" w:rsidTr="002C69E9">
        <w:tc>
          <w:tcPr>
            <w:tcW w:w="3291" w:type="dxa"/>
            <w:vMerge w:val="restart"/>
          </w:tcPr>
          <w:p w14:paraId="421F8399" w14:textId="127E0273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Содержание работы</w:t>
            </w:r>
          </w:p>
        </w:tc>
        <w:tc>
          <w:tcPr>
            <w:tcW w:w="2119" w:type="dxa"/>
            <w:vMerge w:val="restart"/>
          </w:tcPr>
          <w:p w14:paraId="4E086E4E" w14:textId="0B302BE2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Исполнители</w:t>
            </w:r>
          </w:p>
        </w:tc>
        <w:tc>
          <w:tcPr>
            <w:tcW w:w="1899" w:type="dxa"/>
            <w:vMerge w:val="restart"/>
          </w:tcPr>
          <w:p w14:paraId="26C99317" w14:textId="77777777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814D38">
              <w:rPr>
                <w:rFonts w:cs="Times New Roman"/>
                <w:sz w:val="20"/>
                <w:szCs w:val="20"/>
              </w:rPr>
              <w:t>Длительность</w:t>
            </w:r>
            <w:r w:rsidRPr="00814D38">
              <w:rPr>
                <w:rFonts w:cs="Times New Roman"/>
                <w:sz w:val="20"/>
                <w:szCs w:val="20"/>
                <w:lang w:val="en-US"/>
              </w:rPr>
              <w:t>,</w:t>
            </w:r>
          </w:p>
          <w:p w14:paraId="347C8B7D" w14:textId="42A3F3B7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дни</w:t>
            </w:r>
          </w:p>
        </w:tc>
        <w:tc>
          <w:tcPr>
            <w:tcW w:w="2036" w:type="dxa"/>
            <w:gridSpan w:val="2"/>
          </w:tcPr>
          <w:p w14:paraId="0451DEB3" w14:textId="4582B32B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Загрузка</w:t>
            </w:r>
          </w:p>
        </w:tc>
      </w:tr>
      <w:tr w:rsidR="000B6302" w:rsidRPr="00814D38" w14:paraId="0A5849F1" w14:textId="77777777" w:rsidTr="002C69E9">
        <w:tc>
          <w:tcPr>
            <w:tcW w:w="3291" w:type="dxa"/>
            <w:vMerge/>
          </w:tcPr>
          <w:p w14:paraId="4E8A1727" w14:textId="77777777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19" w:type="dxa"/>
            <w:vMerge/>
          </w:tcPr>
          <w:p w14:paraId="22A7218A" w14:textId="77777777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</w:tcPr>
          <w:p w14:paraId="00BE73F8" w14:textId="77777777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60" w:type="dxa"/>
          </w:tcPr>
          <w:p w14:paraId="2573937D" w14:textId="43B76B0A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дни</w:t>
            </w:r>
          </w:p>
        </w:tc>
        <w:tc>
          <w:tcPr>
            <w:tcW w:w="976" w:type="dxa"/>
          </w:tcPr>
          <w:p w14:paraId="5DEDE432" w14:textId="6E922699" w:rsidR="00814D38" w:rsidRPr="00814D38" w:rsidRDefault="00814D38" w:rsidP="00814D38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814D38" w:rsidRPr="00814D38" w14:paraId="235CDD99" w14:textId="77777777" w:rsidTr="00714F69">
        <w:tc>
          <w:tcPr>
            <w:tcW w:w="9345" w:type="dxa"/>
            <w:gridSpan w:val="5"/>
          </w:tcPr>
          <w:p w14:paraId="482A8C80" w14:textId="6345D4CE" w:rsidR="00814D38" w:rsidRPr="00814D38" w:rsidRDefault="00814D38" w:rsidP="00814D3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  <w:lang w:val="en-US"/>
              </w:rPr>
            </w:pPr>
            <w:r w:rsidRPr="00814D38">
              <w:rPr>
                <w:rFonts w:cs="Times New Roman"/>
                <w:sz w:val="20"/>
                <w:szCs w:val="20"/>
              </w:rPr>
              <w:t>Анализ</w:t>
            </w:r>
          </w:p>
        </w:tc>
      </w:tr>
      <w:tr w:rsidR="000B6302" w:rsidRPr="00814D38" w14:paraId="25E04AA0" w14:textId="77777777" w:rsidTr="002C69E9">
        <w:tc>
          <w:tcPr>
            <w:tcW w:w="3291" w:type="dxa"/>
          </w:tcPr>
          <w:p w14:paraId="3CADFAEB" w14:textId="233377B2" w:rsidR="000B6302" w:rsidRPr="002C69E9" w:rsidRDefault="000B6302" w:rsidP="000B6302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Сбор данных о предметной области</w:t>
            </w:r>
          </w:p>
        </w:tc>
        <w:tc>
          <w:tcPr>
            <w:tcW w:w="2119" w:type="dxa"/>
          </w:tcPr>
          <w:p w14:paraId="774371AB" w14:textId="77777777" w:rsidR="000B6302" w:rsidRDefault="000B6302" w:rsidP="000B6302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AE505C7" w14:textId="77777777" w:rsidR="00527D1C" w:rsidRDefault="00527D1C" w:rsidP="000B6302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797FD605" w14:textId="4A86C541" w:rsidR="00527D1C" w:rsidRPr="000B6302" w:rsidRDefault="00527D1C" w:rsidP="000B6302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99" w:type="dxa"/>
          </w:tcPr>
          <w:p w14:paraId="3842770D" w14:textId="4F385B4C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711ABC96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4891230D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68DE03AA" w14:textId="02FA96E6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4945EB9D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01249411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283F77B6" w14:textId="060E8EF5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0B6302" w:rsidRPr="00814D38" w14:paraId="32D00C3A" w14:textId="77777777" w:rsidTr="002C69E9">
        <w:tc>
          <w:tcPr>
            <w:tcW w:w="3291" w:type="dxa"/>
          </w:tcPr>
          <w:p w14:paraId="289B96DF" w14:textId="08FDD86D" w:rsidR="000B6302" w:rsidRPr="00814D38" w:rsidRDefault="000B6302" w:rsidP="000B6302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Определение целей проекта</w:t>
            </w:r>
          </w:p>
        </w:tc>
        <w:tc>
          <w:tcPr>
            <w:tcW w:w="2119" w:type="dxa"/>
          </w:tcPr>
          <w:p w14:paraId="248D067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4A88BED" w14:textId="77777777" w:rsidR="000B6302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73F7AC12" w14:textId="67FDAF35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7F911E2E" w14:textId="40135777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26D51E59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1FE82CC8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7D3FBD6C" w14:textId="458BDA01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204B9A47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3D8786B0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1152DC09" w14:textId="0338019F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0B6302" w:rsidRPr="00814D38" w14:paraId="0FD7FB43" w14:textId="77777777" w:rsidTr="002C69E9">
        <w:tc>
          <w:tcPr>
            <w:tcW w:w="3291" w:type="dxa"/>
          </w:tcPr>
          <w:p w14:paraId="7271E76E" w14:textId="0D64930F" w:rsidR="000B6302" w:rsidRPr="00814D38" w:rsidRDefault="000B6302" w:rsidP="000B6302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Моделирование бизнес-процессов</w:t>
            </w:r>
          </w:p>
        </w:tc>
        <w:tc>
          <w:tcPr>
            <w:tcW w:w="2119" w:type="dxa"/>
          </w:tcPr>
          <w:p w14:paraId="4F777B3E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AFEBAED" w14:textId="77777777" w:rsidR="000B6302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6C8696A" w14:textId="2D716F26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2180C421" w14:textId="410F3670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7611BB29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2296D98B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63F0D770" w14:textId="1024679D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50BB0847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361142E6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2985DF65" w14:textId="6FA7BE39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0B6302" w:rsidRPr="00814D38" w14:paraId="5FD91DC3" w14:textId="77777777" w:rsidTr="002C69E9">
        <w:tc>
          <w:tcPr>
            <w:tcW w:w="3291" w:type="dxa"/>
          </w:tcPr>
          <w:p w14:paraId="6BCEFD73" w14:textId="666A6889" w:rsidR="000B6302" w:rsidRPr="00814D38" w:rsidRDefault="000B6302" w:rsidP="000B6302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Моделирование бизнес-объектов</w:t>
            </w:r>
          </w:p>
        </w:tc>
        <w:tc>
          <w:tcPr>
            <w:tcW w:w="2119" w:type="dxa"/>
          </w:tcPr>
          <w:p w14:paraId="0F9287B4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056BAF2" w14:textId="77777777" w:rsidR="000B6302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7EDE02E2" w14:textId="3A4E9681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26219DB3" w14:textId="7FA84817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31151142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49CA027F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72ABB0C5" w14:textId="65CE8FE9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0A56A529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4ED5B5C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3FA9601D" w14:textId="4AA381EE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0B6302" w:rsidRPr="00814D38" w14:paraId="0725EB1A" w14:textId="77777777" w:rsidTr="002C69E9">
        <w:tc>
          <w:tcPr>
            <w:tcW w:w="3291" w:type="dxa"/>
          </w:tcPr>
          <w:p w14:paraId="2757AAE4" w14:textId="1B39318E" w:rsidR="000B6302" w:rsidRPr="00814D38" w:rsidRDefault="000B6302" w:rsidP="000B6302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Анализ готовых решений</w:t>
            </w:r>
          </w:p>
        </w:tc>
        <w:tc>
          <w:tcPr>
            <w:tcW w:w="2119" w:type="dxa"/>
          </w:tcPr>
          <w:p w14:paraId="5AB5D734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70ABA341" w14:textId="77777777" w:rsidR="000B6302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6943B9A1" w14:textId="03A2DE0B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6635364B" w14:textId="75E29FA6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712126D6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54964A88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2270CF2A" w14:textId="78611E45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4EA93AE8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52045B44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5CC831A8" w14:textId="213E1E29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0B6302" w:rsidRPr="00814D38" w14:paraId="4B14D967" w14:textId="77777777" w:rsidTr="002C69E9">
        <w:tc>
          <w:tcPr>
            <w:tcW w:w="3291" w:type="dxa"/>
          </w:tcPr>
          <w:p w14:paraId="689040A7" w14:textId="7C2EC9A2" w:rsidR="000B6302" w:rsidRPr="00814D38" w:rsidRDefault="000B6302" w:rsidP="000B6302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Формирование требований к системе</w:t>
            </w:r>
          </w:p>
        </w:tc>
        <w:tc>
          <w:tcPr>
            <w:tcW w:w="2119" w:type="dxa"/>
          </w:tcPr>
          <w:p w14:paraId="6FB225B2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9FDD49B" w14:textId="77777777" w:rsidR="000B6302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10D47A0" w14:textId="5B93FFB9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75816963" w14:textId="1213A8E8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4AF4CE48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6D637F7E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00B4F7E0" w14:textId="1D1EF11F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6163FB8E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453EE7C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39960399" w14:textId="6F94FE1B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0B6302" w:rsidRPr="00814D38" w14:paraId="7F452C4F" w14:textId="77777777" w:rsidTr="002C69E9">
        <w:tc>
          <w:tcPr>
            <w:tcW w:w="3291" w:type="dxa"/>
          </w:tcPr>
          <w:p w14:paraId="25AC8355" w14:textId="29FA3CC5" w:rsidR="000B6302" w:rsidRPr="00814D38" w:rsidRDefault="000B6302" w:rsidP="000B6302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814D38">
              <w:rPr>
                <w:rFonts w:cs="Times New Roman"/>
                <w:sz w:val="20"/>
                <w:szCs w:val="20"/>
              </w:rPr>
              <w:t>Утверждение требований к системе</w:t>
            </w:r>
          </w:p>
        </w:tc>
        <w:tc>
          <w:tcPr>
            <w:tcW w:w="2119" w:type="dxa"/>
          </w:tcPr>
          <w:p w14:paraId="57FDC920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6A7BB760" w14:textId="77777777" w:rsidR="000B6302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66372D6B" w14:textId="2736BC5D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6DD63E08" w14:textId="17437AAA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</w:tcPr>
          <w:p w14:paraId="68477287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2E19418B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4F16A2C8" w14:textId="1E1619B4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34DA1682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7909F086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326F9F75" w14:textId="0D5D3992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0B6302" w:rsidRPr="00814D38" w14:paraId="6B754C50" w14:textId="77777777" w:rsidTr="002C69E9">
        <w:tc>
          <w:tcPr>
            <w:tcW w:w="3291" w:type="dxa"/>
          </w:tcPr>
          <w:p w14:paraId="059B075C" w14:textId="33607C49" w:rsidR="000B6302" w:rsidRPr="000B6302" w:rsidRDefault="000B6302" w:rsidP="000B6302">
            <w:pPr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Итого по этапу 1</w:t>
            </w:r>
          </w:p>
        </w:tc>
        <w:tc>
          <w:tcPr>
            <w:tcW w:w="2119" w:type="dxa"/>
          </w:tcPr>
          <w:p w14:paraId="0A79210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5F038BC7" w14:textId="77777777" w:rsidR="000B6302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265B0B84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  <w:p w14:paraId="17B59F87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Администратор</w:t>
            </w:r>
          </w:p>
          <w:p w14:paraId="27760F64" w14:textId="2663CE9F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 xml:space="preserve">ИТ-Специалист </w:t>
            </w:r>
          </w:p>
        </w:tc>
        <w:tc>
          <w:tcPr>
            <w:tcW w:w="1899" w:type="dxa"/>
          </w:tcPr>
          <w:p w14:paraId="7739474A" w14:textId="402FF5A1" w:rsidR="000B6302" w:rsidRPr="00814D38" w:rsidRDefault="003C3BC1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1060" w:type="dxa"/>
          </w:tcPr>
          <w:p w14:paraId="42F6AC17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  <w:p w14:paraId="6BBFA054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  <w:p w14:paraId="7B47492E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6E52B856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6B70EB86" w14:textId="7676A184" w:rsidR="005D0F7E" w:rsidRPr="00814D38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976" w:type="dxa"/>
          </w:tcPr>
          <w:p w14:paraId="3A981B3B" w14:textId="77777777" w:rsidR="000B6302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100</w:t>
            </w:r>
          </w:p>
          <w:p w14:paraId="288B8DE4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  <w:p w14:paraId="652A91A8" w14:textId="77777777" w:rsidR="005D0F7E" w:rsidRDefault="005D0F7E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7E2258CD" w14:textId="77777777" w:rsidR="005D0F7E" w:rsidRDefault="0041740F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  <w:p w14:paraId="66086771" w14:textId="01DA9EF3" w:rsidR="0041740F" w:rsidRPr="00814D38" w:rsidRDefault="0041740F" w:rsidP="000B630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30</w:t>
            </w:r>
          </w:p>
        </w:tc>
      </w:tr>
      <w:tr w:rsidR="002C69E9" w:rsidRPr="00814D38" w14:paraId="2C5F2728" w14:textId="77777777" w:rsidTr="005F264D">
        <w:tc>
          <w:tcPr>
            <w:tcW w:w="9345" w:type="dxa"/>
            <w:gridSpan w:val="5"/>
          </w:tcPr>
          <w:p w14:paraId="4588CE4D" w14:textId="1940393D" w:rsidR="002C69E9" w:rsidRPr="002C69E9" w:rsidRDefault="002C69E9" w:rsidP="002C69E9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lastRenderedPageBreak/>
              <w:t>Планирование</w:t>
            </w:r>
          </w:p>
        </w:tc>
      </w:tr>
      <w:tr w:rsidR="00527D1C" w:rsidRPr="00814D38" w14:paraId="4955969E" w14:textId="77777777" w:rsidTr="002C69E9">
        <w:tc>
          <w:tcPr>
            <w:tcW w:w="3291" w:type="dxa"/>
          </w:tcPr>
          <w:p w14:paraId="71F9C718" w14:textId="05F4A6B4" w:rsidR="00527D1C" w:rsidRPr="00814D38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Составление ТЗ</w:t>
            </w:r>
          </w:p>
        </w:tc>
        <w:tc>
          <w:tcPr>
            <w:tcW w:w="2119" w:type="dxa"/>
          </w:tcPr>
          <w:p w14:paraId="4C032445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6A5EAD3E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657E99E" w14:textId="49DDB41E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45AA1CA7" w14:textId="19BC978D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6A579B4A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0F46B929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2A1A0CBC" w14:textId="75BC8E16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1F6B8034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22B0681F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44674883" w14:textId="329396DC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527D1C" w:rsidRPr="00814D38" w14:paraId="0161B994" w14:textId="77777777" w:rsidTr="002C69E9">
        <w:tc>
          <w:tcPr>
            <w:tcW w:w="3291" w:type="dxa"/>
          </w:tcPr>
          <w:p w14:paraId="49DBA40E" w14:textId="15ABEB0F" w:rsidR="00527D1C" w:rsidRPr="00814D38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Утверждение ТЗ</w:t>
            </w:r>
          </w:p>
        </w:tc>
        <w:tc>
          <w:tcPr>
            <w:tcW w:w="2119" w:type="dxa"/>
          </w:tcPr>
          <w:p w14:paraId="0AE5052C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7BE13750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A319431" w14:textId="0A13F02D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2B0ECCE1" w14:textId="730EC32D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</w:tcPr>
          <w:p w14:paraId="207194C1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48C91FD6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71D6AC9A" w14:textId="66D74116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1B688A78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7E0A0176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53A87A1E" w14:textId="6EA2516F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27D1C" w:rsidRPr="00814D38" w14:paraId="668D0FFD" w14:textId="77777777" w:rsidTr="002C69E9">
        <w:tc>
          <w:tcPr>
            <w:tcW w:w="3291" w:type="dxa"/>
          </w:tcPr>
          <w:p w14:paraId="2E72C577" w14:textId="7F65639B" w:rsidR="00527D1C" w:rsidRPr="00814D38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Определение этапов проекта</w:t>
            </w:r>
          </w:p>
        </w:tc>
        <w:tc>
          <w:tcPr>
            <w:tcW w:w="2119" w:type="dxa"/>
          </w:tcPr>
          <w:p w14:paraId="68A61D2B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40E3BBA" w14:textId="05F2E893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31160BB7" w14:textId="18629614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0435EE99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35CC2759" w14:textId="240F157D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56135462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740E6030" w14:textId="14151227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527D1C" w:rsidRPr="00814D38" w14:paraId="7FD3EB4B" w14:textId="77777777" w:rsidTr="002C69E9">
        <w:tc>
          <w:tcPr>
            <w:tcW w:w="3291" w:type="dxa"/>
          </w:tcPr>
          <w:p w14:paraId="5CC68096" w14:textId="6FAB243F" w:rsidR="00527D1C" w:rsidRPr="00814D38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Подготовка концепта сайта</w:t>
            </w:r>
          </w:p>
        </w:tc>
        <w:tc>
          <w:tcPr>
            <w:tcW w:w="2119" w:type="dxa"/>
          </w:tcPr>
          <w:p w14:paraId="182D36C6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63FD35B" w14:textId="41440A6A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199C343C" w14:textId="19243324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753F5DDA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188CA409" w14:textId="1B006198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4A36B76A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67DB69F" w14:textId="370AB80C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527D1C" w:rsidRPr="00814D38" w14:paraId="0FE4BDF6" w14:textId="77777777" w:rsidTr="002C69E9">
        <w:tc>
          <w:tcPr>
            <w:tcW w:w="3291" w:type="dxa"/>
          </w:tcPr>
          <w:p w14:paraId="2527B332" w14:textId="139A774E" w:rsidR="00527D1C" w:rsidRPr="00814D38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Утверждение концепта сайта</w:t>
            </w:r>
          </w:p>
        </w:tc>
        <w:tc>
          <w:tcPr>
            <w:tcW w:w="2119" w:type="dxa"/>
          </w:tcPr>
          <w:p w14:paraId="2ED07EAB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7F123BC9" w14:textId="0F98243D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798C77D1" w14:textId="1CCAB68F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</w:tcPr>
          <w:p w14:paraId="15DFD9B4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1CDD790D" w14:textId="47AF7FD8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6DCE283C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77799F64" w14:textId="3EE55FCE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27D1C" w:rsidRPr="00814D38" w14:paraId="09DF3090" w14:textId="77777777" w:rsidTr="002C69E9">
        <w:tc>
          <w:tcPr>
            <w:tcW w:w="3291" w:type="dxa"/>
          </w:tcPr>
          <w:p w14:paraId="6E88FF18" w14:textId="27DFACE6" w:rsidR="00527D1C" w:rsidRPr="00814D38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Назначение ролей участников проекта</w:t>
            </w:r>
          </w:p>
        </w:tc>
        <w:tc>
          <w:tcPr>
            <w:tcW w:w="2119" w:type="dxa"/>
          </w:tcPr>
          <w:p w14:paraId="205C577B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709DBF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8AF2C7D" w14:textId="4048A990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134A7920" w14:textId="27CA548E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72FDBF75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76C219B1" w14:textId="6A33ED28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2B157F91" w14:textId="5F5BDEDE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1C54C5F1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120B95BE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72CBA754" w14:textId="778546E1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527D1C" w:rsidRPr="00814D38" w14:paraId="110E7236" w14:textId="77777777" w:rsidTr="002C69E9">
        <w:tc>
          <w:tcPr>
            <w:tcW w:w="3291" w:type="dxa"/>
          </w:tcPr>
          <w:p w14:paraId="43DA95BB" w14:textId="4AF8CAEC" w:rsidR="00527D1C" w:rsidRPr="00814D38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Завершение планирования</w:t>
            </w:r>
          </w:p>
        </w:tc>
        <w:tc>
          <w:tcPr>
            <w:tcW w:w="2119" w:type="dxa"/>
          </w:tcPr>
          <w:p w14:paraId="67AF205D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5AC4882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33AF0A4A" w14:textId="7D666F80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5D2A8D2D" w14:textId="181AA5CD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</w:tcPr>
          <w:p w14:paraId="26BD986D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1453A4B7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4476DE73" w14:textId="67E2C8DC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6B67C6F4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6733264B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1F40B939" w14:textId="30510828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27D1C" w:rsidRPr="00814D38" w14:paraId="0B9AEF9C" w14:textId="77777777" w:rsidTr="002C69E9">
        <w:tc>
          <w:tcPr>
            <w:tcW w:w="3291" w:type="dxa"/>
          </w:tcPr>
          <w:p w14:paraId="4803417B" w14:textId="27908E6C" w:rsidR="00527D1C" w:rsidRPr="000B6302" w:rsidRDefault="00527D1C" w:rsidP="00527D1C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B6302">
              <w:rPr>
                <w:rFonts w:cs="Times New Roman"/>
                <w:sz w:val="20"/>
                <w:szCs w:val="20"/>
              </w:rPr>
              <w:t xml:space="preserve">Итого по этапу 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119" w:type="dxa"/>
          </w:tcPr>
          <w:p w14:paraId="03046CF1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2886E17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3FF3D5CA" w14:textId="66F4201A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085D7284" w14:textId="5157779F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060" w:type="dxa"/>
          </w:tcPr>
          <w:p w14:paraId="614C8FF5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  <w:p w14:paraId="16E855E5" w14:textId="0E5EA438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03FED40D" w14:textId="651E15DC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76" w:type="dxa"/>
          </w:tcPr>
          <w:p w14:paraId="1F040970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3631C83E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62199CA2" w14:textId="3E1CC169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2C69E9" w:rsidRPr="00814D38" w14:paraId="79E8683B" w14:textId="77777777" w:rsidTr="00886C5B">
        <w:tc>
          <w:tcPr>
            <w:tcW w:w="9345" w:type="dxa"/>
            <w:gridSpan w:val="5"/>
          </w:tcPr>
          <w:p w14:paraId="299FFE38" w14:textId="379AC4C6" w:rsidR="002C69E9" w:rsidRPr="002C69E9" w:rsidRDefault="002C69E9" w:rsidP="002C69E9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Проектирование</w:t>
            </w:r>
          </w:p>
        </w:tc>
      </w:tr>
      <w:tr w:rsidR="00527D1C" w:rsidRPr="00814D38" w14:paraId="395A1414" w14:textId="77777777" w:rsidTr="002C69E9">
        <w:tc>
          <w:tcPr>
            <w:tcW w:w="3291" w:type="dxa"/>
          </w:tcPr>
          <w:p w14:paraId="3745C61B" w14:textId="713633DC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Составление моделей анализа</w:t>
            </w:r>
          </w:p>
        </w:tc>
        <w:tc>
          <w:tcPr>
            <w:tcW w:w="2119" w:type="dxa"/>
          </w:tcPr>
          <w:p w14:paraId="4FC511B3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9C827DC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ACDD573" w14:textId="5EADEAC7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158255E0" w14:textId="43E86C88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5F717564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0D47E0B7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44253596" w14:textId="2CC43883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51AAB62B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E653C95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628592B5" w14:textId="5F442745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527D1C" w:rsidRPr="00814D38" w14:paraId="23E76C03" w14:textId="77777777" w:rsidTr="002C69E9">
        <w:tc>
          <w:tcPr>
            <w:tcW w:w="3291" w:type="dxa"/>
          </w:tcPr>
          <w:p w14:paraId="2C560412" w14:textId="477061FA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Разработка архитектуры сайта</w:t>
            </w:r>
          </w:p>
        </w:tc>
        <w:tc>
          <w:tcPr>
            <w:tcW w:w="2119" w:type="dxa"/>
          </w:tcPr>
          <w:p w14:paraId="72C494CD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285B33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7AE6FBF4" w14:textId="7E3952BE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0A5CC28B" w14:textId="46987572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7F403FA3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  <w:p w14:paraId="070A4B9B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23A00E90" w14:textId="09307977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11ABBFCE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4AFCC07C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4E5B6967" w14:textId="5B4B7EAF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527D1C" w:rsidRPr="00814D38" w14:paraId="25AD61C1" w14:textId="77777777" w:rsidTr="002C69E9">
        <w:tc>
          <w:tcPr>
            <w:tcW w:w="3291" w:type="dxa"/>
          </w:tcPr>
          <w:p w14:paraId="4B016127" w14:textId="3D6B92C1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Определение классов системы</w:t>
            </w:r>
          </w:p>
        </w:tc>
        <w:tc>
          <w:tcPr>
            <w:tcW w:w="2119" w:type="dxa"/>
          </w:tcPr>
          <w:p w14:paraId="746669D8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9B97010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EF8F95A" w14:textId="1A0CE22B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00829F8E" w14:textId="61DE80A9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5D8260F5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0608015C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2E2FC45B" w14:textId="7C28CFC7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02561C7B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2BA79FE1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798CB29E" w14:textId="0AC69822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527D1C" w:rsidRPr="00814D38" w14:paraId="64030ACF" w14:textId="77777777" w:rsidTr="002C69E9">
        <w:tc>
          <w:tcPr>
            <w:tcW w:w="3291" w:type="dxa"/>
          </w:tcPr>
          <w:p w14:paraId="7E04CF92" w14:textId="62E9D545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Определение структуры баз данных</w:t>
            </w:r>
          </w:p>
        </w:tc>
        <w:tc>
          <w:tcPr>
            <w:tcW w:w="2119" w:type="dxa"/>
          </w:tcPr>
          <w:p w14:paraId="21F59DD7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5E018DAD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99C0A5A" w14:textId="7CA4FD6F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1245F158" w14:textId="2FFAC2F7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508BC197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1808B23A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20487DDC" w14:textId="20AA1990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1D6471FD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46CBD68F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  <w:p w14:paraId="18111FF0" w14:textId="47D36ECE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527D1C" w:rsidRPr="00814D38" w14:paraId="067D9DE6" w14:textId="77777777" w:rsidTr="002C69E9">
        <w:tc>
          <w:tcPr>
            <w:tcW w:w="3291" w:type="dxa"/>
          </w:tcPr>
          <w:p w14:paraId="24CF9E58" w14:textId="3FA7AC21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Проектирование интерфейса пользователя</w:t>
            </w:r>
          </w:p>
        </w:tc>
        <w:tc>
          <w:tcPr>
            <w:tcW w:w="2119" w:type="dxa"/>
          </w:tcPr>
          <w:p w14:paraId="09E8B9B8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BFA60D2" w14:textId="40297926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5F6143BC" w14:textId="421642F7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4712F224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  <w:p w14:paraId="31706F45" w14:textId="51AD2EDD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79385510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41697A17" w14:textId="4D81E029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527D1C" w:rsidRPr="00814D38" w14:paraId="77302799" w14:textId="77777777" w:rsidTr="002C69E9">
        <w:tc>
          <w:tcPr>
            <w:tcW w:w="3291" w:type="dxa"/>
          </w:tcPr>
          <w:p w14:paraId="7A471AA8" w14:textId="1E8355B1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Утверждение проекта ИС</w:t>
            </w:r>
          </w:p>
        </w:tc>
        <w:tc>
          <w:tcPr>
            <w:tcW w:w="2119" w:type="dxa"/>
          </w:tcPr>
          <w:p w14:paraId="74A5EB6D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6B8613BF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4D6A18F" w14:textId="03B74C2D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0900AE9D" w14:textId="6B13D146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</w:tcPr>
          <w:p w14:paraId="662F5297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59696A02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7A377155" w14:textId="3C14B0F5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52F75664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260A1034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3C03C1D7" w14:textId="1E03F70C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27D1C" w:rsidRPr="00814D38" w14:paraId="27EBD8E2" w14:textId="77777777" w:rsidTr="002C69E9">
        <w:tc>
          <w:tcPr>
            <w:tcW w:w="3291" w:type="dxa"/>
          </w:tcPr>
          <w:p w14:paraId="59157083" w14:textId="4958DC55" w:rsidR="00527D1C" w:rsidRPr="000B6302" w:rsidRDefault="00527D1C" w:rsidP="00527D1C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B6302">
              <w:rPr>
                <w:rFonts w:cs="Times New Roman"/>
                <w:sz w:val="20"/>
                <w:szCs w:val="20"/>
              </w:rPr>
              <w:lastRenderedPageBreak/>
              <w:t xml:space="preserve">Итого по этапу 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119" w:type="dxa"/>
          </w:tcPr>
          <w:p w14:paraId="2A7CA381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C35D557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433D6987" w14:textId="77777777" w:rsidR="003C3BC1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  <w:p w14:paraId="268A2CEE" w14:textId="6AA32443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1DEA6A0C" w14:textId="0F62D9D8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060" w:type="dxa"/>
          </w:tcPr>
          <w:p w14:paraId="5910BA9F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</w:t>
            </w:r>
          </w:p>
          <w:p w14:paraId="178DF389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2370B761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44F3220E" w14:textId="3637BC83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033A14EC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06746B3F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</w:t>
            </w:r>
          </w:p>
          <w:p w14:paraId="63828A55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3E6E48CE" w14:textId="2201CAA1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2C69E9" w:rsidRPr="00814D38" w14:paraId="3BB73B20" w14:textId="77777777" w:rsidTr="00297219">
        <w:tc>
          <w:tcPr>
            <w:tcW w:w="9345" w:type="dxa"/>
            <w:gridSpan w:val="5"/>
          </w:tcPr>
          <w:p w14:paraId="58010F5D" w14:textId="63508389" w:rsidR="002C69E9" w:rsidRPr="002C69E9" w:rsidRDefault="002C69E9" w:rsidP="002C69E9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Программирование и верстка интернет-сайта</w:t>
            </w:r>
          </w:p>
        </w:tc>
      </w:tr>
      <w:tr w:rsidR="00527D1C" w:rsidRPr="00814D38" w14:paraId="4D6044D6" w14:textId="77777777" w:rsidTr="002C69E9">
        <w:tc>
          <w:tcPr>
            <w:tcW w:w="3291" w:type="dxa"/>
          </w:tcPr>
          <w:p w14:paraId="46C7410F" w14:textId="6045F8D0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Верстка шаблонов страниц клиентской части сайта</w:t>
            </w:r>
          </w:p>
        </w:tc>
        <w:tc>
          <w:tcPr>
            <w:tcW w:w="2119" w:type="dxa"/>
          </w:tcPr>
          <w:p w14:paraId="59CB523A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6517BB4E" w14:textId="681E54D5" w:rsidR="00527D1C" w:rsidRPr="002C69E9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5A799DE3" w14:textId="19068FBA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3FB3D727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06AB05A7" w14:textId="6CA4B33C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79238DFC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A0498A1" w14:textId="03CBD06E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527D1C" w:rsidRPr="00814D38" w14:paraId="45419C28" w14:textId="77777777" w:rsidTr="002C69E9">
        <w:tc>
          <w:tcPr>
            <w:tcW w:w="3291" w:type="dxa"/>
          </w:tcPr>
          <w:p w14:paraId="58FE16DA" w14:textId="7767251E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Интеграция с базой данных системы управления заявками</w:t>
            </w:r>
          </w:p>
        </w:tc>
        <w:tc>
          <w:tcPr>
            <w:tcW w:w="2119" w:type="dxa"/>
          </w:tcPr>
          <w:p w14:paraId="3024AFCA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63DE80BB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26BF995D" w14:textId="69FD6265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1F6B5B68" w14:textId="2CAAD3CB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3CA328E6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55A7C4EA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749E575B" w14:textId="5CEB3321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0A9A27D6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29B6977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  <w:p w14:paraId="798A2F32" w14:textId="32A20ECC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527D1C" w:rsidRPr="00814D38" w14:paraId="6E6B5D2D" w14:textId="77777777" w:rsidTr="002C69E9">
        <w:tc>
          <w:tcPr>
            <w:tcW w:w="3291" w:type="dxa"/>
          </w:tcPr>
          <w:p w14:paraId="6BE3F092" w14:textId="4B07DCC5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 xml:space="preserve">Программирование основного функционала сайта </w:t>
            </w:r>
          </w:p>
        </w:tc>
        <w:tc>
          <w:tcPr>
            <w:tcW w:w="2119" w:type="dxa"/>
          </w:tcPr>
          <w:p w14:paraId="28A2A5A6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3D46783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2290FA64" w14:textId="0693C191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2EE290CA" w14:textId="4782185B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060" w:type="dxa"/>
          </w:tcPr>
          <w:p w14:paraId="24DCB1BA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  <w:p w14:paraId="6B653FAB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44D973A5" w14:textId="264880C7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0147B145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23CC9FAB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  <w:p w14:paraId="653647BF" w14:textId="653D4D08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527D1C" w:rsidRPr="00814D38" w14:paraId="332E30DC" w14:textId="77777777" w:rsidTr="002C69E9">
        <w:tc>
          <w:tcPr>
            <w:tcW w:w="3291" w:type="dxa"/>
          </w:tcPr>
          <w:p w14:paraId="667C9CB6" w14:textId="07AD4890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Настройка хостинга</w:t>
            </w:r>
          </w:p>
        </w:tc>
        <w:tc>
          <w:tcPr>
            <w:tcW w:w="2119" w:type="dxa"/>
          </w:tcPr>
          <w:p w14:paraId="6515E208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53D22D0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5594DE76" w14:textId="41168810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4B2747BB" w14:textId="7A4FB604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5BBD6737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215F0902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3CF7BC3B" w14:textId="55E958FB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28BF4B3E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198FD52D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06FD0179" w14:textId="015158E8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527D1C" w:rsidRPr="00814D38" w14:paraId="14A33B3B" w14:textId="77777777" w:rsidTr="002C69E9">
        <w:tc>
          <w:tcPr>
            <w:tcW w:w="3291" w:type="dxa"/>
          </w:tcPr>
          <w:p w14:paraId="434D2195" w14:textId="1DC56B5F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Развертывание сайта на хостинге</w:t>
            </w:r>
          </w:p>
        </w:tc>
        <w:tc>
          <w:tcPr>
            <w:tcW w:w="2119" w:type="dxa"/>
          </w:tcPr>
          <w:p w14:paraId="37FDD7C3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6802E4C3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10E35E9" w14:textId="520EED32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1936EAE3" w14:textId="216FA662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225AEB39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6C8B834D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6ADDC5A1" w14:textId="3F3911BD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48765ED5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2A2C0415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58F39B8C" w14:textId="6419C90F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527D1C" w:rsidRPr="00814D38" w14:paraId="5EFABCBC" w14:textId="77777777" w:rsidTr="002C69E9">
        <w:tc>
          <w:tcPr>
            <w:tcW w:w="3291" w:type="dxa"/>
          </w:tcPr>
          <w:p w14:paraId="6435A539" w14:textId="39B4D1B0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Настройка домена</w:t>
            </w:r>
          </w:p>
        </w:tc>
        <w:tc>
          <w:tcPr>
            <w:tcW w:w="2119" w:type="dxa"/>
          </w:tcPr>
          <w:p w14:paraId="53E60F0D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F961DFB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791071F1" w14:textId="7D08EEA3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06F01C85" w14:textId="0D3F7A31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6F2AE999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19763879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4482D86F" w14:textId="676136DF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6EE5AEB5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6021DFB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6AB5E40D" w14:textId="73D58E38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527D1C" w:rsidRPr="00814D38" w14:paraId="0FF123CD" w14:textId="77777777" w:rsidTr="002C69E9">
        <w:tc>
          <w:tcPr>
            <w:tcW w:w="3291" w:type="dxa"/>
          </w:tcPr>
          <w:p w14:paraId="060ED042" w14:textId="68DD0CED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Подключение SSL-сертификатов</w:t>
            </w:r>
          </w:p>
        </w:tc>
        <w:tc>
          <w:tcPr>
            <w:tcW w:w="2119" w:type="dxa"/>
          </w:tcPr>
          <w:p w14:paraId="2913C29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5994091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1582E33" w14:textId="1F2DFC6B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2EF1132D" w14:textId="573F5868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0C9E5052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5C1C3B8C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7179651C" w14:textId="422544D3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476B6F2D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97E2B70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5928DE9D" w14:textId="6E88329F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527D1C" w:rsidRPr="00814D38" w14:paraId="2E3A8E45" w14:textId="77777777" w:rsidTr="002C69E9">
        <w:tc>
          <w:tcPr>
            <w:tcW w:w="3291" w:type="dxa"/>
          </w:tcPr>
          <w:p w14:paraId="379C6FBE" w14:textId="0345BE96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Заполнение страниц и тестирование на реальных данных</w:t>
            </w:r>
          </w:p>
        </w:tc>
        <w:tc>
          <w:tcPr>
            <w:tcW w:w="2119" w:type="dxa"/>
          </w:tcPr>
          <w:p w14:paraId="31FBB5F8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EB560AC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7779A1A" w14:textId="47501871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99" w:type="dxa"/>
          </w:tcPr>
          <w:p w14:paraId="125F9544" w14:textId="342F66DF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1FCD1924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6EAE570A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77EDFF8E" w14:textId="5DEF78E7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76" w:type="dxa"/>
          </w:tcPr>
          <w:p w14:paraId="42A19A79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44D64E2A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0071F116" w14:textId="40FCE17E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70</w:t>
            </w:r>
          </w:p>
        </w:tc>
      </w:tr>
      <w:tr w:rsidR="00527D1C" w:rsidRPr="00814D38" w14:paraId="688F6CD2" w14:textId="77777777" w:rsidTr="002C69E9">
        <w:tc>
          <w:tcPr>
            <w:tcW w:w="3291" w:type="dxa"/>
          </w:tcPr>
          <w:p w14:paraId="284431DE" w14:textId="25AD35D8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Доработка кода, исправление ошибок</w:t>
            </w:r>
          </w:p>
        </w:tc>
        <w:tc>
          <w:tcPr>
            <w:tcW w:w="2119" w:type="dxa"/>
          </w:tcPr>
          <w:p w14:paraId="7A989E76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6B287B85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5B39E771" w14:textId="3662CD24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99" w:type="dxa"/>
          </w:tcPr>
          <w:p w14:paraId="5770B311" w14:textId="198A51BB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3EBF993D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6EDCC832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199264ED" w14:textId="46FE0FC2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76" w:type="dxa"/>
          </w:tcPr>
          <w:p w14:paraId="597101D4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105EDE88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20369218" w14:textId="6958D60F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70</w:t>
            </w:r>
          </w:p>
        </w:tc>
      </w:tr>
      <w:tr w:rsidR="00527D1C" w:rsidRPr="00814D38" w14:paraId="325A4C65" w14:textId="77777777" w:rsidTr="002C69E9">
        <w:tc>
          <w:tcPr>
            <w:tcW w:w="3291" w:type="dxa"/>
          </w:tcPr>
          <w:p w14:paraId="2A4FC1C7" w14:textId="00F75F8A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Завершение программирования и верстки</w:t>
            </w:r>
          </w:p>
        </w:tc>
        <w:tc>
          <w:tcPr>
            <w:tcW w:w="2119" w:type="dxa"/>
          </w:tcPr>
          <w:p w14:paraId="55E8D804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EA87BC4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50C9AC49" w14:textId="60A0EC63" w:rsidR="003C3BC1" w:rsidRPr="002C69E9" w:rsidRDefault="003C3BC1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63E340D0" w14:textId="6A6E28CE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21FF039C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69905D6E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203A52AB" w14:textId="625D3667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441F9C86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739F4BCF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78821B32" w14:textId="5752174E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0B6302" w:rsidRPr="00814D38" w14:paraId="298F403C" w14:textId="77777777" w:rsidTr="002C69E9">
        <w:tc>
          <w:tcPr>
            <w:tcW w:w="3291" w:type="dxa"/>
          </w:tcPr>
          <w:p w14:paraId="3870851F" w14:textId="2E3B403F" w:rsidR="000B6302" w:rsidRPr="000B6302" w:rsidRDefault="000B6302" w:rsidP="000B6302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B6302">
              <w:rPr>
                <w:rFonts w:cs="Times New Roman"/>
                <w:sz w:val="20"/>
                <w:szCs w:val="20"/>
              </w:rPr>
              <w:t xml:space="preserve">Итого по этапу 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119" w:type="dxa"/>
          </w:tcPr>
          <w:p w14:paraId="43049E1B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52A3DA2B" w14:textId="77777777" w:rsidR="000B6302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666003D6" w14:textId="77777777" w:rsidR="003C3BC1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  <w:p w14:paraId="4FAFCF5A" w14:textId="1A77FDBF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99" w:type="dxa"/>
          </w:tcPr>
          <w:p w14:paraId="26B2886A" w14:textId="36D076D1" w:rsidR="000B6302" w:rsidRPr="00814D38" w:rsidRDefault="005D0F7E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060" w:type="dxa"/>
          </w:tcPr>
          <w:p w14:paraId="05C7F060" w14:textId="77777777" w:rsidR="000B6302" w:rsidRDefault="0041740F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46</w:t>
            </w:r>
          </w:p>
          <w:p w14:paraId="250CC902" w14:textId="77777777" w:rsidR="0041740F" w:rsidRDefault="0041740F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  <w:p w14:paraId="4B0AB520" w14:textId="77777777" w:rsidR="0041740F" w:rsidRDefault="0041740F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  <w:p w14:paraId="2A280062" w14:textId="74D378F8" w:rsidR="0041740F" w:rsidRPr="00814D38" w:rsidRDefault="0041740F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976" w:type="dxa"/>
          </w:tcPr>
          <w:p w14:paraId="7CB1D899" w14:textId="77777777" w:rsidR="000B6302" w:rsidRDefault="00947479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36D1F434" w14:textId="77777777" w:rsidR="00947479" w:rsidRDefault="00947479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75E01AC5" w14:textId="77777777" w:rsidR="00947479" w:rsidRDefault="00947479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  <w:p w14:paraId="5BA37A14" w14:textId="2EF438BA" w:rsidR="00947479" w:rsidRPr="00814D38" w:rsidRDefault="00947479" w:rsidP="002C69E9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</w:tr>
      <w:tr w:rsidR="002C69E9" w:rsidRPr="00814D38" w14:paraId="00693B2E" w14:textId="77777777" w:rsidTr="008A3A2D">
        <w:tc>
          <w:tcPr>
            <w:tcW w:w="9345" w:type="dxa"/>
            <w:gridSpan w:val="5"/>
          </w:tcPr>
          <w:p w14:paraId="28F9561C" w14:textId="1691E2E6" w:rsidR="002C69E9" w:rsidRPr="002C69E9" w:rsidRDefault="002C69E9" w:rsidP="002C69E9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Настройка системы управления заявками</w:t>
            </w:r>
          </w:p>
        </w:tc>
      </w:tr>
      <w:tr w:rsidR="00527D1C" w:rsidRPr="00814D38" w14:paraId="64F48325" w14:textId="77777777" w:rsidTr="002C69E9">
        <w:tc>
          <w:tcPr>
            <w:tcW w:w="3291" w:type="dxa"/>
          </w:tcPr>
          <w:p w14:paraId="60FC3AE3" w14:textId="2E86F755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Установка системы управления заявками</w:t>
            </w:r>
          </w:p>
        </w:tc>
        <w:tc>
          <w:tcPr>
            <w:tcW w:w="2119" w:type="dxa"/>
          </w:tcPr>
          <w:p w14:paraId="36EE92C8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C27A149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476BF4B9" w14:textId="5763445C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ИТ-Специалист</w:t>
            </w:r>
          </w:p>
        </w:tc>
        <w:tc>
          <w:tcPr>
            <w:tcW w:w="1899" w:type="dxa"/>
          </w:tcPr>
          <w:p w14:paraId="13984A61" w14:textId="766B0A23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060" w:type="dxa"/>
          </w:tcPr>
          <w:p w14:paraId="7D1475F3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394E8F11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546A37AA" w14:textId="15D35A4B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976" w:type="dxa"/>
          </w:tcPr>
          <w:p w14:paraId="303F08BB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100</w:t>
            </w:r>
          </w:p>
          <w:p w14:paraId="10640DFF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09E65917" w14:textId="3E2A51A6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20</w:t>
            </w:r>
          </w:p>
        </w:tc>
      </w:tr>
      <w:tr w:rsidR="00527D1C" w:rsidRPr="00814D38" w14:paraId="749695A9" w14:textId="77777777" w:rsidTr="002C69E9">
        <w:tc>
          <w:tcPr>
            <w:tcW w:w="3291" w:type="dxa"/>
          </w:tcPr>
          <w:p w14:paraId="162E27EF" w14:textId="0ACB45BC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lastRenderedPageBreak/>
              <w:t>Настройка системы для обработки обращений клиентов</w:t>
            </w:r>
          </w:p>
        </w:tc>
        <w:tc>
          <w:tcPr>
            <w:tcW w:w="2119" w:type="dxa"/>
          </w:tcPr>
          <w:p w14:paraId="61991F6B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D19F47C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3BECA21" w14:textId="37C4F84A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495D0058" w14:textId="0370D53B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27366C21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213EBC57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0FE31E31" w14:textId="453E39E5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4B3CD153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5D1733C2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1709F8B2" w14:textId="61C65CDB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527D1C" w:rsidRPr="00814D38" w14:paraId="65C103B6" w14:textId="77777777" w:rsidTr="002C69E9">
        <w:tc>
          <w:tcPr>
            <w:tcW w:w="3291" w:type="dxa"/>
          </w:tcPr>
          <w:p w14:paraId="58C8A07D" w14:textId="333EE635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Интеграция с интернет-сайтом</w:t>
            </w:r>
          </w:p>
        </w:tc>
        <w:tc>
          <w:tcPr>
            <w:tcW w:w="2119" w:type="dxa"/>
          </w:tcPr>
          <w:p w14:paraId="11A2A867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93A20EB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23C1B1F4" w14:textId="060DBA0E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58D4AF9C" w14:textId="1AB0FD4C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75EF75F0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  <w:p w14:paraId="21DBF781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7261E8EF" w14:textId="6755F43A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7447C1F8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0D888ADA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  <w:p w14:paraId="3131FCEE" w14:textId="1C8942B1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</w:tc>
      </w:tr>
      <w:tr w:rsidR="00527D1C" w:rsidRPr="00814D38" w14:paraId="232E3DFA" w14:textId="77777777" w:rsidTr="002C69E9">
        <w:tc>
          <w:tcPr>
            <w:tcW w:w="3291" w:type="dxa"/>
          </w:tcPr>
          <w:p w14:paraId="074F15F8" w14:textId="0F125FD7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Реализация функционала для обработки заявок онлайн</w:t>
            </w:r>
          </w:p>
        </w:tc>
        <w:tc>
          <w:tcPr>
            <w:tcW w:w="2119" w:type="dxa"/>
          </w:tcPr>
          <w:p w14:paraId="285B2101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C285D5F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00A8B76" w14:textId="4392D995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2F94E278" w14:textId="12F1FD51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060" w:type="dxa"/>
          </w:tcPr>
          <w:p w14:paraId="3832F8B4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  <w:p w14:paraId="33C79D86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7DC0DCB3" w14:textId="0BF2E132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7DC6F2AE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076EE056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  <w:p w14:paraId="6ADFB4F6" w14:textId="1430BF79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527D1C" w:rsidRPr="00814D38" w14:paraId="2E5CCBF8" w14:textId="77777777" w:rsidTr="002C69E9">
        <w:tc>
          <w:tcPr>
            <w:tcW w:w="3291" w:type="dxa"/>
          </w:tcPr>
          <w:p w14:paraId="4DFA4AFF" w14:textId="4EF373C0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Заполнение системы данными</w:t>
            </w:r>
          </w:p>
        </w:tc>
        <w:tc>
          <w:tcPr>
            <w:tcW w:w="2119" w:type="dxa"/>
          </w:tcPr>
          <w:p w14:paraId="3EA56644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E0382F6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61BF061" w14:textId="37C3C8BF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48E1879D" w14:textId="688FC272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4B159CD9" w14:textId="77777777" w:rsidR="00527D1C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  <w:p w14:paraId="7F2D504C" w14:textId="77777777" w:rsidR="0041740F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0F1C6BBA" w14:textId="086E62CF" w:rsidR="0041740F" w:rsidRPr="00814D38" w:rsidRDefault="0041740F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27900A13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8745CF8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  <w:p w14:paraId="505D824E" w14:textId="796EE5F9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</w:tc>
      </w:tr>
      <w:tr w:rsidR="00527D1C" w:rsidRPr="00814D38" w14:paraId="587CBDD9" w14:textId="77777777" w:rsidTr="002C69E9">
        <w:tc>
          <w:tcPr>
            <w:tcW w:w="3291" w:type="dxa"/>
          </w:tcPr>
          <w:p w14:paraId="5A15D0B4" w14:textId="6CAC72E0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2C69E9">
              <w:rPr>
                <w:rFonts w:cs="Times New Roman"/>
                <w:sz w:val="20"/>
                <w:szCs w:val="20"/>
              </w:rPr>
              <w:t>Завершение настройки системы</w:t>
            </w:r>
          </w:p>
        </w:tc>
        <w:tc>
          <w:tcPr>
            <w:tcW w:w="2119" w:type="dxa"/>
          </w:tcPr>
          <w:p w14:paraId="7C7903A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AC4B388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1F4681A" w14:textId="57282C37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684A77B2" w14:textId="6E238E31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49D967CB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6178261F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0BDEE818" w14:textId="595B684C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25088953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45D17686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017AA0F0" w14:textId="59C812EF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527D1C" w:rsidRPr="00814D38" w14:paraId="714FAFD0" w14:textId="77777777" w:rsidTr="002C69E9">
        <w:tc>
          <w:tcPr>
            <w:tcW w:w="3291" w:type="dxa"/>
          </w:tcPr>
          <w:p w14:paraId="64FA75DA" w14:textId="22BDADE8" w:rsidR="00527D1C" w:rsidRPr="000B6302" w:rsidRDefault="00527D1C" w:rsidP="00527D1C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B6302">
              <w:rPr>
                <w:rFonts w:cs="Times New Roman"/>
                <w:sz w:val="20"/>
                <w:szCs w:val="20"/>
              </w:rPr>
              <w:t xml:space="preserve">Итого по этапу 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19" w:type="dxa"/>
          </w:tcPr>
          <w:p w14:paraId="6C6E7BF7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07C777D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778818EA" w14:textId="4200A338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</w:tc>
        <w:tc>
          <w:tcPr>
            <w:tcW w:w="1899" w:type="dxa"/>
          </w:tcPr>
          <w:p w14:paraId="3B30B85A" w14:textId="3B29031C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1060" w:type="dxa"/>
          </w:tcPr>
          <w:p w14:paraId="563519DE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33</w:t>
            </w:r>
          </w:p>
          <w:p w14:paraId="0172B9A1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  <w:p w14:paraId="571D2B89" w14:textId="29480A64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976" w:type="dxa"/>
          </w:tcPr>
          <w:p w14:paraId="5CC16FD3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37614321" w14:textId="4EBFFCE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151C149E" w14:textId="238B36F5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0B6302" w:rsidRPr="00814D38" w14:paraId="531616C6" w14:textId="77777777" w:rsidTr="00D545CE">
        <w:tc>
          <w:tcPr>
            <w:tcW w:w="9345" w:type="dxa"/>
            <w:gridSpan w:val="5"/>
          </w:tcPr>
          <w:p w14:paraId="5AA6FBC8" w14:textId="69269D2E" w:rsidR="000B6302" w:rsidRPr="000B6302" w:rsidRDefault="000B6302" w:rsidP="000B630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Разработка дополнительного функционала</w:t>
            </w:r>
          </w:p>
        </w:tc>
      </w:tr>
      <w:tr w:rsidR="00527D1C" w:rsidRPr="00814D38" w14:paraId="1431FE69" w14:textId="77777777" w:rsidTr="002C69E9">
        <w:tc>
          <w:tcPr>
            <w:tcW w:w="3291" w:type="dxa"/>
          </w:tcPr>
          <w:p w14:paraId="30336963" w14:textId="2C0870CB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Настройка SEO-генератора для страниц сайта</w:t>
            </w:r>
          </w:p>
        </w:tc>
        <w:tc>
          <w:tcPr>
            <w:tcW w:w="2119" w:type="dxa"/>
          </w:tcPr>
          <w:p w14:paraId="3E449553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F5ED4DF" w14:textId="682160F3" w:rsidR="00527D1C" w:rsidRPr="002C69E9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34193868" w14:textId="2F6924BC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238E9064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4695B137" w14:textId="7A47AAA8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3B630028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77BC7719" w14:textId="15C07F8B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</w:t>
            </w:r>
          </w:p>
        </w:tc>
      </w:tr>
      <w:tr w:rsidR="00527D1C" w:rsidRPr="00814D38" w14:paraId="2A75724A" w14:textId="77777777" w:rsidTr="002C69E9">
        <w:tc>
          <w:tcPr>
            <w:tcW w:w="3291" w:type="dxa"/>
          </w:tcPr>
          <w:p w14:paraId="64850192" w14:textId="5ADBD896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Настройка аналитических инструментов</w:t>
            </w:r>
          </w:p>
        </w:tc>
        <w:tc>
          <w:tcPr>
            <w:tcW w:w="2119" w:type="dxa"/>
          </w:tcPr>
          <w:p w14:paraId="54B5A6F4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5D9A33AD" w14:textId="57D2C764" w:rsidR="00527D1C" w:rsidRPr="002C69E9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7FBD546D" w14:textId="6FB318C9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2E57DBA4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1D5CDEF9" w14:textId="7B91DF0B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3959DAE2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0EE2B639" w14:textId="6BB80C67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</w:tc>
      </w:tr>
      <w:tr w:rsidR="00527D1C" w:rsidRPr="00814D38" w14:paraId="588907AF" w14:textId="77777777" w:rsidTr="002C69E9">
        <w:tc>
          <w:tcPr>
            <w:tcW w:w="3291" w:type="dxa"/>
          </w:tcPr>
          <w:p w14:paraId="5983A666" w14:textId="3F10DF37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Настройка выгрузки данных на внешние платформы</w:t>
            </w:r>
          </w:p>
        </w:tc>
        <w:tc>
          <w:tcPr>
            <w:tcW w:w="2119" w:type="dxa"/>
          </w:tcPr>
          <w:p w14:paraId="1FFB84B1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A938294" w14:textId="0F1E465B" w:rsidR="00527D1C" w:rsidRPr="002C69E9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78053457" w14:textId="44CAC4B7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5096B1F2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7AB5DFDE" w14:textId="40357A30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10A8E6B0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2E5A4801" w14:textId="26EFA125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</w:tc>
      </w:tr>
      <w:tr w:rsidR="00527D1C" w:rsidRPr="00814D38" w14:paraId="29E68394" w14:textId="77777777" w:rsidTr="002C69E9">
        <w:tc>
          <w:tcPr>
            <w:tcW w:w="3291" w:type="dxa"/>
          </w:tcPr>
          <w:p w14:paraId="6BB87249" w14:textId="055009F7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Завершение разработки дополнительного функционала</w:t>
            </w:r>
          </w:p>
        </w:tc>
        <w:tc>
          <w:tcPr>
            <w:tcW w:w="2119" w:type="dxa"/>
          </w:tcPr>
          <w:p w14:paraId="7E535AFE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1E055D0C" w14:textId="5ED6B031" w:rsidR="00527D1C" w:rsidRPr="002C69E9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4ECF5905" w14:textId="31E97753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031AA325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  <w:p w14:paraId="0396EF7C" w14:textId="2FF16B47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3B5DFEC0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506E1348" w14:textId="29E10705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</w:tr>
      <w:tr w:rsidR="00527D1C" w:rsidRPr="00814D38" w14:paraId="6A3C8F93" w14:textId="77777777" w:rsidTr="002C69E9">
        <w:tc>
          <w:tcPr>
            <w:tcW w:w="3291" w:type="dxa"/>
          </w:tcPr>
          <w:p w14:paraId="218CEE9C" w14:textId="69C4CB0D" w:rsidR="00527D1C" w:rsidRPr="000B6302" w:rsidRDefault="00527D1C" w:rsidP="00527D1C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B6302">
              <w:rPr>
                <w:rFonts w:cs="Times New Roman"/>
                <w:sz w:val="20"/>
                <w:szCs w:val="20"/>
              </w:rPr>
              <w:t xml:space="preserve">Итого по этапу 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19" w:type="dxa"/>
          </w:tcPr>
          <w:p w14:paraId="39F34336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6AAA041" w14:textId="4466508C" w:rsidR="00527D1C" w:rsidRPr="002C69E9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4AD29F53" w14:textId="07A195A2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060" w:type="dxa"/>
          </w:tcPr>
          <w:p w14:paraId="3700A697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</w:t>
            </w:r>
          </w:p>
          <w:p w14:paraId="0D371875" w14:textId="2F03C519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76" w:type="dxa"/>
          </w:tcPr>
          <w:p w14:paraId="617E5752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</w:t>
            </w:r>
          </w:p>
          <w:p w14:paraId="15B20A29" w14:textId="6EDF5EDE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</w:tc>
      </w:tr>
      <w:tr w:rsidR="000B6302" w:rsidRPr="00814D38" w14:paraId="34BE9DFF" w14:textId="77777777" w:rsidTr="00977C6D">
        <w:tc>
          <w:tcPr>
            <w:tcW w:w="9345" w:type="dxa"/>
            <w:gridSpan w:val="5"/>
          </w:tcPr>
          <w:p w14:paraId="77A5F540" w14:textId="25A6CC19" w:rsidR="000B6302" w:rsidRPr="000B6302" w:rsidRDefault="000B6302" w:rsidP="000B630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Тестирование и отладка</w:t>
            </w:r>
          </w:p>
        </w:tc>
      </w:tr>
      <w:tr w:rsidR="00527D1C" w:rsidRPr="00814D38" w14:paraId="49643F66" w14:textId="77777777" w:rsidTr="002C69E9">
        <w:tc>
          <w:tcPr>
            <w:tcW w:w="3291" w:type="dxa"/>
          </w:tcPr>
          <w:p w14:paraId="2EF7F9FC" w14:textId="4CBB9B23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Тестирование базового функционала</w:t>
            </w:r>
          </w:p>
        </w:tc>
        <w:tc>
          <w:tcPr>
            <w:tcW w:w="2119" w:type="dxa"/>
          </w:tcPr>
          <w:p w14:paraId="6BA17DED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7EA8C24C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7A3E1741" w14:textId="479D941A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99" w:type="dxa"/>
          </w:tcPr>
          <w:p w14:paraId="3B0F093B" w14:textId="5CF62717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5A722D58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5ED83A36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4AE1F692" w14:textId="283E25B3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76" w:type="dxa"/>
          </w:tcPr>
          <w:p w14:paraId="0603BA23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0C4BD969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  <w:p w14:paraId="59BD2C95" w14:textId="3956A936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527D1C" w:rsidRPr="00814D38" w14:paraId="0082C4F6" w14:textId="77777777" w:rsidTr="002C69E9">
        <w:tc>
          <w:tcPr>
            <w:tcW w:w="3291" w:type="dxa"/>
          </w:tcPr>
          <w:p w14:paraId="27BE2D83" w14:textId="543B605C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Проведение функционального тестирования сайта</w:t>
            </w:r>
          </w:p>
        </w:tc>
        <w:tc>
          <w:tcPr>
            <w:tcW w:w="2119" w:type="dxa"/>
          </w:tcPr>
          <w:p w14:paraId="4CED2F37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B917F4A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45E4C0A6" w14:textId="07CCFF58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99" w:type="dxa"/>
          </w:tcPr>
          <w:p w14:paraId="73BF73C6" w14:textId="6A4682E2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4AC0E1B3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31637F8E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12C95A1C" w14:textId="512141CD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76" w:type="dxa"/>
          </w:tcPr>
          <w:p w14:paraId="603258ED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46B1F24D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  <w:p w14:paraId="51929C4B" w14:textId="03069720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</w:tc>
      </w:tr>
      <w:tr w:rsidR="00527D1C" w:rsidRPr="00814D38" w14:paraId="558063E2" w14:textId="77777777" w:rsidTr="002C69E9">
        <w:tc>
          <w:tcPr>
            <w:tcW w:w="3291" w:type="dxa"/>
          </w:tcPr>
          <w:p w14:paraId="18D0D06C" w14:textId="04EC90AD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lastRenderedPageBreak/>
              <w:t>Интеграционное тестирование с системой управления заявками</w:t>
            </w:r>
          </w:p>
        </w:tc>
        <w:tc>
          <w:tcPr>
            <w:tcW w:w="2119" w:type="dxa"/>
          </w:tcPr>
          <w:p w14:paraId="625F002C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69F1BDF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1DD86E5E" w14:textId="20FCEF10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99" w:type="dxa"/>
          </w:tcPr>
          <w:p w14:paraId="130EC94B" w14:textId="2E17F6AA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77B0C2A1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  <w:p w14:paraId="3476017C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394CFE1D" w14:textId="66EEA754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76" w:type="dxa"/>
          </w:tcPr>
          <w:p w14:paraId="3B9434C2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75D695EF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  <w:p w14:paraId="59BD7D65" w14:textId="576E46BD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527D1C" w:rsidRPr="00814D38" w14:paraId="3B7E3CBF" w14:textId="77777777" w:rsidTr="002C69E9">
        <w:tc>
          <w:tcPr>
            <w:tcW w:w="3291" w:type="dxa"/>
          </w:tcPr>
          <w:p w14:paraId="3368D9FC" w14:textId="0276FBDE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Устранение ошибок и доработка функционала</w:t>
            </w:r>
          </w:p>
        </w:tc>
        <w:tc>
          <w:tcPr>
            <w:tcW w:w="2119" w:type="dxa"/>
          </w:tcPr>
          <w:p w14:paraId="41EFF99A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4C9FCB9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587F663F" w14:textId="73F11B4C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99" w:type="dxa"/>
          </w:tcPr>
          <w:p w14:paraId="2A826697" w14:textId="685E9413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4ED4DB8B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  <w:p w14:paraId="5C085073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67A67151" w14:textId="770C3D96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76" w:type="dxa"/>
          </w:tcPr>
          <w:p w14:paraId="1A049FB1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1DD9CDAA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  <w:p w14:paraId="77560EAF" w14:textId="551679C6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</w:tr>
      <w:tr w:rsidR="00527D1C" w:rsidRPr="00814D38" w14:paraId="4C32DE2B" w14:textId="77777777" w:rsidTr="002C69E9">
        <w:tc>
          <w:tcPr>
            <w:tcW w:w="3291" w:type="dxa"/>
          </w:tcPr>
          <w:p w14:paraId="74ED37E3" w14:textId="29A91DE9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Согласование прототипа с заказчиком</w:t>
            </w:r>
          </w:p>
        </w:tc>
        <w:tc>
          <w:tcPr>
            <w:tcW w:w="2119" w:type="dxa"/>
          </w:tcPr>
          <w:p w14:paraId="69583F63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3E451AC3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4B85EAC3" w14:textId="67061548" w:rsidR="003C3BC1" w:rsidRPr="002C69E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6B8C18DF" w14:textId="0F637F36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</w:tcPr>
          <w:p w14:paraId="2EFFE188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5550A7B7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78A321A3" w14:textId="668359C2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1CC95B87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41262D25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254E6985" w14:textId="709EC04E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27D1C" w:rsidRPr="00814D38" w14:paraId="6B7046F5" w14:textId="77777777" w:rsidTr="002C69E9">
        <w:tc>
          <w:tcPr>
            <w:tcW w:w="3291" w:type="dxa"/>
          </w:tcPr>
          <w:p w14:paraId="4084041C" w14:textId="30C8B765" w:rsidR="00527D1C" w:rsidRPr="000B6302" w:rsidRDefault="00527D1C" w:rsidP="00527D1C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B6302">
              <w:rPr>
                <w:rFonts w:cs="Times New Roman"/>
                <w:sz w:val="20"/>
                <w:szCs w:val="20"/>
              </w:rPr>
              <w:t xml:space="preserve">Итого по этапу 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19" w:type="dxa"/>
          </w:tcPr>
          <w:p w14:paraId="10508679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89171DE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0408BC5E" w14:textId="77777777" w:rsidR="003C3BC1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  <w:p w14:paraId="239E7C1E" w14:textId="27CD638A" w:rsidR="00947479" w:rsidRPr="002C69E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120C4B7D" w14:textId="546DCBB3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060" w:type="dxa"/>
          </w:tcPr>
          <w:p w14:paraId="41A98078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  <w:p w14:paraId="0DC27DF3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7F827F10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  <w:p w14:paraId="7CB8C3E9" w14:textId="4C51838B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66B01228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816A86A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  <w:p w14:paraId="6A0B02AA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  <w:p w14:paraId="5740C91D" w14:textId="43721D55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0B6302" w:rsidRPr="00814D38" w14:paraId="6B0E9242" w14:textId="77777777" w:rsidTr="00F7771D">
        <w:tc>
          <w:tcPr>
            <w:tcW w:w="9345" w:type="dxa"/>
            <w:gridSpan w:val="5"/>
          </w:tcPr>
          <w:p w14:paraId="17F69DC0" w14:textId="4AA7314C" w:rsidR="000B6302" w:rsidRPr="000B6302" w:rsidRDefault="000B6302" w:rsidP="000B630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Ввод в эксплуатацию</w:t>
            </w:r>
          </w:p>
        </w:tc>
      </w:tr>
      <w:tr w:rsidR="00527D1C" w:rsidRPr="00814D38" w14:paraId="2D8780F7" w14:textId="77777777" w:rsidTr="002C69E9">
        <w:tc>
          <w:tcPr>
            <w:tcW w:w="3291" w:type="dxa"/>
          </w:tcPr>
          <w:p w14:paraId="290DE111" w14:textId="2E08286D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Разработка документации по работе с сайтом</w:t>
            </w:r>
          </w:p>
        </w:tc>
        <w:tc>
          <w:tcPr>
            <w:tcW w:w="2119" w:type="dxa"/>
          </w:tcPr>
          <w:p w14:paraId="28CB70FE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14802305" w14:textId="1FBA958B" w:rsidR="00527D1C" w:rsidRPr="002C69E9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</w:tc>
        <w:tc>
          <w:tcPr>
            <w:tcW w:w="1899" w:type="dxa"/>
          </w:tcPr>
          <w:p w14:paraId="12CC2221" w14:textId="132C6460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10E5FDD0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  <w:p w14:paraId="3C45FF04" w14:textId="07DB8666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6" w:type="dxa"/>
          </w:tcPr>
          <w:p w14:paraId="74D95BCE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4550AAD" w14:textId="799C030A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</w:tc>
      </w:tr>
      <w:tr w:rsidR="00527D1C" w:rsidRPr="00814D38" w14:paraId="23B3C6F4" w14:textId="77777777" w:rsidTr="002C69E9">
        <w:tc>
          <w:tcPr>
            <w:tcW w:w="3291" w:type="dxa"/>
          </w:tcPr>
          <w:p w14:paraId="0CCE737B" w14:textId="0A03BABD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Проведение обучения сотрудников «Центра поддержки клиентов»</w:t>
            </w:r>
          </w:p>
        </w:tc>
        <w:tc>
          <w:tcPr>
            <w:tcW w:w="2119" w:type="dxa"/>
          </w:tcPr>
          <w:p w14:paraId="48FABB50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4B34D948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6730EF00" w14:textId="03F962D4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Специалист по обучению</w:t>
            </w:r>
          </w:p>
        </w:tc>
        <w:tc>
          <w:tcPr>
            <w:tcW w:w="1899" w:type="dxa"/>
          </w:tcPr>
          <w:p w14:paraId="5B4DD17A" w14:textId="29138241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75B5DAD3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  <w:p w14:paraId="3BE6007F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  <w:p w14:paraId="536A2689" w14:textId="01ADD4F1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76" w:type="dxa"/>
          </w:tcPr>
          <w:p w14:paraId="13BFA542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63F02171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  <w:p w14:paraId="2A554138" w14:textId="7103B094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527D1C" w:rsidRPr="00814D38" w14:paraId="4E04D601" w14:textId="77777777" w:rsidTr="002C69E9">
        <w:tc>
          <w:tcPr>
            <w:tcW w:w="3291" w:type="dxa"/>
          </w:tcPr>
          <w:p w14:paraId="42E44EAA" w14:textId="4C1F8FAB" w:rsidR="00527D1C" w:rsidRPr="002C69E9" w:rsidRDefault="00527D1C" w:rsidP="00527D1C">
            <w:pPr>
              <w:pStyle w:val="ListParagraph"/>
              <w:numPr>
                <w:ilvl w:val="1"/>
                <w:numId w:val="10"/>
              </w:numPr>
              <w:ind w:left="34" w:firstLine="709"/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Окончательная сдача проекта (согласование с преподавателем и заказчиком)</w:t>
            </w:r>
          </w:p>
        </w:tc>
        <w:tc>
          <w:tcPr>
            <w:tcW w:w="2119" w:type="dxa"/>
          </w:tcPr>
          <w:p w14:paraId="22A1FC90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70F3FE46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4BAAA94C" w14:textId="38FA7B5C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6D2DA4C5" w14:textId="6C78C71C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060" w:type="dxa"/>
          </w:tcPr>
          <w:p w14:paraId="724D8931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4618600D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0B170372" w14:textId="3029A884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14:paraId="470D75F9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3383A53B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  <w:p w14:paraId="0CEBD2DB" w14:textId="1DDDCAD7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27D1C" w:rsidRPr="00814D38" w14:paraId="24B95E7E" w14:textId="77777777" w:rsidTr="002C69E9">
        <w:tc>
          <w:tcPr>
            <w:tcW w:w="3291" w:type="dxa"/>
          </w:tcPr>
          <w:p w14:paraId="2A92B1EA" w14:textId="3059999C" w:rsidR="00527D1C" w:rsidRPr="000B6302" w:rsidRDefault="00527D1C" w:rsidP="00527D1C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B6302">
              <w:rPr>
                <w:rFonts w:cs="Times New Roman"/>
                <w:sz w:val="20"/>
                <w:szCs w:val="20"/>
              </w:rPr>
              <w:t xml:space="preserve">Итого по этапу 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119" w:type="dxa"/>
          </w:tcPr>
          <w:p w14:paraId="1D6066FF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57023F6A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3546A251" w14:textId="77777777" w:rsidR="003C3BC1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Специалист по обучению</w:t>
            </w:r>
          </w:p>
          <w:p w14:paraId="58C037C5" w14:textId="62B3A947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</w:tc>
        <w:tc>
          <w:tcPr>
            <w:tcW w:w="1899" w:type="dxa"/>
          </w:tcPr>
          <w:p w14:paraId="612871A2" w14:textId="707B72A8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060" w:type="dxa"/>
          </w:tcPr>
          <w:p w14:paraId="1E652F77" w14:textId="77777777" w:rsidR="00527D1C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  <w:p w14:paraId="2C8959F8" w14:textId="77777777" w:rsidR="00947479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  <w:p w14:paraId="679C315C" w14:textId="2C4D4B5F" w:rsidR="00947479" w:rsidRPr="00814D38" w:rsidRDefault="00947479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76" w:type="dxa"/>
          </w:tcPr>
          <w:p w14:paraId="5B67DAA2" w14:textId="77777777" w:rsidR="00527D1C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  <w:p w14:paraId="5765E939" w14:textId="77777777" w:rsidR="00AD5CA3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  <w:p w14:paraId="6E1E8AA2" w14:textId="52F5E3F4" w:rsidR="00AD5CA3" w:rsidRPr="00814D38" w:rsidRDefault="00AD5CA3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</w:tc>
      </w:tr>
      <w:tr w:rsidR="00527D1C" w:rsidRPr="00814D38" w14:paraId="5ECD64F1" w14:textId="77777777" w:rsidTr="002C69E9">
        <w:tc>
          <w:tcPr>
            <w:tcW w:w="3291" w:type="dxa"/>
          </w:tcPr>
          <w:p w14:paraId="766AC224" w14:textId="584557A1" w:rsidR="00527D1C" w:rsidRPr="000B6302" w:rsidRDefault="00527D1C" w:rsidP="00527D1C">
            <w:pPr>
              <w:rPr>
                <w:rFonts w:cs="Times New Roman"/>
                <w:sz w:val="20"/>
                <w:szCs w:val="20"/>
              </w:rPr>
            </w:pPr>
            <w:r w:rsidRPr="000B6302">
              <w:rPr>
                <w:rFonts w:cs="Times New Roman"/>
                <w:sz w:val="20"/>
                <w:szCs w:val="20"/>
              </w:rPr>
              <w:t>Итого по проекту</w:t>
            </w:r>
          </w:p>
        </w:tc>
        <w:tc>
          <w:tcPr>
            <w:tcW w:w="2119" w:type="dxa"/>
          </w:tcPr>
          <w:p w14:paraId="5A9FD030" w14:textId="77777777" w:rsidR="00527D1C" w:rsidRDefault="00527D1C" w:rsidP="00527D1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C5E0D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2E209833" w14:textId="77777777" w:rsidR="00527D1C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Руководитель</w:t>
            </w:r>
          </w:p>
          <w:p w14:paraId="4318EE5F" w14:textId="77777777" w:rsidR="003C3BC1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  <w:p w14:paraId="072E7DAA" w14:textId="77777777" w:rsidR="003C3BC1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ИТ-Специалист</w:t>
            </w:r>
          </w:p>
          <w:p w14:paraId="7A8B29BB" w14:textId="77777777" w:rsidR="003C3BC1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Администратор</w:t>
            </w:r>
          </w:p>
          <w:p w14:paraId="3F109616" w14:textId="5429FBD7" w:rsidR="003C3BC1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Заказчик</w:t>
            </w:r>
          </w:p>
          <w:p w14:paraId="78A6CC05" w14:textId="5D2AD4F3" w:rsidR="003C3BC1" w:rsidRPr="002C69E9" w:rsidRDefault="003C3BC1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Специалист по обучению</w:t>
            </w:r>
          </w:p>
        </w:tc>
        <w:tc>
          <w:tcPr>
            <w:tcW w:w="1899" w:type="dxa"/>
          </w:tcPr>
          <w:p w14:paraId="31EDE037" w14:textId="1C1E8D66" w:rsidR="00527D1C" w:rsidRPr="00814D38" w:rsidRDefault="005D0F7E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167</w:t>
            </w:r>
          </w:p>
        </w:tc>
        <w:tc>
          <w:tcPr>
            <w:tcW w:w="1060" w:type="dxa"/>
          </w:tcPr>
          <w:p w14:paraId="0DBF7653" w14:textId="77777777" w:rsidR="00527D1C" w:rsidRPr="00814D38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052B078D" w14:textId="77777777" w:rsidR="00527D1C" w:rsidRPr="00814D38" w:rsidRDefault="00527D1C" w:rsidP="00527D1C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5B7AFD82" w14:textId="25488204" w:rsidR="004648B0" w:rsidRDefault="004648B0" w:rsidP="0041367E"/>
    <w:p w14:paraId="7416AF1B" w14:textId="3709898B" w:rsidR="00814D38" w:rsidRPr="00814D38" w:rsidRDefault="004648B0" w:rsidP="004648B0">
      <w:pPr>
        <w:spacing w:after="160" w:line="259" w:lineRule="auto"/>
        <w:ind w:firstLine="0"/>
        <w:jc w:val="left"/>
      </w:pPr>
      <w:r>
        <w:br w:type="page"/>
      </w:r>
    </w:p>
    <w:p w14:paraId="0F06C86B" w14:textId="77777777" w:rsidR="0041367E" w:rsidRPr="00814D38" w:rsidRDefault="0041367E" w:rsidP="003F302C">
      <w:pPr>
        <w:pStyle w:val="ListParagraph"/>
        <w:numPr>
          <w:ilvl w:val="2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814D38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Определение капитальных затрат на проектирование</w:t>
      </w:r>
    </w:p>
    <w:p w14:paraId="4EFF14AE" w14:textId="733790DD" w:rsidR="00A83945" w:rsidRPr="00A83945" w:rsidRDefault="00A83945" w:rsidP="00A83945">
      <w:r w:rsidRPr="00A83945">
        <w:t>Пред производственные затраты в рамках разработки системы поддержки клиентов ОАО РЖД включают единовременные расходы на ключевые этапы проекта. Эти затраты связаны с анализом требований, проектированием, разработкой, тестированием, внедрением и обучением персонала.</w:t>
      </w:r>
    </w:p>
    <w:p w14:paraId="2AC9242A" w14:textId="77777777" w:rsidR="00A83945" w:rsidRPr="00A83945" w:rsidRDefault="00A83945" w:rsidP="00A83945">
      <w:r w:rsidRPr="00A83945">
        <w:t>Основные статьи расходов включают:</w:t>
      </w:r>
    </w:p>
    <w:p w14:paraId="017D27A5" w14:textId="77777777" w:rsidR="00A83945" w:rsidRPr="00A83945" w:rsidRDefault="00A83945" w:rsidP="00A83945">
      <w:r w:rsidRPr="00A83945">
        <w:t>Трудовые затраты, связанные с оплатой специалистов, работающих над проектом.</w:t>
      </w:r>
    </w:p>
    <w:p w14:paraId="396683E3" w14:textId="77777777" w:rsidR="00A83945" w:rsidRPr="00A83945" w:rsidRDefault="00A83945" w:rsidP="00A83945">
      <w:r w:rsidRPr="00A83945">
        <w:t>Затраты на веб-хостинг, систему обработки заявок и доменные имена.</w:t>
      </w:r>
    </w:p>
    <w:p w14:paraId="2CDE75FB" w14:textId="77777777" w:rsidR="00A83945" w:rsidRPr="00A83945" w:rsidRDefault="00A83945" w:rsidP="00A83945">
      <w:r w:rsidRPr="00A83945">
        <w:t>Дополнительные расходы на техническую поддержку и тестирование.</w:t>
      </w:r>
    </w:p>
    <w:p w14:paraId="6D60ED4E" w14:textId="77777777" w:rsidR="00A83945" w:rsidRPr="00A83945" w:rsidRDefault="00A83945" w:rsidP="00A83945">
      <w:r w:rsidRPr="00A83945">
        <w:t>Суммарные затраты рассчитываются с учетом почасовой оплаты труда, затрат на оборудование и вспомогательные материалы.</w:t>
      </w:r>
    </w:p>
    <w:p w14:paraId="551D5ACF" w14:textId="768FF632" w:rsidR="00A83945" w:rsidRPr="00A83945" w:rsidRDefault="00A83945" w:rsidP="00A83945">
      <w:r w:rsidRPr="00A83945">
        <w:t>Расчет затрат на оплату труда:</w:t>
      </w:r>
    </w:p>
    <w:p w14:paraId="7637E652" w14:textId="2C281B66" w:rsidR="00A83945" w:rsidRDefault="00A83945" w:rsidP="00A83945">
      <w:r w:rsidRPr="00A83945">
        <w:t xml:space="preserve">Основная заработная плата рассчитывается исходя из количества отработанных часов каждым специалистом и их почасовой ставки </w:t>
      </w:r>
      <w:r>
        <w:t>представлены на таблице 2</w:t>
      </w:r>
      <w:r w:rsidRPr="00A83945">
        <w:t>.</w:t>
      </w:r>
    </w:p>
    <w:p w14:paraId="19AFE6F5" w14:textId="515681C1" w:rsidR="00A83945" w:rsidRDefault="00A83945" w:rsidP="00A83945">
      <w:r w:rsidRPr="00D80F50">
        <w:rPr>
          <w:spacing w:val="30"/>
          <w:szCs w:val="28"/>
          <w14:numSpacing w14:val="tabular"/>
        </w:rPr>
        <w:t>Таблица</w:t>
      </w:r>
      <w:r>
        <w:rPr>
          <w:spacing w:val="30"/>
          <w:szCs w:val="28"/>
          <w14:numSpacing w14:val="tabular"/>
        </w:rPr>
        <w:t xml:space="preserve"> 2-</w:t>
      </w:r>
      <w:r>
        <w:t>Основная заработная плата сотрудников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3945" w14:paraId="75879A3B" w14:textId="77777777" w:rsidTr="00A83945">
        <w:tc>
          <w:tcPr>
            <w:tcW w:w="2336" w:type="dxa"/>
          </w:tcPr>
          <w:p w14:paraId="62EF8924" w14:textId="323DC6B0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Должность</w:t>
            </w:r>
          </w:p>
        </w:tc>
        <w:tc>
          <w:tcPr>
            <w:tcW w:w="2336" w:type="dxa"/>
          </w:tcPr>
          <w:p w14:paraId="1A6D050B" w14:textId="06FC12F3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Ставка (руб./ч)</w:t>
            </w:r>
          </w:p>
        </w:tc>
        <w:tc>
          <w:tcPr>
            <w:tcW w:w="2336" w:type="dxa"/>
          </w:tcPr>
          <w:p w14:paraId="63673E1A" w14:textId="0F6FB2EC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2337" w:type="dxa"/>
          </w:tcPr>
          <w:p w14:paraId="0AC653C0" w14:textId="4B2FB584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Итоговая сумма (руб.)</w:t>
            </w:r>
          </w:p>
        </w:tc>
      </w:tr>
      <w:tr w:rsidR="00A83945" w14:paraId="3BEEE45A" w14:textId="77777777" w:rsidTr="00A83945">
        <w:tc>
          <w:tcPr>
            <w:tcW w:w="2336" w:type="dxa"/>
          </w:tcPr>
          <w:p w14:paraId="6E34AD16" w14:textId="0053621F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2336" w:type="dxa"/>
          </w:tcPr>
          <w:p w14:paraId="75E1154F" w14:textId="19E7F896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150,00</w:t>
            </w:r>
          </w:p>
        </w:tc>
        <w:tc>
          <w:tcPr>
            <w:tcW w:w="2336" w:type="dxa"/>
          </w:tcPr>
          <w:p w14:paraId="56FB5C54" w14:textId="7338443E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2337" w:type="dxa"/>
          </w:tcPr>
          <w:p w14:paraId="0411DA43" w14:textId="509EFE1B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7 200,00</w:t>
            </w:r>
          </w:p>
        </w:tc>
      </w:tr>
      <w:tr w:rsidR="00A83945" w14:paraId="1D9D78CF" w14:textId="77777777" w:rsidTr="00A83945">
        <w:tc>
          <w:tcPr>
            <w:tcW w:w="2336" w:type="dxa"/>
          </w:tcPr>
          <w:p w14:paraId="56BB2A62" w14:textId="7E874053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2336" w:type="dxa"/>
          </w:tcPr>
          <w:p w14:paraId="6555DBB3" w14:textId="25BBAD49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29DA43A9" w14:textId="2BF38A2F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2337" w:type="dxa"/>
          </w:tcPr>
          <w:p w14:paraId="356277DF" w14:textId="3908FD8C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6 000,00</w:t>
            </w:r>
          </w:p>
        </w:tc>
      </w:tr>
      <w:tr w:rsidR="00A83945" w14:paraId="1CAED89F" w14:textId="77777777" w:rsidTr="00A83945">
        <w:tc>
          <w:tcPr>
            <w:tcW w:w="2336" w:type="dxa"/>
          </w:tcPr>
          <w:p w14:paraId="3D306C06" w14:textId="28F3C0D9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IT-специалист</w:t>
            </w:r>
          </w:p>
        </w:tc>
        <w:tc>
          <w:tcPr>
            <w:tcW w:w="2336" w:type="dxa"/>
          </w:tcPr>
          <w:p w14:paraId="05ACFF52" w14:textId="2A3A0845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58CB97CC" w14:textId="0F5C04D4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264</w:t>
            </w:r>
          </w:p>
        </w:tc>
        <w:tc>
          <w:tcPr>
            <w:tcW w:w="2337" w:type="dxa"/>
          </w:tcPr>
          <w:p w14:paraId="158B50FE" w14:textId="5831F09C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26 400,00</w:t>
            </w:r>
          </w:p>
        </w:tc>
      </w:tr>
      <w:tr w:rsidR="00A83945" w14:paraId="39BACE75" w14:textId="77777777" w:rsidTr="00A83945">
        <w:tc>
          <w:tcPr>
            <w:tcW w:w="2336" w:type="dxa"/>
          </w:tcPr>
          <w:p w14:paraId="7AB91603" w14:textId="0EE88856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Заказчик (владелец предприятия)</w:t>
            </w:r>
          </w:p>
        </w:tc>
        <w:tc>
          <w:tcPr>
            <w:tcW w:w="2336" w:type="dxa"/>
          </w:tcPr>
          <w:p w14:paraId="298E7185" w14:textId="09C301CB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300,00</w:t>
            </w:r>
          </w:p>
        </w:tc>
        <w:tc>
          <w:tcPr>
            <w:tcW w:w="2336" w:type="dxa"/>
          </w:tcPr>
          <w:p w14:paraId="58A5BBAE" w14:textId="19288537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2337" w:type="dxa"/>
          </w:tcPr>
          <w:p w14:paraId="691DDD2C" w14:textId="428B58DC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12 000,00</w:t>
            </w:r>
          </w:p>
        </w:tc>
      </w:tr>
      <w:tr w:rsidR="00A83945" w14:paraId="178057D6" w14:textId="77777777" w:rsidTr="00A83945">
        <w:tc>
          <w:tcPr>
            <w:tcW w:w="2336" w:type="dxa"/>
          </w:tcPr>
          <w:p w14:paraId="4E8F2071" w14:textId="76DCCD81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Исполнитель (Киптилов Никита Сергеевич)</w:t>
            </w:r>
          </w:p>
        </w:tc>
        <w:tc>
          <w:tcPr>
            <w:tcW w:w="2336" w:type="dxa"/>
          </w:tcPr>
          <w:p w14:paraId="63DC62E5" w14:textId="0FC4C90C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0,00</w:t>
            </w:r>
          </w:p>
        </w:tc>
        <w:tc>
          <w:tcPr>
            <w:tcW w:w="2336" w:type="dxa"/>
          </w:tcPr>
          <w:p w14:paraId="18CACED9" w14:textId="0B619C84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167</w:t>
            </w:r>
          </w:p>
        </w:tc>
        <w:tc>
          <w:tcPr>
            <w:tcW w:w="2337" w:type="dxa"/>
          </w:tcPr>
          <w:p w14:paraId="376E24A3" w14:textId="3ABE2E8C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0,00</w:t>
            </w:r>
          </w:p>
        </w:tc>
      </w:tr>
      <w:tr w:rsidR="00A83945" w14:paraId="2A654BFE" w14:textId="77777777" w:rsidTr="00A83945">
        <w:tc>
          <w:tcPr>
            <w:tcW w:w="2336" w:type="dxa"/>
          </w:tcPr>
          <w:p w14:paraId="31B65F52" w14:textId="2D0C8C59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A83945"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2336" w:type="dxa"/>
          </w:tcPr>
          <w:p w14:paraId="3C739791" w14:textId="557103DA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398A7A28" w14:textId="6BADB402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126</w:t>
            </w:r>
          </w:p>
        </w:tc>
        <w:tc>
          <w:tcPr>
            <w:tcW w:w="2337" w:type="dxa"/>
          </w:tcPr>
          <w:p w14:paraId="107D1A44" w14:textId="01DFAD90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12 600,00</w:t>
            </w:r>
          </w:p>
        </w:tc>
      </w:tr>
      <w:tr w:rsidR="00A83945" w14:paraId="5366FA50" w14:textId="77777777" w:rsidTr="00A83945">
        <w:tc>
          <w:tcPr>
            <w:tcW w:w="2336" w:type="dxa"/>
          </w:tcPr>
          <w:p w14:paraId="0B2105FA" w14:textId="7D121219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Специалист по обучению</w:t>
            </w:r>
          </w:p>
        </w:tc>
        <w:tc>
          <w:tcPr>
            <w:tcW w:w="2336" w:type="dxa"/>
          </w:tcPr>
          <w:p w14:paraId="0CEEEBDD" w14:textId="394D5068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44DB3EEC" w14:textId="661271FB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2337" w:type="dxa"/>
          </w:tcPr>
          <w:p w14:paraId="2A09C212" w14:textId="6CAB9FF8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4 000,00</w:t>
            </w:r>
          </w:p>
        </w:tc>
      </w:tr>
      <w:tr w:rsidR="00A83945" w14:paraId="73643506" w14:textId="77777777" w:rsidTr="00A83945">
        <w:tc>
          <w:tcPr>
            <w:tcW w:w="2336" w:type="dxa"/>
          </w:tcPr>
          <w:p w14:paraId="2E5AF2F5" w14:textId="53EA8801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Итог</w:t>
            </w:r>
          </w:p>
        </w:tc>
        <w:tc>
          <w:tcPr>
            <w:tcW w:w="2336" w:type="dxa"/>
          </w:tcPr>
          <w:p w14:paraId="72276A5B" w14:textId="77777777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36" w:type="dxa"/>
          </w:tcPr>
          <w:p w14:paraId="6D281E97" w14:textId="77777777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37" w:type="dxa"/>
          </w:tcPr>
          <w:p w14:paraId="372A78AC" w14:textId="36587BDF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68 200</w:t>
            </w:r>
          </w:p>
        </w:tc>
      </w:tr>
    </w:tbl>
    <w:p w14:paraId="41C926F3" w14:textId="77777777" w:rsidR="00A83945" w:rsidRPr="00A83945" w:rsidRDefault="00A83945" w:rsidP="00A83945">
      <w:r w:rsidRPr="00A83945">
        <w:t>Средняя стоимость рабочей силы по проекту рассчитывается следующим образом:</w:t>
      </w:r>
    </w:p>
    <w:p w14:paraId="5CE81869" w14:textId="0A8ED551" w:rsidR="00A83945" w:rsidRDefault="00A83945" w:rsidP="00A83945">
      <w:pPr>
        <w:spacing w:line="240" w:lineRule="auto"/>
        <w:ind w:firstLine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394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Зобщ</w:t>
      </w:r>
      <w:proofErr w:type="spellEnd"/>
      <w:r w:rsidRPr="00A8394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=∑(</w:t>
      </w:r>
      <w:proofErr w:type="spellStart"/>
      <w:r w:rsidRPr="00A8394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Ставка×Часы</w:t>
      </w:r>
      <w:proofErr w:type="spellEnd"/>
      <w:r w:rsidRPr="00A83945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58733248" w14:textId="466F208C" w:rsidR="00A83945" w:rsidRPr="00A83945" w:rsidRDefault="00A83945" w:rsidP="00A83945">
      <w:r w:rsidRPr="00A83945">
        <w:t>Затраты на хостинг и лицензии:</w:t>
      </w:r>
    </w:p>
    <w:p w14:paraId="249A2DB7" w14:textId="2D68CE37" w:rsidR="00A83945" w:rsidRDefault="00A83945" w:rsidP="00A83945">
      <w:r w:rsidRPr="00A83945">
        <w:lastRenderedPageBreak/>
        <w:t>В дополнение к трудовым затратам необходимо учитывать расходы на хостинг, систему обработки заявок и другие материальные ресурсы</w:t>
      </w:r>
      <w:r>
        <w:t xml:space="preserve"> представлены в таблице 3</w:t>
      </w:r>
      <w:r w:rsidRPr="00A83945">
        <w:t>.</w:t>
      </w:r>
    </w:p>
    <w:p w14:paraId="28BBE0A2" w14:textId="2DC6B7D9" w:rsidR="00A83945" w:rsidRDefault="00A83945" w:rsidP="00A83945">
      <w:r w:rsidRPr="00D80F50">
        <w:rPr>
          <w:spacing w:val="30"/>
          <w:szCs w:val="28"/>
          <w14:numSpacing w14:val="tabular"/>
        </w:rPr>
        <w:t>Таблица</w:t>
      </w:r>
      <w:r>
        <w:rPr>
          <w:spacing w:val="30"/>
          <w:szCs w:val="28"/>
          <w14:numSpacing w14:val="tabular"/>
        </w:rPr>
        <w:t xml:space="preserve"> 3 </w:t>
      </w:r>
      <w:r>
        <w:t>Затраты на материалы и услуги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945" w:rsidRPr="00A83945" w14:paraId="72CA1B28" w14:textId="77777777" w:rsidTr="00A83945">
        <w:tc>
          <w:tcPr>
            <w:tcW w:w="3115" w:type="dxa"/>
          </w:tcPr>
          <w:p w14:paraId="00F622D4" w14:textId="33DF5FA6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3115" w:type="dxa"/>
          </w:tcPr>
          <w:p w14:paraId="7DA2DD94" w14:textId="1B6542B1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3115" w:type="dxa"/>
          </w:tcPr>
          <w:p w14:paraId="6C1B6A4E" w14:textId="16BC3C8C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Сумма (руб.)</w:t>
            </w:r>
          </w:p>
        </w:tc>
      </w:tr>
      <w:tr w:rsidR="00A83945" w:rsidRPr="00A83945" w14:paraId="15895655" w14:textId="77777777" w:rsidTr="00A83945">
        <w:tc>
          <w:tcPr>
            <w:tcW w:w="3115" w:type="dxa"/>
          </w:tcPr>
          <w:p w14:paraId="4E80D23B" w14:textId="4E6B7BD5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Веб-хостинг</w:t>
            </w:r>
          </w:p>
        </w:tc>
        <w:tc>
          <w:tcPr>
            <w:tcW w:w="3115" w:type="dxa"/>
          </w:tcPr>
          <w:p w14:paraId="3F0DEF49" w14:textId="0C7A8455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3115" w:type="dxa"/>
          </w:tcPr>
          <w:p w14:paraId="14A192CC" w14:textId="53335E36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7 000,00</w:t>
            </w:r>
          </w:p>
        </w:tc>
      </w:tr>
      <w:tr w:rsidR="00A83945" w:rsidRPr="00A83945" w14:paraId="16BF595F" w14:textId="77777777" w:rsidTr="00A83945">
        <w:tc>
          <w:tcPr>
            <w:tcW w:w="3115" w:type="dxa"/>
          </w:tcPr>
          <w:p w14:paraId="50C1B386" w14:textId="74B21355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Доменные имена</w:t>
            </w:r>
          </w:p>
        </w:tc>
        <w:tc>
          <w:tcPr>
            <w:tcW w:w="3115" w:type="dxa"/>
          </w:tcPr>
          <w:p w14:paraId="321101CF" w14:textId="6E9C9C49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3115" w:type="dxa"/>
          </w:tcPr>
          <w:p w14:paraId="517F2BC7" w14:textId="092498D4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0,00</w:t>
            </w:r>
          </w:p>
        </w:tc>
      </w:tr>
      <w:tr w:rsidR="00A83945" w:rsidRPr="00A83945" w14:paraId="3A5B2BB7" w14:textId="77777777" w:rsidTr="00A83945">
        <w:tc>
          <w:tcPr>
            <w:tcW w:w="3115" w:type="dxa"/>
          </w:tcPr>
          <w:p w14:paraId="45D45074" w14:textId="5C07BDAD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SSL-сертификаты</w:t>
            </w:r>
          </w:p>
        </w:tc>
        <w:tc>
          <w:tcPr>
            <w:tcW w:w="3115" w:type="dxa"/>
          </w:tcPr>
          <w:p w14:paraId="7D1F3BCB" w14:textId="30048CAF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3115" w:type="dxa"/>
          </w:tcPr>
          <w:p w14:paraId="3245C9CA" w14:textId="3995F290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0,00</w:t>
            </w:r>
          </w:p>
        </w:tc>
      </w:tr>
      <w:tr w:rsidR="00A83945" w:rsidRPr="00A83945" w14:paraId="02C3F123" w14:textId="77777777" w:rsidTr="00A83945">
        <w:tc>
          <w:tcPr>
            <w:tcW w:w="3115" w:type="dxa"/>
          </w:tcPr>
          <w:p w14:paraId="56A8E372" w14:textId="488741BF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Система обработки заявок</w:t>
            </w:r>
          </w:p>
        </w:tc>
        <w:tc>
          <w:tcPr>
            <w:tcW w:w="3115" w:type="dxa"/>
          </w:tcPr>
          <w:p w14:paraId="282A6FB2" w14:textId="07F22883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3115" w:type="dxa"/>
          </w:tcPr>
          <w:p w14:paraId="7F0BCCFD" w14:textId="7008E12F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10 000,00</w:t>
            </w:r>
          </w:p>
        </w:tc>
      </w:tr>
      <w:tr w:rsidR="00A83945" w:rsidRPr="00A83945" w14:paraId="11C6308F" w14:textId="77777777" w:rsidTr="00A83945">
        <w:tc>
          <w:tcPr>
            <w:tcW w:w="3115" w:type="dxa"/>
          </w:tcPr>
          <w:p w14:paraId="32067C7F" w14:textId="1FB3BFBD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3115" w:type="dxa"/>
          </w:tcPr>
          <w:p w14:paraId="3DE2D122" w14:textId="77777777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417DCA49" w14:textId="4DCF6C48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17 000,00</w:t>
            </w:r>
          </w:p>
        </w:tc>
      </w:tr>
    </w:tbl>
    <w:p w14:paraId="3B87DBD8" w14:textId="77777777" w:rsidR="00A83945" w:rsidRPr="00A83945" w:rsidRDefault="00A83945" w:rsidP="00A83945">
      <w:pPr>
        <w:ind w:firstLine="0"/>
        <w:rPr>
          <w:rFonts w:cs="Times New Roman"/>
          <w:sz w:val="20"/>
          <w:szCs w:val="20"/>
        </w:rPr>
      </w:pPr>
    </w:p>
    <w:p w14:paraId="7EBCBD06" w14:textId="04CB177C" w:rsidR="00A83945" w:rsidRDefault="00A83945" w:rsidP="00A83945">
      <w:r>
        <w:t>Сводная смета затрат представлена в таблице 4</w:t>
      </w:r>
      <w:r w:rsidRPr="00A83945">
        <w:t>.</w:t>
      </w:r>
    </w:p>
    <w:p w14:paraId="7E50AF48" w14:textId="1DAC6B7F" w:rsidR="00A83945" w:rsidRDefault="00A83945" w:rsidP="00A83945">
      <w:r w:rsidRPr="00D80F50">
        <w:rPr>
          <w:spacing w:val="30"/>
          <w:szCs w:val="28"/>
          <w14:numSpacing w14:val="tabular"/>
        </w:rPr>
        <w:t>Таблица</w:t>
      </w:r>
      <w:r>
        <w:rPr>
          <w:spacing w:val="30"/>
          <w:szCs w:val="28"/>
          <w14:numSpacing w14:val="tabular"/>
        </w:rPr>
        <w:t xml:space="preserve"> 4 - </w:t>
      </w:r>
      <w:r>
        <w:t>Общие затраты на разработку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3945" w14:paraId="059E7630" w14:textId="77777777" w:rsidTr="00A83945">
        <w:tc>
          <w:tcPr>
            <w:tcW w:w="4672" w:type="dxa"/>
          </w:tcPr>
          <w:p w14:paraId="12181972" w14:textId="420EB787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4673" w:type="dxa"/>
          </w:tcPr>
          <w:p w14:paraId="4194D439" w14:textId="49A394AD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Сумма (руб.)</w:t>
            </w:r>
          </w:p>
        </w:tc>
      </w:tr>
      <w:tr w:rsidR="00A83945" w14:paraId="4797AB3D" w14:textId="77777777" w:rsidTr="00A83945">
        <w:tc>
          <w:tcPr>
            <w:tcW w:w="4672" w:type="dxa"/>
          </w:tcPr>
          <w:p w14:paraId="2B28BCFF" w14:textId="238B9A80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Основная заработная плата сотрудников</w:t>
            </w:r>
          </w:p>
        </w:tc>
        <w:tc>
          <w:tcPr>
            <w:tcW w:w="4673" w:type="dxa"/>
          </w:tcPr>
          <w:p w14:paraId="54E746E5" w14:textId="3DB2D852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68 200,00</w:t>
            </w:r>
          </w:p>
        </w:tc>
      </w:tr>
      <w:tr w:rsidR="00A83945" w14:paraId="4EB99A07" w14:textId="77777777" w:rsidTr="00A83945">
        <w:tc>
          <w:tcPr>
            <w:tcW w:w="4672" w:type="dxa"/>
          </w:tcPr>
          <w:p w14:paraId="20911A27" w14:textId="1121A7FF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Затраты на веб-хостинг, лицензии и домены</w:t>
            </w:r>
          </w:p>
        </w:tc>
        <w:tc>
          <w:tcPr>
            <w:tcW w:w="4673" w:type="dxa"/>
          </w:tcPr>
          <w:p w14:paraId="79A51F95" w14:textId="53368BD2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17 000,00</w:t>
            </w:r>
          </w:p>
        </w:tc>
      </w:tr>
      <w:tr w:rsidR="00A83945" w14:paraId="7A184973" w14:textId="77777777" w:rsidTr="00A83945">
        <w:tc>
          <w:tcPr>
            <w:tcW w:w="4672" w:type="dxa"/>
          </w:tcPr>
          <w:p w14:paraId="4156E4F8" w14:textId="6E9EDB3E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 xml:space="preserve">Дополнительные выплаты (коэффициент </w:t>
            </w:r>
            <w:proofErr w:type="spellStart"/>
            <w:r w:rsidRPr="00A83945">
              <w:rPr>
                <w:rFonts w:cs="Times New Roman"/>
                <w:sz w:val="20"/>
                <w:szCs w:val="20"/>
              </w:rPr>
              <w:t>W_d</w:t>
            </w:r>
            <w:proofErr w:type="spellEnd"/>
            <w:r w:rsidRPr="00A83945">
              <w:rPr>
                <w:rFonts w:cs="Times New Roman"/>
                <w:sz w:val="20"/>
                <w:szCs w:val="20"/>
              </w:rPr>
              <w:t xml:space="preserve"> = 0,6)</w:t>
            </w:r>
          </w:p>
        </w:tc>
        <w:tc>
          <w:tcPr>
            <w:tcW w:w="4673" w:type="dxa"/>
          </w:tcPr>
          <w:p w14:paraId="3D9AE38C" w14:textId="5F4DBF33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27 280,00</w:t>
            </w:r>
          </w:p>
        </w:tc>
      </w:tr>
      <w:tr w:rsidR="00A83945" w14:paraId="19622804" w14:textId="77777777" w:rsidTr="00A83945">
        <w:tc>
          <w:tcPr>
            <w:tcW w:w="4672" w:type="dxa"/>
          </w:tcPr>
          <w:p w14:paraId="10C6A795" w14:textId="44ACF419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Отчисления на социальные нужды (</w:t>
            </w:r>
            <w:proofErr w:type="spellStart"/>
            <w:r w:rsidRPr="00A83945">
              <w:rPr>
                <w:rFonts w:cs="Times New Roman"/>
                <w:sz w:val="20"/>
                <w:szCs w:val="20"/>
              </w:rPr>
              <w:t>W_c</w:t>
            </w:r>
            <w:proofErr w:type="spellEnd"/>
            <w:r w:rsidRPr="00A83945">
              <w:rPr>
                <w:rFonts w:cs="Times New Roman"/>
                <w:sz w:val="20"/>
                <w:szCs w:val="20"/>
              </w:rPr>
              <w:t xml:space="preserve"> = 0,262)</w:t>
            </w:r>
          </w:p>
        </w:tc>
        <w:tc>
          <w:tcPr>
            <w:tcW w:w="4673" w:type="dxa"/>
          </w:tcPr>
          <w:p w14:paraId="3017BAB3" w14:textId="3A1D447D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17 868,40</w:t>
            </w:r>
          </w:p>
        </w:tc>
      </w:tr>
      <w:tr w:rsidR="00A83945" w14:paraId="61445817" w14:textId="77777777" w:rsidTr="00A83945">
        <w:tc>
          <w:tcPr>
            <w:tcW w:w="4672" w:type="dxa"/>
          </w:tcPr>
          <w:p w14:paraId="65A5E3C3" w14:textId="0FD94E59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Накладные расходы (</w:t>
            </w:r>
            <w:proofErr w:type="spellStart"/>
            <w:r w:rsidRPr="00A83945">
              <w:rPr>
                <w:rFonts w:cs="Times New Roman"/>
                <w:sz w:val="20"/>
                <w:szCs w:val="20"/>
              </w:rPr>
              <w:t>W_н</w:t>
            </w:r>
            <w:proofErr w:type="spellEnd"/>
            <w:r w:rsidRPr="00A83945">
              <w:rPr>
                <w:rFonts w:cs="Times New Roman"/>
                <w:sz w:val="20"/>
                <w:szCs w:val="20"/>
              </w:rPr>
              <w:t xml:space="preserve"> = 0,6)</w:t>
            </w:r>
          </w:p>
        </w:tc>
        <w:tc>
          <w:tcPr>
            <w:tcW w:w="4673" w:type="dxa"/>
          </w:tcPr>
          <w:p w14:paraId="281FA687" w14:textId="1E9F6521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40 920,00</w:t>
            </w:r>
          </w:p>
        </w:tc>
      </w:tr>
      <w:tr w:rsidR="00A83945" w14:paraId="671C9CD0" w14:textId="77777777" w:rsidTr="00A83945">
        <w:tc>
          <w:tcPr>
            <w:tcW w:w="4672" w:type="dxa"/>
          </w:tcPr>
          <w:p w14:paraId="15F45C66" w14:textId="63F770B0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4673" w:type="dxa"/>
          </w:tcPr>
          <w:p w14:paraId="5A897A10" w14:textId="26AAF7A4" w:rsidR="00A83945" w:rsidRPr="00A83945" w:rsidRDefault="00A83945" w:rsidP="00A83945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171 268,40</w:t>
            </w:r>
          </w:p>
        </w:tc>
      </w:tr>
    </w:tbl>
    <w:p w14:paraId="7AA49BF5" w14:textId="77777777" w:rsidR="00A83945" w:rsidRPr="00A83945" w:rsidRDefault="00A83945" w:rsidP="00A83945"/>
    <w:p w14:paraId="403F270E" w14:textId="77777777" w:rsidR="0041367E" w:rsidRPr="00A83945" w:rsidRDefault="0041367E" w:rsidP="003F302C">
      <w:pPr>
        <w:pStyle w:val="ListParagraph"/>
        <w:numPr>
          <w:ilvl w:val="2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A83945">
        <w:rPr>
          <w:rFonts w:eastAsia="Times New Roman" w:cs="Times New Roman"/>
          <w:b/>
          <w:bCs/>
          <w:kern w:val="0"/>
          <w:szCs w:val="28"/>
          <w14:ligatures w14:val="none"/>
        </w:rPr>
        <w:t>Капитальные затраты на реализацию проекта</w:t>
      </w:r>
    </w:p>
    <w:p w14:paraId="2BF209E5" w14:textId="77777777" w:rsidR="006C4AD6" w:rsidRPr="006C4AD6" w:rsidRDefault="006C4AD6" w:rsidP="006C4AD6">
      <w:r w:rsidRPr="006C4AD6">
        <w:t>Капитальные затраты на реализацию проекта системы поддержки клиентов ОАО РЖД включают расходы на приобретение и настройку серверного оборудования, программное обеспечение, лицензии, аренду хостинга, а также подготовку сотрудников к работе с системой.</w:t>
      </w:r>
    </w:p>
    <w:p w14:paraId="7F725341" w14:textId="77777777" w:rsidR="006C4AD6" w:rsidRPr="006C4AD6" w:rsidRDefault="006C4AD6" w:rsidP="006C4AD6">
      <w:r w:rsidRPr="006C4AD6">
        <w:t>Общие затраты можно разделить на основное и вспомогательное оборудование, программное обеспечение, инфраструктурные и организационные расходы.</w:t>
      </w:r>
    </w:p>
    <w:p w14:paraId="5FF0E63D" w14:textId="77777777" w:rsidR="006C4AD6" w:rsidRPr="006C4AD6" w:rsidRDefault="006C4AD6" w:rsidP="006C4AD6">
      <w:r w:rsidRPr="006C4AD6">
        <w:t>Капитальные вложения на реализацию проекта рассчитываются по формуле:</w:t>
      </w:r>
    </w:p>
    <w:p w14:paraId="37BD954B" w14:textId="138A7EA3" w:rsidR="006C4AD6" w:rsidRPr="006C4AD6" w:rsidRDefault="006C4AD6" w:rsidP="006C4AD6">
      <w:proofErr w:type="spellStart"/>
      <w:r w:rsidRPr="006C4AD6">
        <w:t>Кр</w:t>
      </w:r>
      <w:proofErr w:type="spellEnd"/>
      <w:r w:rsidRPr="006C4AD6">
        <w:t>=Ко</w:t>
      </w:r>
      <w:r>
        <w:t xml:space="preserve"> </w:t>
      </w:r>
      <w:r w:rsidRPr="006C4AD6">
        <w:t>+</w:t>
      </w:r>
      <w:r>
        <w:t xml:space="preserve"> </w:t>
      </w:r>
      <w:proofErr w:type="spellStart"/>
      <w:r w:rsidRPr="006C4AD6">
        <w:t>Кдд</w:t>
      </w:r>
      <w:proofErr w:type="spellEnd"/>
      <w:r>
        <w:t xml:space="preserve"> </w:t>
      </w:r>
      <w:r w:rsidRPr="006C4AD6">
        <w:t>+</w:t>
      </w:r>
      <w:r>
        <w:t xml:space="preserve"> </w:t>
      </w:r>
      <w:proofErr w:type="spellStart"/>
      <w:r w:rsidRPr="006C4AD6">
        <w:t>Кпп</w:t>
      </w:r>
      <w:proofErr w:type="spellEnd"/>
      <w:r>
        <w:t xml:space="preserve"> </w:t>
      </w:r>
      <w:r w:rsidRPr="006C4AD6">
        <w:t>+</w:t>
      </w:r>
      <w:r>
        <w:t xml:space="preserve"> </w:t>
      </w:r>
      <w:proofErr w:type="spellStart"/>
      <w:r w:rsidRPr="006C4AD6">
        <w:t>Ксв</w:t>
      </w:r>
      <w:proofErr w:type="spellEnd"/>
      <w:r>
        <w:t xml:space="preserve"> </w:t>
      </w:r>
      <w:r w:rsidRPr="006C4AD6">
        <w:t>+</w:t>
      </w:r>
      <w:r>
        <w:t xml:space="preserve"> </w:t>
      </w:r>
      <w:proofErr w:type="spellStart"/>
      <w:r w:rsidRPr="006C4AD6">
        <w:t>Киб</w:t>
      </w:r>
      <w:proofErr w:type="spellEnd"/>
      <w:r>
        <w:t xml:space="preserve"> </w:t>
      </w:r>
      <w:r w:rsidRPr="006C4AD6">
        <w:t>+</w:t>
      </w:r>
      <w:r>
        <w:t xml:space="preserve"> </w:t>
      </w:r>
      <w:proofErr w:type="spellStart"/>
      <w:r w:rsidRPr="006C4AD6">
        <w:t>КпкК</w:t>
      </w:r>
      <w:proofErr w:type="spellEnd"/>
    </w:p>
    <w:p w14:paraId="7F151DA2" w14:textId="77777777" w:rsidR="006C4AD6" w:rsidRPr="006C4AD6" w:rsidRDefault="006C4AD6" w:rsidP="006C4AD6">
      <w:r w:rsidRPr="006C4AD6">
        <w:t>где:</w:t>
      </w:r>
    </w:p>
    <w:p w14:paraId="681EC350" w14:textId="0AE28BA5" w:rsidR="006C4AD6" w:rsidRPr="006C4AD6" w:rsidRDefault="006C4AD6" w:rsidP="006C4AD6">
      <w:r w:rsidRPr="006C4AD6">
        <w:t>Ко – затраты на основное и вспомогательное оборудование;</w:t>
      </w:r>
    </w:p>
    <w:p w14:paraId="7F37D0D1" w14:textId="6191AABD" w:rsidR="006C4AD6" w:rsidRPr="006C4AD6" w:rsidRDefault="006C4AD6" w:rsidP="006C4AD6">
      <w:proofErr w:type="spellStart"/>
      <w:r w:rsidRPr="006C4AD6">
        <w:lastRenderedPageBreak/>
        <w:t>Кдд</w:t>
      </w:r>
      <w:proofErr w:type="spellEnd"/>
      <w:r w:rsidRPr="006C4AD6">
        <w:t xml:space="preserve"> – затраты на доработку дизайна и пользовательского интерфейса;</w:t>
      </w:r>
    </w:p>
    <w:p w14:paraId="1B52CC54" w14:textId="74CB3CA3" w:rsidR="006C4AD6" w:rsidRPr="006C4AD6" w:rsidRDefault="006C4AD6" w:rsidP="006C4AD6">
      <w:proofErr w:type="spellStart"/>
      <w:r w:rsidRPr="006C4AD6">
        <w:t>Кпп</w:t>
      </w:r>
      <w:proofErr w:type="spellEnd"/>
      <w:r w:rsidRPr="006C4AD6">
        <w:t xml:space="preserve"> – затраты на приобретение программного обеспечения (лицензии, системы управления заявками и базы данных);</w:t>
      </w:r>
    </w:p>
    <w:p w14:paraId="5275634B" w14:textId="52EDAF9A" w:rsidR="006C4AD6" w:rsidRPr="006C4AD6" w:rsidRDefault="006C4AD6" w:rsidP="006C4AD6">
      <w:proofErr w:type="spellStart"/>
      <w:r w:rsidRPr="006C4AD6">
        <w:t>Ксв</w:t>
      </w:r>
      <w:proofErr w:type="spellEnd"/>
      <w:r w:rsidRPr="006C4AD6">
        <w:t xml:space="preserve"> – затраты на настройку серверов и облачных решений;</w:t>
      </w:r>
    </w:p>
    <w:p w14:paraId="7C6F1799" w14:textId="664CC405" w:rsidR="006C4AD6" w:rsidRPr="006C4AD6" w:rsidRDefault="006C4AD6" w:rsidP="006C4AD6">
      <w:proofErr w:type="spellStart"/>
      <w:r w:rsidRPr="006C4AD6">
        <w:t>Киб</w:t>
      </w:r>
      <w:proofErr w:type="spellEnd"/>
      <w:r w:rsidRPr="006C4AD6">
        <w:t xml:space="preserve"> – затраты на создание информационной базы (структуры базы данных, интеграция с внутренними системами);</w:t>
      </w:r>
    </w:p>
    <w:p w14:paraId="4CE9433D" w14:textId="1454C681" w:rsidR="006C4AD6" w:rsidRPr="006C4AD6" w:rsidRDefault="006C4AD6" w:rsidP="006C4AD6">
      <w:proofErr w:type="spellStart"/>
      <w:r w:rsidRPr="006C4AD6">
        <w:t>Кпк</w:t>
      </w:r>
      <w:proofErr w:type="spellEnd"/>
      <w:r w:rsidRPr="006C4AD6">
        <w:t xml:space="preserve"> – затраты на подготовку и обучение персонала.</w:t>
      </w:r>
    </w:p>
    <w:p w14:paraId="6BD981D7" w14:textId="4080F218" w:rsidR="006C4AD6" w:rsidRPr="006C4AD6" w:rsidRDefault="006C4AD6" w:rsidP="006C4AD6">
      <w:r>
        <w:t>Затраты на оборудование и инфраструктуру</w:t>
      </w:r>
      <w:r w:rsidRPr="006C4AD6">
        <w:t xml:space="preserve"> </w:t>
      </w:r>
      <w:r>
        <w:t>представлены в таблице 5</w:t>
      </w:r>
      <w:r w:rsidRPr="006C4AD6">
        <w:t>.</w:t>
      </w:r>
    </w:p>
    <w:p w14:paraId="1D95DB2F" w14:textId="6EEE79C7" w:rsidR="006C4AD6" w:rsidRDefault="006C4AD6" w:rsidP="006C4AD6">
      <w:r w:rsidRPr="00D80F50">
        <w:rPr>
          <w:spacing w:val="30"/>
          <w:szCs w:val="28"/>
          <w14:numSpacing w14:val="tabular"/>
        </w:rPr>
        <w:t>Таблица</w:t>
      </w:r>
      <w:r>
        <w:rPr>
          <w:spacing w:val="30"/>
          <w:szCs w:val="28"/>
          <w14:numSpacing w14:val="tabular"/>
        </w:rPr>
        <w:t xml:space="preserve"> 5 - </w:t>
      </w:r>
      <w:r>
        <w:t>Затраты на оборудование и серверную инфраструктуру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217"/>
        <w:gridCol w:w="1517"/>
        <w:gridCol w:w="1658"/>
        <w:gridCol w:w="1827"/>
      </w:tblGrid>
      <w:tr w:rsidR="006C4AD6" w:rsidRPr="00A83945" w14:paraId="67E9D0B7" w14:textId="77777777" w:rsidTr="006C4AD6">
        <w:tc>
          <w:tcPr>
            <w:tcW w:w="2126" w:type="dxa"/>
          </w:tcPr>
          <w:p w14:paraId="19065CD7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2217" w:type="dxa"/>
          </w:tcPr>
          <w:p w14:paraId="24245184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517" w:type="dxa"/>
          </w:tcPr>
          <w:p w14:paraId="177E6999" w14:textId="2FF61B30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</w:t>
            </w:r>
          </w:p>
        </w:tc>
        <w:tc>
          <w:tcPr>
            <w:tcW w:w="1658" w:type="dxa"/>
          </w:tcPr>
          <w:p w14:paraId="3E34F0B9" w14:textId="28C44BAF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Цена за единицу (</w:t>
            </w:r>
            <w:proofErr w:type="spellStart"/>
            <w:r>
              <w:rPr>
                <w:rFonts w:cs="Times New Roman"/>
                <w:sz w:val="20"/>
                <w:szCs w:val="20"/>
              </w:rPr>
              <w:t>руб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>.</w:t>
            </w:r>
            <w:r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827" w:type="dxa"/>
          </w:tcPr>
          <w:p w14:paraId="2057EB47" w14:textId="1747F2A9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Сумма (руб.)</w:t>
            </w:r>
          </w:p>
        </w:tc>
      </w:tr>
      <w:tr w:rsidR="006C4AD6" w:rsidRPr="00A83945" w14:paraId="0560D94A" w14:textId="77777777" w:rsidTr="006C4AD6">
        <w:tc>
          <w:tcPr>
            <w:tcW w:w="2126" w:type="dxa"/>
          </w:tcPr>
          <w:p w14:paraId="0FF8F917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Веб-хостинг</w:t>
            </w:r>
          </w:p>
        </w:tc>
        <w:tc>
          <w:tcPr>
            <w:tcW w:w="2217" w:type="dxa"/>
          </w:tcPr>
          <w:p w14:paraId="5D789D74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615DB492" w14:textId="33D899F2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58" w:type="dxa"/>
          </w:tcPr>
          <w:p w14:paraId="780E7B2E" w14:textId="0A3C415A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7 000</w:t>
            </w:r>
          </w:p>
        </w:tc>
        <w:tc>
          <w:tcPr>
            <w:tcW w:w="1827" w:type="dxa"/>
          </w:tcPr>
          <w:p w14:paraId="773D4A85" w14:textId="1C6CCB72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  <w:r w:rsidRPr="00A83945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</w:tr>
      <w:tr w:rsidR="006C4AD6" w:rsidRPr="00A83945" w14:paraId="4AEC3C31" w14:textId="77777777" w:rsidTr="006C4AD6">
        <w:tc>
          <w:tcPr>
            <w:tcW w:w="2126" w:type="dxa"/>
          </w:tcPr>
          <w:p w14:paraId="6F7CA0DB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Доменные имена</w:t>
            </w:r>
          </w:p>
        </w:tc>
        <w:tc>
          <w:tcPr>
            <w:tcW w:w="2217" w:type="dxa"/>
          </w:tcPr>
          <w:p w14:paraId="1B33DB83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0E95E49B" w14:textId="30EB5B78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1C94FF2C" w14:textId="598DEAF9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27" w:type="dxa"/>
          </w:tcPr>
          <w:p w14:paraId="2F78DE13" w14:textId="46858EA2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6C4AD6" w:rsidRPr="00A83945" w14:paraId="4C5CAC4D" w14:textId="77777777" w:rsidTr="006C4AD6">
        <w:tc>
          <w:tcPr>
            <w:tcW w:w="2126" w:type="dxa"/>
          </w:tcPr>
          <w:p w14:paraId="63CE13F7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SSL-сертификаты</w:t>
            </w:r>
          </w:p>
        </w:tc>
        <w:tc>
          <w:tcPr>
            <w:tcW w:w="2217" w:type="dxa"/>
          </w:tcPr>
          <w:p w14:paraId="73E0E7B5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07E5511D" w14:textId="5020D6CC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00F21180" w14:textId="347C3B82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27" w:type="dxa"/>
          </w:tcPr>
          <w:p w14:paraId="16260A0F" w14:textId="0BC24EAE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6C4AD6" w:rsidRPr="00A83945" w14:paraId="17FBBA51" w14:textId="77777777" w:rsidTr="006C4AD6">
        <w:tc>
          <w:tcPr>
            <w:tcW w:w="2126" w:type="dxa"/>
          </w:tcPr>
          <w:p w14:paraId="1A4AF16C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Система обработки заявок</w:t>
            </w:r>
          </w:p>
        </w:tc>
        <w:tc>
          <w:tcPr>
            <w:tcW w:w="2217" w:type="dxa"/>
          </w:tcPr>
          <w:p w14:paraId="481C81D8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684D4956" w14:textId="16DD1F89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53A14BD0" w14:textId="5CE17B06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10 000</w:t>
            </w:r>
          </w:p>
        </w:tc>
        <w:tc>
          <w:tcPr>
            <w:tcW w:w="1827" w:type="dxa"/>
          </w:tcPr>
          <w:p w14:paraId="08AE0B7F" w14:textId="745D6D7A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10 000</w:t>
            </w:r>
          </w:p>
        </w:tc>
      </w:tr>
      <w:tr w:rsidR="006C4AD6" w:rsidRPr="00A83945" w14:paraId="3C897666" w14:textId="77777777" w:rsidTr="006C4AD6">
        <w:tc>
          <w:tcPr>
            <w:tcW w:w="2126" w:type="dxa"/>
          </w:tcPr>
          <w:p w14:paraId="2F276B3A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2217" w:type="dxa"/>
          </w:tcPr>
          <w:p w14:paraId="16495395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7" w:type="dxa"/>
          </w:tcPr>
          <w:p w14:paraId="3207BA69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8" w:type="dxa"/>
          </w:tcPr>
          <w:p w14:paraId="37E05DD0" w14:textId="77777777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27" w:type="dxa"/>
          </w:tcPr>
          <w:p w14:paraId="161847DC" w14:textId="6E755170" w:rsidR="006C4AD6" w:rsidRPr="00A83945" w:rsidRDefault="006C4AD6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31</w:t>
            </w:r>
            <w:r w:rsidRPr="00A83945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</w:tr>
    </w:tbl>
    <w:p w14:paraId="4F002B24" w14:textId="77777777" w:rsidR="006C4AD6" w:rsidRDefault="006C4AD6" w:rsidP="006C4AD6"/>
    <w:p w14:paraId="10B97C1B" w14:textId="4EA6CB6B" w:rsidR="006C4AD6" w:rsidRDefault="006C4AD6" w:rsidP="006C4AD6">
      <w:bookmarkStart w:id="0" w:name="_Hlk191458719"/>
      <w:r w:rsidRPr="006C4AD6">
        <w:t>Затраты на настройку системы и программного обеспечения</w:t>
      </w:r>
      <w:bookmarkEnd w:id="0"/>
      <w:r>
        <w:t xml:space="preserve"> представлена в таблице 6 в</w:t>
      </w:r>
      <w:r w:rsidRPr="006C4AD6">
        <w:t>ключают расходы на интеграцию с базами данных, создание API, настройку прав доступа и тестирование.</w:t>
      </w:r>
    </w:p>
    <w:p w14:paraId="6FD6B424" w14:textId="1C059474" w:rsidR="0050165A" w:rsidRPr="006C4AD6" w:rsidRDefault="0050165A" w:rsidP="006C4AD6">
      <w:r w:rsidRPr="00D80F50">
        <w:rPr>
          <w:spacing w:val="30"/>
          <w:szCs w:val="28"/>
          <w14:numSpacing w14:val="tabular"/>
        </w:rPr>
        <w:t>Таблица</w:t>
      </w:r>
      <w:r>
        <w:rPr>
          <w:spacing w:val="30"/>
          <w:szCs w:val="28"/>
          <w14:numSpacing w14:val="tabular"/>
        </w:rPr>
        <w:t xml:space="preserve"> 6 - </w:t>
      </w:r>
      <w:r>
        <w:t>Затраты на настройку системы и ПО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165A" w:rsidRPr="00A83945" w14:paraId="6E4AEF62" w14:textId="77777777" w:rsidTr="00D32F57">
        <w:tc>
          <w:tcPr>
            <w:tcW w:w="2336" w:type="dxa"/>
          </w:tcPr>
          <w:p w14:paraId="239A0D04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Должность</w:t>
            </w:r>
          </w:p>
        </w:tc>
        <w:tc>
          <w:tcPr>
            <w:tcW w:w="2336" w:type="dxa"/>
          </w:tcPr>
          <w:p w14:paraId="67F219EF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Ставка (руб./ч)</w:t>
            </w:r>
          </w:p>
        </w:tc>
        <w:tc>
          <w:tcPr>
            <w:tcW w:w="2336" w:type="dxa"/>
          </w:tcPr>
          <w:p w14:paraId="4DD9CA9A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2337" w:type="dxa"/>
          </w:tcPr>
          <w:p w14:paraId="373E5B8D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Итоговая сумма (руб.)</w:t>
            </w:r>
          </w:p>
        </w:tc>
      </w:tr>
      <w:tr w:rsidR="0050165A" w:rsidRPr="00A83945" w14:paraId="537B9B87" w14:textId="77777777" w:rsidTr="00D32F57">
        <w:tc>
          <w:tcPr>
            <w:tcW w:w="2336" w:type="dxa"/>
          </w:tcPr>
          <w:p w14:paraId="4BCE8786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2336" w:type="dxa"/>
          </w:tcPr>
          <w:p w14:paraId="4D320282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150,00</w:t>
            </w:r>
          </w:p>
        </w:tc>
        <w:tc>
          <w:tcPr>
            <w:tcW w:w="2336" w:type="dxa"/>
          </w:tcPr>
          <w:p w14:paraId="12972579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2337" w:type="dxa"/>
          </w:tcPr>
          <w:p w14:paraId="4B854A2E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7 200,00</w:t>
            </w:r>
          </w:p>
        </w:tc>
      </w:tr>
      <w:tr w:rsidR="0050165A" w:rsidRPr="00A83945" w14:paraId="6AC9A0CE" w14:textId="77777777" w:rsidTr="00D32F57">
        <w:tc>
          <w:tcPr>
            <w:tcW w:w="2336" w:type="dxa"/>
          </w:tcPr>
          <w:p w14:paraId="480A7B8F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2336" w:type="dxa"/>
          </w:tcPr>
          <w:p w14:paraId="5532FDE8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204388C5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2337" w:type="dxa"/>
          </w:tcPr>
          <w:p w14:paraId="59E2BF16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6 000,00</w:t>
            </w:r>
          </w:p>
        </w:tc>
      </w:tr>
      <w:tr w:rsidR="0050165A" w:rsidRPr="00A83945" w14:paraId="569E50A9" w14:textId="77777777" w:rsidTr="00D32F57">
        <w:tc>
          <w:tcPr>
            <w:tcW w:w="2336" w:type="dxa"/>
          </w:tcPr>
          <w:p w14:paraId="542AFBAA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IT-специалист</w:t>
            </w:r>
          </w:p>
        </w:tc>
        <w:tc>
          <w:tcPr>
            <w:tcW w:w="2336" w:type="dxa"/>
          </w:tcPr>
          <w:p w14:paraId="10059A47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41FC5063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264</w:t>
            </w:r>
          </w:p>
        </w:tc>
        <w:tc>
          <w:tcPr>
            <w:tcW w:w="2337" w:type="dxa"/>
          </w:tcPr>
          <w:p w14:paraId="07A4C175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26 400,00</w:t>
            </w:r>
          </w:p>
        </w:tc>
      </w:tr>
      <w:tr w:rsidR="0050165A" w:rsidRPr="00A83945" w14:paraId="288FA6C3" w14:textId="77777777" w:rsidTr="00D32F57">
        <w:tc>
          <w:tcPr>
            <w:tcW w:w="2336" w:type="dxa"/>
          </w:tcPr>
          <w:p w14:paraId="12895537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Заказчик (владелец предприятия)</w:t>
            </w:r>
          </w:p>
        </w:tc>
        <w:tc>
          <w:tcPr>
            <w:tcW w:w="2336" w:type="dxa"/>
          </w:tcPr>
          <w:p w14:paraId="3996CF16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300,00</w:t>
            </w:r>
          </w:p>
        </w:tc>
        <w:tc>
          <w:tcPr>
            <w:tcW w:w="2336" w:type="dxa"/>
          </w:tcPr>
          <w:p w14:paraId="699349FE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2337" w:type="dxa"/>
          </w:tcPr>
          <w:p w14:paraId="528A8EA8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12 000,00</w:t>
            </w:r>
          </w:p>
        </w:tc>
      </w:tr>
      <w:tr w:rsidR="0050165A" w:rsidRPr="00A83945" w14:paraId="74D0731A" w14:textId="77777777" w:rsidTr="00D32F57">
        <w:tc>
          <w:tcPr>
            <w:tcW w:w="2336" w:type="dxa"/>
          </w:tcPr>
          <w:p w14:paraId="29FD579D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Исполнитель (Киптилов Никита Сергеевич)</w:t>
            </w:r>
          </w:p>
        </w:tc>
        <w:tc>
          <w:tcPr>
            <w:tcW w:w="2336" w:type="dxa"/>
          </w:tcPr>
          <w:p w14:paraId="7716F487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0,00</w:t>
            </w:r>
          </w:p>
        </w:tc>
        <w:tc>
          <w:tcPr>
            <w:tcW w:w="2336" w:type="dxa"/>
          </w:tcPr>
          <w:p w14:paraId="46AFDEB8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167</w:t>
            </w:r>
          </w:p>
        </w:tc>
        <w:tc>
          <w:tcPr>
            <w:tcW w:w="2337" w:type="dxa"/>
          </w:tcPr>
          <w:p w14:paraId="64002676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0,00</w:t>
            </w:r>
          </w:p>
        </w:tc>
      </w:tr>
      <w:tr w:rsidR="0050165A" w:rsidRPr="00A83945" w14:paraId="06E6EE36" w14:textId="77777777" w:rsidTr="00D32F57">
        <w:tc>
          <w:tcPr>
            <w:tcW w:w="2336" w:type="dxa"/>
          </w:tcPr>
          <w:p w14:paraId="7BDC9E68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A83945"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2336" w:type="dxa"/>
          </w:tcPr>
          <w:p w14:paraId="59B6069F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3728F1EE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126</w:t>
            </w:r>
          </w:p>
        </w:tc>
        <w:tc>
          <w:tcPr>
            <w:tcW w:w="2337" w:type="dxa"/>
          </w:tcPr>
          <w:p w14:paraId="38D60E14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12 600,00</w:t>
            </w:r>
          </w:p>
        </w:tc>
      </w:tr>
      <w:tr w:rsidR="0050165A" w:rsidRPr="00A83945" w14:paraId="534E0DA0" w14:textId="77777777" w:rsidTr="00D32F57">
        <w:tc>
          <w:tcPr>
            <w:tcW w:w="2336" w:type="dxa"/>
          </w:tcPr>
          <w:p w14:paraId="644D3208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Специалист по обучению</w:t>
            </w:r>
          </w:p>
        </w:tc>
        <w:tc>
          <w:tcPr>
            <w:tcW w:w="2336" w:type="dxa"/>
          </w:tcPr>
          <w:p w14:paraId="00854164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2336" w:type="dxa"/>
          </w:tcPr>
          <w:p w14:paraId="132A3CB3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2337" w:type="dxa"/>
          </w:tcPr>
          <w:p w14:paraId="56674850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4 000,00</w:t>
            </w:r>
          </w:p>
        </w:tc>
      </w:tr>
      <w:tr w:rsidR="0050165A" w:rsidRPr="00A83945" w14:paraId="2938EE2F" w14:textId="77777777" w:rsidTr="00D32F57">
        <w:tc>
          <w:tcPr>
            <w:tcW w:w="2336" w:type="dxa"/>
          </w:tcPr>
          <w:p w14:paraId="746D8C23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Итог</w:t>
            </w:r>
          </w:p>
        </w:tc>
        <w:tc>
          <w:tcPr>
            <w:tcW w:w="2336" w:type="dxa"/>
          </w:tcPr>
          <w:p w14:paraId="29A612D4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36" w:type="dxa"/>
          </w:tcPr>
          <w:p w14:paraId="632D0915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37" w:type="dxa"/>
          </w:tcPr>
          <w:p w14:paraId="51C26210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68 200</w:t>
            </w:r>
          </w:p>
        </w:tc>
      </w:tr>
    </w:tbl>
    <w:p w14:paraId="050873D0" w14:textId="03EE7031" w:rsidR="006C4AD6" w:rsidRPr="0004647E" w:rsidRDefault="006C4AD6" w:rsidP="0004647E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4F897A30" w14:textId="589C2D1F" w:rsidR="0041367E" w:rsidRPr="006C4AD6" w:rsidRDefault="0050165A" w:rsidP="003F302C">
      <w:pPr>
        <w:pStyle w:val="ListParagraph"/>
        <w:numPr>
          <w:ilvl w:val="2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50165A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Затраты на оборудование и серверную инфраструктуру</w:t>
      </w:r>
    </w:p>
    <w:p w14:paraId="23507BAB" w14:textId="15E7B753" w:rsidR="0050165A" w:rsidRPr="006C4AD6" w:rsidRDefault="0004647E" w:rsidP="0004647E">
      <w:pPr>
        <w:pStyle w:val="ListParagraph"/>
        <w:ind w:left="0"/>
      </w:pPr>
      <w:r w:rsidRPr="0004647E">
        <w:t>В рамках реализации проекта используются арендуемые серверные мощности, обеспечивающие доступность системы в сети интернет.</w:t>
      </w:r>
      <w:r>
        <w:t xml:space="preserve"> </w:t>
      </w:r>
      <w:r w:rsidR="0050165A">
        <w:t>Затраты на оборудование и инфраструктуру</w:t>
      </w:r>
      <w:r w:rsidR="0050165A" w:rsidRPr="006C4AD6">
        <w:t xml:space="preserve"> </w:t>
      </w:r>
      <w:r w:rsidR="0050165A">
        <w:t>представлены в таблице 5</w:t>
      </w:r>
      <w:r w:rsidR="0050165A" w:rsidRPr="006C4AD6">
        <w:t>.</w:t>
      </w:r>
    </w:p>
    <w:p w14:paraId="61A51507" w14:textId="77777777" w:rsidR="0050165A" w:rsidRDefault="0050165A" w:rsidP="0050165A">
      <w:pPr>
        <w:pStyle w:val="ListParagraph"/>
        <w:ind w:left="709" w:firstLine="0"/>
      </w:pPr>
      <w:r w:rsidRPr="0050165A">
        <w:rPr>
          <w:spacing w:val="30"/>
          <w:szCs w:val="28"/>
          <w14:numSpacing w14:val="tabular"/>
        </w:rPr>
        <w:t xml:space="preserve">Таблица 5 - </w:t>
      </w:r>
      <w:r>
        <w:t>Затраты на оборудование и серверную инфраструктуру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217"/>
        <w:gridCol w:w="1517"/>
        <w:gridCol w:w="1658"/>
        <w:gridCol w:w="1827"/>
      </w:tblGrid>
      <w:tr w:rsidR="0050165A" w:rsidRPr="00A83945" w14:paraId="527A3F2F" w14:textId="77777777" w:rsidTr="00D32F57">
        <w:tc>
          <w:tcPr>
            <w:tcW w:w="2126" w:type="dxa"/>
          </w:tcPr>
          <w:p w14:paraId="15249971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2217" w:type="dxa"/>
          </w:tcPr>
          <w:p w14:paraId="381F4D1B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517" w:type="dxa"/>
          </w:tcPr>
          <w:p w14:paraId="23DDE279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</w:t>
            </w:r>
          </w:p>
        </w:tc>
        <w:tc>
          <w:tcPr>
            <w:tcW w:w="1658" w:type="dxa"/>
          </w:tcPr>
          <w:p w14:paraId="1245F162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Цена за единицу (</w:t>
            </w:r>
            <w:proofErr w:type="spellStart"/>
            <w:r>
              <w:rPr>
                <w:rFonts w:cs="Times New Roman"/>
                <w:sz w:val="20"/>
                <w:szCs w:val="20"/>
              </w:rPr>
              <w:t>руб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>.</w:t>
            </w:r>
            <w:r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827" w:type="dxa"/>
          </w:tcPr>
          <w:p w14:paraId="204A03A3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Сумма (руб.)</w:t>
            </w:r>
          </w:p>
        </w:tc>
      </w:tr>
      <w:tr w:rsidR="0050165A" w:rsidRPr="00A83945" w14:paraId="161537DA" w14:textId="77777777" w:rsidTr="00D32F57">
        <w:tc>
          <w:tcPr>
            <w:tcW w:w="2126" w:type="dxa"/>
          </w:tcPr>
          <w:p w14:paraId="36D6C60A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Веб-хостинг</w:t>
            </w:r>
          </w:p>
        </w:tc>
        <w:tc>
          <w:tcPr>
            <w:tcW w:w="2217" w:type="dxa"/>
          </w:tcPr>
          <w:p w14:paraId="687850E9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6AC4EE55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58" w:type="dxa"/>
          </w:tcPr>
          <w:p w14:paraId="1FF81E1B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7 000</w:t>
            </w:r>
          </w:p>
        </w:tc>
        <w:tc>
          <w:tcPr>
            <w:tcW w:w="1827" w:type="dxa"/>
          </w:tcPr>
          <w:p w14:paraId="0CA7A297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  <w:r w:rsidRPr="00A83945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</w:tr>
      <w:tr w:rsidR="0050165A" w:rsidRPr="00A83945" w14:paraId="66FDF229" w14:textId="77777777" w:rsidTr="00D32F57">
        <w:tc>
          <w:tcPr>
            <w:tcW w:w="2126" w:type="dxa"/>
          </w:tcPr>
          <w:p w14:paraId="470C5420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Доменные имена</w:t>
            </w:r>
          </w:p>
        </w:tc>
        <w:tc>
          <w:tcPr>
            <w:tcW w:w="2217" w:type="dxa"/>
          </w:tcPr>
          <w:p w14:paraId="3F0436BA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1FB45504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642E2CF4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27" w:type="dxa"/>
          </w:tcPr>
          <w:p w14:paraId="5A7F76D0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0165A" w:rsidRPr="00A83945" w14:paraId="72DCCBBB" w14:textId="77777777" w:rsidTr="00D32F57">
        <w:tc>
          <w:tcPr>
            <w:tcW w:w="2126" w:type="dxa"/>
          </w:tcPr>
          <w:p w14:paraId="373FFE9D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SSL-сертификаты</w:t>
            </w:r>
          </w:p>
        </w:tc>
        <w:tc>
          <w:tcPr>
            <w:tcW w:w="2217" w:type="dxa"/>
          </w:tcPr>
          <w:p w14:paraId="2D17A035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7E69DC8E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58" w:type="dxa"/>
          </w:tcPr>
          <w:p w14:paraId="3E3F227B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27" w:type="dxa"/>
          </w:tcPr>
          <w:p w14:paraId="171A9BEF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0165A" w:rsidRPr="00A83945" w14:paraId="69844288" w14:textId="77777777" w:rsidTr="00D32F57">
        <w:tc>
          <w:tcPr>
            <w:tcW w:w="2126" w:type="dxa"/>
          </w:tcPr>
          <w:p w14:paraId="1B80AFB5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Система обработки заявок</w:t>
            </w:r>
          </w:p>
        </w:tc>
        <w:tc>
          <w:tcPr>
            <w:tcW w:w="2217" w:type="dxa"/>
          </w:tcPr>
          <w:p w14:paraId="32E18673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Материальный</w:t>
            </w:r>
          </w:p>
        </w:tc>
        <w:tc>
          <w:tcPr>
            <w:tcW w:w="1517" w:type="dxa"/>
          </w:tcPr>
          <w:p w14:paraId="10EFBF80" w14:textId="439282C2" w:rsidR="0050165A" w:rsidRPr="00A83945" w:rsidRDefault="0004647E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58" w:type="dxa"/>
          </w:tcPr>
          <w:p w14:paraId="58923D2F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10 000</w:t>
            </w:r>
          </w:p>
        </w:tc>
        <w:tc>
          <w:tcPr>
            <w:tcW w:w="1827" w:type="dxa"/>
          </w:tcPr>
          <w:p w14:paraId="7D4209F0" w14:textId="687A81CD" w:rsidR="0050165A" w:rsidRPr="00A83945" w:rsidRDefault="0004647E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50165A" w:rsidRPr="00A83945">
              <w:rPr>
                <w:rFonts w:cs="Times New Roman"/>
                <w:sz w:val="20"/>
                <w:szCs w:val="20"/>
              </w:rPr>
              <w:t>0 000</w:t>
            </w:r>
          </w:p>
        </w:tc>
      </w:tr>
      <w:tr w:rsidR="0050165A" w:rsidRPr="00A83945" w14:paraId="2FCDFD96" w14:textId="77777777" w:rsidTr="00D32F57">
        <w:tc>
          <w:tcPr>
            <w:tcW w:w="2126" w:type="dxa"/>
          </w:tcPr>
          <w:p w14:paraId="11F94F79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A83945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2217" w:type="dxa"/>
          </w:tcPr>
          <w:p w14:paraId="246A964C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814A413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8" w:type="dxa"/>
          </w:tcPr>
          <w:p w14:paraId="3AE724CD" w14:textId="77777777" w:rsidR="0050165A" w:rsidRPr="00A83945" w:rsidRDefault="0050165A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27" w:type="dxa"/>
          </w:tcPr>
          <w:p w14:paraId="507B9347" w14:textId="2F466536" w:rsidR="0050165A" w:rsidRPr="00A83945" w:rsidRDefault="0004647E" w:rsidP="00D32F57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  <w:r w:rsidR="0050165A">
              <w:rPr>
                <w:rFonts w:cs="Times New Roman"/>
                <w:sz w:val="20"/>
                <w:szCs w:val="20"/>
              </w:rPr>
              <w:t>1</w:t>
            </w:r>
            <w:r w:rsidR="0050165A" w:rsidRPr="00A83945">
              <w:rPr>
                <w:rFonts w:cs="Times New Roman"/>
                <w:sz w:val="20"/>
                <w:szCs w:val="20"/>
              </w:rPr>
              <w:t xml:space="preserve"> 000</w:t>
            </w:r>
          </w:p>
        </w:tc>
      </w:tr>
    </w:tbl>
    <w:p w14:paraId="68215422" w14:textId="77777777" w:rsidR="0041367E" w:rsidRPr="006C4AD6" w:rsidRDefault="0041367E" w:rsidP="003F302C">
      <w:pPr>
        <w:pStyle w:val="ListParagraph"/>
        <w:ind w:left="1429" w:firstLine="0"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61A58E3E" w14:textId="71F2E941" w:rsidR="0041367E" w:rsidRPr="0050165A" w:rsidRDefault="0050165A" w:rsidP="003F302C">
      <w:pPr>
        <w:pStyle w:val="ListParagraph"/>
        <w:numPr>
          <w:ilvl w:val="2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50165A">
        <w:rPr>
          <w:rFonts w:eastAsia="Times New Roman" w:cs="Times New Roman"/>
          <w:b/>
          <w:bCs/>
          <w:kern w:val="0"/>
          <w:szCs w:val="28"/>
          <w14:ligatures w14:val="none"/>
        </w:rPr>
        <w:t>Затраты на настройку системы и программного обеспечения</w:t>
      </w:r>
    </w:p>
    <w:p w14:paraId="74DC74CE" w14:textId="14C29518" w:rsidR="0004647E" w:rsidRPr="0004647E" w:rsidRDefault="0004647E" w:rsidP="0004647E">
      <w:r w:rsidRPr="0004647E">
        <w:t>Настройка системы включает разработку, тестирование, интеграцию с базами данных, настройку API и пользовательских ролей.</w:t>
      </w:r>
      <w:r>
        <w:t xml:space="preserve"> Затраты на настройку системы и ПО представлена в таблице 6</w:t>
      </w:r>
      <w:r w:rsidRPr="0004647E">
        <w:t>.</w:t>
      </w:r>
    </w:p>
    <w:p w14:paraId="4FAB9B67" w14:textId="6BB0B353" w:rsidR="0004647E" w:rsidRPr="006C4AD6" w:rsidRDefault="0004647E" w:rsidP="0004647E">
      <w:pPr>
        <w:ind w:left="709" w:firstLine="0"/>
      </w:pPr>
      <w:r w:rsidRPr="0004647E">
        <w:rPr>
          <w:spacing w:val="30"/>
          <w:szCs w:val="28"/>
          <w14:numSpacing w14:val="tabular"/>
        </w:rPr>
        <w:t xml:space="preserve">Таблица 6 - </w:t>
      </w:r>
      <w:r>
        <w:t>Затраты на настройку системы и ПО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830"/>
        <w:gridCol w:w="1951"/>
        <w:gridCol w:w="1879"/>
        <w:gridCol w:w="1615"/>
      </w:tblGrid>
      <w:tr w:rsidR="0004647E" w:rsidRPr="00A83945" w14:paraId="08EFD8D4" w14:textId="6C6AF83F" w:rsidTr="0004647E">
        <w:tc>
          <w:tcPr>
            <w:tcW w:w="2070" w:type="dxa"/>
          </w:tcPr>
          <w:p w14:paraId="05758EF8" w14:textId="126499AF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1830" w:type="dxa"/>
          </w:tcPr>
          <w:p w14:paraId="09FA7DB0" w14:textId="1B384B12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951" w:type="dxa"/>
          </w:tcPr>
          <w:p w14:paraId="69B48840" w14:textId="1F5239FC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Часы работы</w:t>
            </w:r>
          </w:p>
        </w:tc>
        <w:tc>
          <w:tcPr>
            <w:tcW w:w="1879" w:type="dxa"/>
          </w:tcPr>
          <w:p w14:paraId="4DDBEBBF" w14:textId="504E4A35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Ставка (руб./ч)</w:t>
            </w:r>
          </w:p>
        </w:tc>
        <w:tc>
          <w:tcPr>
            <w:tcW w:w="1615" w:type="dxa"/>
          </w:tcPr>
          <w:p w14:paraId="5EC27FCC" w14:textId="6681BC60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Сумма (руб.)</w:t>
            </w:r>
          </w:p>
        </w:tc>
      </w:tr>
      <w:tr w:rsidR="0004647E" w:rsidRPr="00A83945" w14:paraId="29163BD8" w14:textId="66AD9923" w:rsidTr="0004647E">
        <w:tc>
          <w:tcPr>
            <w:tcW w:w="2070" w:type="dxa"/>
          </w:tcPr>
          <w:p w14:paraId="745DF9B4" w14:textId="0B748E6B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30" w:type="dxa"/>
          </w:tcPr>
          <w:p w14:paraId="5441738A" w14:textId="3402E691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Трудовой</w:t>
            </w:r>
          </w:p>
        </w:tc>
        <w:tc>
          <w:tcPr>
            <w:tcW w:w="1951" w:type="dxa"/>
          </w:tcPr>
          <w:p w14:paraId="6DFA466D" w14:textId="2D218F1A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1879" w:type="dxa"/>
          </w:tcPr>
          <w:p w14:paraId="356CC6DF" w14:textId="4F06DF25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150,00</w:t>
            </w:r>
          </w:p>
        </w:tc>
        <w:tc>
          <w:tcPr>
            <w:tcW w:w="1615" w:type="dxa"/>
          </w:tcPr>
          <w:p w14:paraId="2CD8C05D" w14:textId="55AB7445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7 200,00</w:t>
            </w:r>
          </w:p>
        </w:tc>
      </w:tr>
      <w:tr w:rsidR="0004647E" w:rsidRPr="00A83945" w14:paraId="0E5C7D9A" w14:textId="125871CD" w:rsidTr="0004647E">
        <w:tc>
          <w:tcPr>
            <w:tcW w:w="2070" w:type="dxa"/>
          </w:tcPr>
          <w:p w14:paraId="55029759" w14:textId="4720C3E9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IT-специалист</w:t>
            </w:r>
          </w:p>
        </w:tc>
        <w:tc>
          <w:tcPr>
            <w:tcW w:w="1830" w:type="dxa"/>
          </w:tcPr>
          <w:p w14:paraId="5F750EEA" w14:textId="19C00485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Трудовой</w:t>
            </w:r>
          </w:p>
        </w:tc>
        <w:tc>
          <w:tcPr>
            <w:tcW w:w="1951" w:type="dxa"/>
          </w:tcPr>
          <w:p w14:paraId="28CA2231" w14:textId="48AACFFD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264</w:t>
            </w:r>
          </w:p>
        </w:tc>
        <w:tc>
          <w:tcPr>
            <w:tcW w:w="1879" w:type="dxa"/>
          </w:tcPr>
          <w:p w14:paraId="6D8E7CF4" w14:textId="21EE993B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1615" w:type="dxa"/>
          </w:tcPr>
          <w:p w14:paraId="661279EC" w14:textId="597935CA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26 400,00</w:t>
            </w:r>
          </w:p>
        </w:tc>
      </w:tr>
      <w:tr w:rsidR="0004647E" w:rsidRPr="00A83945" w14:paraId="3DC67BBA" w14:textId="6DDC3244" w:rsidTr="0004647E">
        <w:tc>
          <w:tcPr>
            <w:tcW w:w="2070" w:type="dxa"/>
          </w:tcPr>
          <w:p w14:paraId="0D4B3239" w14:textId="26A567E4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04647E"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1830" w:type="dxa"/>
          </w:tcPr>
          <w:p w14:paraId="18D26DCE" w14:textId="4123C2AB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Трудовой</w:t>
            </w:r>
          </w:p>
        </w:tc>
        <w:tc>
          <w:tcPr>
            <w:tcW w:w="1951" w:type="dxa"/>
          </w:tcPr>
          <w:p w14:paraId="5BCB3B0C" w14:textId="764CA319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126</w:t>
            </w:r>
          </w:p>
        </w:tc>
        <w:tc>
          <w:tcPr>
            <w:tcW w:w="1879" w:type="dxa"/>
          </w:tcPr>
          <w:p w14:paraId="1EA51294" w14:textId="7F1B8AEC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1615" w:type="dxa"/>
          </w:tcPr>
          <w:p w14:paraId="33814B3F" w14:textId="5EAD7C57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12 600,00</w:t>
            </w:r>
          </w:p>
        </w:tc>
      </w:tr>
      <w:tr w:rsidR="0004647E" w:rsidRPr="00A83945" w14:paraId="2246BD1E" w14:textId="02308323" w:rsidTr="0004647E">
        <w:tc>
          <w:tcPr>
            <w:tcW w:w="2070" w:type="dxa"/>
          </w:tcPr>
          <w:p w14:paraId="02855EBF" w14:textId="3A61356E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Исполнитель (разработка кода)</w:t>
            </w:r>
          </w:p>
        </w:tc>
        <w:tc>
          <w:tcPr>
            <w:tcW w:w="1830" w:type="dxa"/>
          </w:tcPr>
          <w:p w14:paraId="51908680" w14:textId="75974020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Трудовой</w:t>
            </w:r>
          </w:p>
        </w:tc>
        <w:tc>
          <w:tcPr>
            <w:tcW w:w="1951" w:type="dxa"/>
          </w:tcPr>
          <w:p w14:paraId="3084B06C" w14:textId="4EE9C240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167</w:t>
            </w:r>
          </w:p>
        </w:tc>
        <w:tc>
          <w:tcPr>
            <w:tcW w:w="1879" w:type="dxa"/>
          </w:tcPr>
          <w:p w14:paraId="6D70FA7F" w14:textId="0F75BAE2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0,00</w:t>
            </w:r>
          </w:p>
        </w:tc>
        <w:tc>
          <w:tcPr>
            <w:tcW w:w="1615" w:type="dxa"/>
          </w:tcPr>
          <w:p w14:paraId="1A2381A0" w14:textId="328F2C1F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0,00</w:t>
            </w:r>
          </w:p>
        </w:tc>
      </w:tr>
      <w:tr w:rsidR="0004647E" w:rsidRPr="00A83945" w14:paraId="5A44E567" w14:textId="5F309B89" w:rsidTr="0004647E">
        <w:tc>
          <w:tcPr>
            <w:tcW w:w="2070" w:type="dxa"/>
          </w:tcPr>
          <w:p w14:paraId="0ED1FFCB" w14:textId="4042E79D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1830" w:type="dxa"/>
          </w:tcPr>
          <w:p w14:paraId="294EC4B2" w14:textId="61BC449B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51" w:type="dxa"/>
          </w:tcPr>
          <w:p w14:paraId="4DDCB21C" w14:textId="0EA0CE98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79" w:type="dxa"/>
          </w:tcPr>
          <w:p w14:paraId="26A9C706" w14:textId="4A22605B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15" w:type="dxa"/>
          </w:tcPr>
          <w:p w14:paraId="66CBC164" w14:textId="23D7534F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46 200,00</w:t>
            </w:r>
          </w:p>
        </w:tc>
      </w:tr>
    </w:tbl>
    <w:p w14:paraId="12DA4D41" w14:textId="229E4DC7" w:rsidR="004648B0" w:rsidRDefault="004648B0" w:rsidP="003F302C">
      <w:pPr>
        <w:ind w:firstLine="0"/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623EE9DA" w14:textId="4BF680C9" w:rsidR="0041367E" w:rsidRDefault="004648B0" w:rsidP="004648B0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br w:type="page"/>
      </w:r>
    </w:p>
    <w:p w14:paraId="44F417B3" w14:textId="4151D99A" w:rsidR="0004647E" w:rsidRDefault="0004647E" w:rsidP="0004647E">
      <w:pPr>
        <w:pStyle w:val="ListParagraph"/>
        <w:numPr>
          <w:ilvl w:val="2"/>
          <w:numId w:val="1"/>
        </w:numPr>
        <w:ind w:left="709" w:firstLine="0"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04647E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Затраты на обучение персонала</w:t>
      </w:r>
    </w:p>
    <w:p w14:paraId="1AD039FE" w14:textId="6925A60F" w:rsidR="0004647E" w:rsidRPr="00201859" w:rsidRDefault="0004647E" w:rsidP="004648B0">
      <w:r>
        <w:t>После внедрения системы проводится обучение сотрудников, ответственных за работу с заявками, настройку системы и администрирование. Затраты на обучение персонала представлена в таблице 8</w:t>
      </w:r>
      <w:r w:rsidRPr="00201859">
        <w:t>.</w:t>
      </w:r>
    </w:p>
    <w:p w14:paraId="20F305E6" w14:textId="3A731D5F" w:rsidR="0004647E" w:rsidRDefault="0004647E" w:rsidP="0004647E">
      <w:pPr>
        <w:pStyle w:val="ListParagraph"/>
        <w:ind w:left="709"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04647E"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>Таблица</w:t>
      </w:r>
      <w:r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 xml:space="preserve"> 8 - </w:t>
      </w:r>
      <w:r>
        <w:t>Затраты на обучение персонала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830"/>
        <w:gridCol w:w="1951"/>
        <w:gridCol w:w="1879"/>
        <w:gridCol w:w="1615"/>
      </w:tblGrid>
      <w:tr w:rsidR="0004647E" w:rsidRPr="00A83945" w14:paraId="082E01D3" w14:textId="77777777" w:rsidTr="00D32F57">
        <w:tc>
          <w:tcPr>
            <w:tcW w:w="2070" w:type="dxa"/>
          </w:tcPr>
          <w:p w14:paraId="64289353" w14:textId="011B40F8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bookmarkStart w:id="1" w:name="_Hlk191459526"/>
            <w:r w:rsidRPr="0004647E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1830" w:type="dxa"/>
          </w:tcPr>
          <w:p w14:paraId="03A8CB5F" w14:textId="21374A41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951" w:type="dxa"/>
          </w:tcPr>
          <w:p w14:paraId="7D8EA46B" w14:textId="678D66F9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Часы работы</w:t>
            </w:r>
          </w:p>
        </w:tc>
        <w:tc>
          <w:tcPr>
            <w:tcW w:w="1879" w:type="dxa"/>
          </w:tcPr>
          <w:p w14:paraId="6446A3D1" w14:textId="3C535C99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Ставка (руб./ч)</w:t>
            </w:r>
          </w:p>
        </w:tc>
        <w:tc>
          <w:tcPr>
            <w:tcW w:w="1615" w:type="dxa"/>
          </w:tcPr>
          <w:p w14:paraId="05076804" w14:textId="53C61F3E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Сумма (руб.)</w:t>
            </w:r>
          </w:p>
        </w:tc>
      </w:tr>
      <w:tr w:rsidR="0004647E" w:rsidRPr="00A83945" w14:paraId="574F0C1A" w14:textId="77777777" w:rsidTr="00D32F57">
        <w:tc>
          <w:tcPr>
            <w:tcW w:w="2070" w:type="dxa"/>
          </w:tcPr>
          <w:p w14:paraId="6808C11C" w14:textId="66BB9A4B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Специалист по обучению</w:t>
            </w:r>
          </w:p>
        </w:tc>
        <w:tc>
          <w:tcPr>
            <w:tcW w:w="1830" w:type="dxa"/>
          </w:tcPr>
          <w:p w14:paraId="32E5379F" w14:textId="19014298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Трудовой</w:t>
            </w:r>
          </w:p>
        </w:tc>
        <w:tc>
          <w:tcPr>
            <w:tcW w:w="1951" w:type="dxa"/>
          </w:tcPr>
          <w:p w14:paraId="1E93B08C" w14:textId="0ADD4B52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879" w:type="dxa"/>
          </w:tcPr>
          <w:p w14:paraId="22E89FE9" w14:textId="0514572C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1615" w:type="dxa"/>
          </w:tcPr>
          <w:p w14:paraId="514B7833" w14:textId="3A253B24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4 000,00</w:t>
            </w:r>
          </w:p>
        </w:tc>
      </w:tr>
      <w:tr w:rsidR="0004647E" w:rsidRPr="00A83945" w14:paraId="1D73C258" w14:textId="77777777" w:rsidTr="00D32F57">
        <w:tc>
          <w:tcPr>
            <w:tcW w:w="2070" w:type="dxa"/>
          </w:tcPr>
          <w:p w14:paraId="0E90178B" w14:textId="4E16EA52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Оператор (тренировочные смены)</w:t>
            </w:r>
          </w:p>
        </w:tc>
        <w:tc>
          <w:tcPr>
            <w:tcW w:w="1830" w:type="dxa"/>
          </w:tcPr>
          <w:p w14:paraId="48E3D7A8" w14:textId="7E6F2C36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Трудовой</w:t>
            </w:r>
          </w:p>
        </w:tc>
        <w:tc>
          <w:tcPr>
            <w:tcW w:w="1951" w:type="dxa"/>
          </w:tcPr>
          <w:p w14:paraId="67D52FA8" w14:textId="3D30D1A0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1879" w:type="dxa"/>
          </w:tcPr>
          <w:p w14:paraId="789221E2" w14:textId="74E7257E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100,00</w:t>
            </w:r>
          </w:p>
        </w:tc>
        <w:tc>
          <w:tcPr>
            <w:tcW w:w="1615" w:type="dxa"/>
          </w:tcPr>
          <w:p w14:paraId="192AE3D9" w14:textId="3AAF815E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6 000,00</w:t>
            </w:r>
          </w:p>
        </w:tc>
      </w:tr>
      <w:tr w:rsidR="0004647E" w:rsidRPr="00A83945" w14:paraId="347D4E65" w14:textId="77777777" w:rsidTr="00D32F57">
        <w:tc>
          <w:tcPr>
            <w:tcW w:w="2070" w:type="dxa"/>
          </w:tcPr>
          <w:p w14:paraId="7CF35A85" w14:textId="54B6232A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1830" w:type="dxa"/>
          </w:tcPr>
          <w:p w14:paraId="1EE49522" w14:textId="6A6FE370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51" w:type="dxa"/>
          </w:tcPr>
          <w:p w14:paraId="4239F3B9" w14:textId="61753014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79" w:type="dxa"/>
          </w:tcPr>
          <w:p w14:paraId="4447C6CA" w14:textId="67C25AC9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15" w:type="dxa"/>
          </w:tcPr>
          <w:p w14:paraId="10A21145" w14:textId="78678044" w:rsidR="0004647E" w:rsidRPr="00A83945" w:rsidRDefault="0004647E" w:rsidP="0004647E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04647E">
              <w:rPr>
                <w:rFonts w:cs="Times New Roman"/>
                <w:sz w:val="20"/>
                <w:szCs w:val="20"/>
              </w:rPr>
              <w:t>10 000,00</w:t>
            </w:r>
          </w:p>
        </w:tc>
      </w:tr>
      <w:bookmarkEnd w:id="1"/>
    </w:tbl>
    <w:p w14:paraId="732B6E04" w14:textId="525025B5" w:rsidR="0004647E" w:rsidRDefault="0004647E" w:rsidP="0004647E">
      <w:pPr>
        <w:pStyle w:val="ListParagraph"/>
        <w:ind w:left="709" w:firstLine="0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67C37CE0" w14:textId="57078ECC" w:rsidR="004648B0" w:rsidRDefault="004648B0" w:rsidP="00860010">
      <w:pPr>
        <w:pStyle w:val="ListParagraph"/>
        <w:numPr>
          <w:ilvl w:val="2"/>
          <w:numId w:val="1"/>
        </w:numPr>
        <w:ind w:left="709" w:firstLine="0"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4648B0">
        <w:rPr>
          <w:rFonts w:eastAsia="Times New Roman" w:cs="Times New Roman"/>
          <w:b/>
          <w:bCs/>
          <w:kern w:val="0"/>
          <w:szCs w:val="28"/>
          <w14:ligatures w14:val="none"/>
        </w:rPr>
        <w:t>Общие капитальные затраты на реализацию проекта</w:t>
      </w:r>
    </w:p>
    <w:p w14:paraId="57FE1B59" w14:textId="0B3EB4A0" w:rsidR="004648B0" w:rsidRPr="004648B0" w:rsidRDefault="004648B0" w:rsidP="004648B0">
      <w:pPr>
        <w:pStyle w:val="ListParagraph"/>
        <w:ind w:left="709"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4648B0"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>Таблица</w:t>
      </w:r>
      <w:r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 xml:space="preserve"> – 9 </w:t>
      </w:r>
      <w:r>
        <w:t>Сводная смета затрат на реализацию проекта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4648B0" w:rsidRPr="00A83945" w14:paraId="038BA668" w14:textId="77777777" w:rsidTr="004648B0">
        <w:tc>
          <w:tcPr>
            <w:tcW w:w="7792" w:type="dxa"/>
          </w:tcPr>
          <w:p w14:paraId="0DBB7EDE" w14:textId="51A2E366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1559" w:type="dxa"/>
          </w:tcPr>
          <w:p w14:paraId="6CFEBC53" w14:textId="577908AD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Сумма (руб.)</w:t>
            </w:r>
          </w:p>
        </w:tc>
      </w:tr>
      <w:tr w:rsidR="004648B0" w:rsidRPr="00A83945" w14:paraId="2C4509C0" w14:textId="77777777" w:rsidTr="004648B0">
        <w:tc>
          <w:tcPr>
            <w:tcW w:w="7792" w:type="dxa"/>
          </w:tcPr>
          <w:p w14:paraId="1F7B86C6" w14:textId="3A4B6AB7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Затраты на серверное оборудование и инфраструктуру</w:t>
            </w:r>
          </w:p>
        </w:tc>
        <w:tc>
          <w:tcPr>
            <w:tcW w:w="1559" w:type="dxa"/>
          </w:tcPr>
          <w:p w14:paraId="60EE2D19" w14:textId="7918A02B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51 000,00</w:t>
            </w:r>
          </w:p>
        </w:tc>
      </w:tr>
      <w:tr w:rsidR="004648B0" w:rsidRPr="00A83945" w14:paraId="1ED5F5C4" w14:textId="77777777" w:rsidTr="004648B0">
        <w:tc>
          <w:tcPr>
            <w:tcW w:w="7792" w:type="dxa"/>
          </w:tcPr>
          <w:p w14:paraId="6F93D347" w14:textId="7586A842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Затраты на настройку системы и ПО</w:t>
            </w:r>
          </w:p>
        </w:tc>
        <w:tc>
          <w:tcPr>
            <w:tcW w:w="1559" w:type="dxa"/>
          </w:tcPr>
          <w:p w14:paraId="151D4468" w14:textId="621B05BA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46 200,00</w:t>
            </w:r>
          </w:p>
        </w:tc>
      </w:tr>
      <w:tr w:rsidR="004648B0" w:rsidRPr="00A83945" w14:paraId="29CD699D" w14:textId="77777777" w:rsidTr="004648B0">
        <w:tc>
          <w:tcPr>
            <w:tcW w:w="7792" w:type="dxa"/>
          </w:tcPr>
          <w:p w14:paraId="11422B96" w14:textId="41B7A5E9" w:rsidR="004648B0" w:rsidRPr="00365786" w:rsidRDefault="004648B0" w:rsidP="004648B0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648B0">
              <w:rPr>
                <w:rFonts w:cs="Times New Roman"/>
                <w:sz w:val="20"/>
                <w:szCs w:val="20"/>
              </w:rPr>
              <w:t>Затраты на обучение персонала</w:t>
            </w:r>
          </w:p>
        </w:tc>
        <w:tc>
          <w:tcPr>
            <w:tcW w:w="1559" w:type="dxa"/>
          </w:tcPr>
          <w:p w14:paraId="328EC2A1" w14:textId="58688C30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10 000,00</w:t>
            </w:r>
          </w:p>
        </w:tc>
      </w:tr>
      <w:tr w:rsidR="004648B0" w:rsidRPr="00A83945" w14:paraId="5EEF0C4B" w14:textId="77777777" w:rsidTr="004648B0">
        <w:tc>
          <w:tcPr>
            <w:tcW w:w="7792" w:type="dxa"/>
          </w:tcPr>
          <w:p w14:paraId="65F6F726" w14:textId="3DD6F211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 xml:space="preserve">Дополнительные выплаты (коэффициент </w:t>
            </w:r>
            <w:proofErr w:type="spellStart"/>
            <w:r w:rsidRPr="004648B0">
              <w:rPr>
                <w:rFonts w:cs="Times New Roman"/>
                <w:sz w:val="20"/>
                <w:szCs w:val="20"/>
              </w:rPr>
              <w:t>W_d</w:t>
            </w:r>
            <w:proofErr w:type="spellEnd"/>
            <w:r w:rsidRPr="004648B0">
              <w:rPr>
                <w:rFonts w:cs="Times New Roman"/>
                <w:sz w:val="20"/>
                <w:szCs w:val="20"/>
              </w:rPr>
              <w:t xml:space="preserve"> = 0,6)</w:t>
            </w:r>
          </w:p>
        </w:tc>
        <w:tc>
          <w:tcPr>
            <w:tcW w:w="1559" w:type="dxa"/>
          </w:tcPr>
          <w:p w14:paraId="4E744E5C" w14:textId="7A114DD7" w:rsidR="004648B0" w:rsidRPr="0004647E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33 720,00</w:t>
            </w:r>
          </w:p>
        </w:tc>
      </w:tr>
      <w:tr w:rsidR="004648B0" w:rsidRPr="00A83945" w14:paraId="3F850569" w14:textId="77777777" w:rsidTr="004648B0">
        <w:tc>
          <w:tcPr>
            <w:tcW w:w="7792" w:type="dxa"/>
          </w:tcPr>
          <w:p w14:paraId="13B7702A" w14:textId="04E41EE1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Отчисления на социальные нужды (</w:t>
            </w:r>
            <w:proofErr w:type="spellStart"/>
            <w:r w:rsidRPr="004648B0">
              <w:rPr>
                <w:rFonts w:cs="Times New Roman"/>
                <w:sz w:val="20"/>
                <w:szCs w:val="20"/>
              </w:rPr>
              <w:t>W_c</w:t>
            </w:r>
            <w:proofErr w:type="spellEnd"/>
            <w:r w:rsidRPr="004648B0">
              <w:rPr>
                <w:rFonts w:cs="Times New Roman"/>
                <w:sz w:val="20"/>
                <w:szCs w:val="20"/>
              </w:rPr>
              <w:t xml:space="preserve"> = 0,262)</w:t>
            </w:r>
          </w:p>
        </w:tc>
        <w:tc>
          <w:tcPr>
            <w:tcW w:w="1559" w:type="dxa"/>
          </w:tcPr>
          <w:p w14:paraId="7F56C9B4" w14:textId="3E815543" w:rsidR="004648B0" w:rsidRPr="0004647E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23 566,46</w:t>
            </w:r>
          </w:p>
        </w:tc>
      </w:tr>
      <w:tr w:rsidR="004648B0" w:rsidRPr="00A83945" w14:paraId="7AA24AF3" w14:textId="77777777" w:rsidTr="004648B0">
        <w:tc>
          <w:tcPr>
            <w:tcW w:w="7792" w:type="dxa"/>
          </w:tcPr>
          <w:p w14:paraId="6D2D7345" w14:textId="02B0B5AC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Накладные расходы (</w:t>
            </w:r>
            <w:proofErr w:type="spellStart"/>
            <w:r w:rsidRPr="004648B0">
              <w:rPr>
                <w:rFonts w:cs="Times New Roman"/>
                <w:sz w:val="20"/>
                <w:szCs w:val="20"/>
              </w:rPr>
              <w:t>W_н</w:t>
            </w:r>
            <w:proofErr w:type="spellEnd"/>
            <w:r w:rsidRPr="004648B0">
              <w:rPr>
                <w:rFonts w:cs="Times New Roman"/>
                <w:sz w:val="20"/>
                <w:szCs w:val="20"/>
              </w:rPr>
              <w:t xml:space="preserve"> = 0,6)</w:t>
            </w:r>
          </w:p>
        </w:tc>
        <w:tc>
          <w:tcPr>
            <w:tcW w:w="1559" w:type="dxa"/>
          </w:tcPr>
          <w:p w14:paraId="03AC0E03" w14:textId="50364227" w:rsidR="004648B0" w:rsidRPr="0004647E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67 088,78</w:t>
            </w:r>
          </w:p>
        </w:tc>
      </w:tr>
      <w:tr w:rsidR="004648B0" w:rsidRPr="00A83945" w14:paraId="58E151AF" w14:textId="77777777" w:rsidTr="004648B0">
        <w:tc>
          <w:tcPr>
            <w:tcW w:w="7792" w:type="dxa"/>
          </w:tcPr>
          <w:p w14:paraId="2B6E991B" w14:textId="4C94B4A0" w:rsidR="004648B0" w:rsidRPr="00A83945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1559" w:type="dxa"/>
          </w:tcPr>
          <w:p w14:paraId="4CF472B4" w14:textId="7FE24286" w:rsidR="004648B0" w:rsidRPr="0004647E" w:rsidRDefault="004648B0" w:rsidP="004648B0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4648B0">
              <w:rPr>
                <w:rFonts w:cs="Times New Roman"/>
                <w:sz w:val="20"/>
                <w:szCs w:val="20"/>
              </w:rPr>
              <w:t>231 575,24</w:t>
            </w:r>
          </w:p>
        </w:tc>
      </w:tr>
    </w:tbl>
    <w:p w14:paraId="230ECC3B" w14:textId="77777777" w:rsidR="004648B0" w:rsidRPr="004648B0" w:rsidRDefault="004648B0" w:rsidP="004648B0">
      <w:pPr>
        <w:pStyle w:val="ListParagraph"/>
        <w:ind w:left="709" w:firstLine="0"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5BD263A5" w14:textId="77777777" w:rsidR="0041367E" w:rsidRPr="0041367E" w:rsidRDefault="0041367E" w:rsidP="004648B0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41367E">
        <w:rPr>
          <w:rFonts w:eastAsia="Times New Roman" w:cs="Times New Roman"/>
          <w:b/>
          <w:bCs/>
          <w:kern w:val="0"/>
          <w:szCs w:val="28"/>
          <w14:ligatures w14:val="none"/>
        </w:rPr>
        <w:t>Расчет эксплуатационных затрат для проекта и аналога</w:t>
      </w:r>
    </w:p>
    <w:p w14:paraId="341E92A1" w14:textId="77777777" w:rsidR="00201859" w:rsidRPr="00201859" w:rsidRDefault="00201859" w:rsidP="00201859">
      <w:r>
        <w:t>Эксплуатационные затраты представляют собой текущие расходы, связанные с обеспечением работоспособности системы поддержки клиентов после её внедрения. Эти затраты включают:</w:t>
      </w:r>
    </w:p>
    <w:p w14:paraId="13EBEB14" w14:textId="77777777" w:rsidR="00201859" w:rsidRDefault="00201859" w:rsidP="00201859">
      <w:pPr>
        <w:pStyle w:val="ListParagraph"/>
        <w:numPr>
          <w:ilvl w:val="0"/>
          <w:numId w:val="16"/>
        </w:numPr>
        <w:ind w:left="0" w:firstLine="709"/>
      </w:pPr>
      <w:r w:rsidRPr="00201859">
        <w:rPr>
          <w:b/>
          <w:bCs/>
        </w:rPr>
        <w:t>Оплату труда специалистов</w:t>
      </w:r>
      <w:r>
        <w:t>, занимающихся техническим обслуживанием и администрированием системы;</w:t>
      </w:r>
    </w:p>
    <w:p w14:paraId="5CA627C5" w14:textId="77777777" w:rsidR="00201859" w:rsidRDefault="00201859" w:rsidP="00201859">
      <w:pPr>
        <w:pStyle w:val="ListParagraph"/>
        <w:numPr>
          <w:ilvl w:val="0"/>
          <w:numId w:val="16"/>
        </w:numPr>
        <w:ind w:left="0" w:firstLine="709"/>
      </w:pPr>
      <w:r w:rsidRPr="00201859">
        <w:rPr>
          <w:b/>
          <w:bCs/>
        </w:rPr>
        <w:t>Амортизационные отчисления</w:t>
      </w:r>
      <w:r>
        <w:t>, связанные с износом оборудования;</w:t>
      </w:r>
    </w:p>
    <w:p w14:paraId="6D5091AC" w14:textId="77777777" w:rsidR="00201859" w:rsidRDefault="00201859" w:rsidP="00201859">
      <w:pPr>
        <w:pStyle w:val="ListParagraph"/>
        <w:numPr>
          <w:ilvl w:val="0"/>
          <w:numId w:val="16"/>
        </w:numPr>
        <w:ind w:left="0" w:firstLine="709"/>
      </w:pPr>
      <w:r w:rsidRPr="00201859">
        <w:rPr>
          <w:b/>
          <w:bCs/>
        </w:rPr>
        <w:t>Расходы на электроэнергию</w:t>
      </w:r>
      <w:r>
        <w:t>, необходимую для работы серверов и инфраструктуры;</w:t>
      </w:r>
    </w:p>
    <w:p w14:paraId="46F15CE9" w14:textId="77777777" w:rsidR="00201859" w:rsidRDefault="00201859" w:rsidP="00201859">
      <w:pPr>
        <w:pStyle w:val="ListParagraph"/>
        <w:numPr>
          <w:ilvl w:val="0"/>
          <w:numId w:val="16"/>
        </w:numPr>
        <w:ind w:left="0" w:firstLine="709"/>
      </w:pPr>
      <w:r w:rsidRPr="00201859">
        <w:rPr>
          <w:b/>
          <w:bCs/>
        </w:rPr>
        <w:lastRenderedPageBreak/>
        <w:t>Техническое обслуживание</w:t>
      </w:r>
      <w:r>
        <w:t>, включая затраты на обновление системы и устранение неполадок;</w:t>
      </w:r>
    </w:p>
    <w:p w14:paraId="34862000" w14:textId="77777777" w:rsidR="00201859" w:rsidRDefault="00201859" w:rsidP="00201859">
      <w:pPr>
        <w:pStyle w:val="ListParagraph"/>
        <w:numPr>
          <w:ilvl w:val="0"/>
          <w:numId w:val="16"/>
        </w:numPr>
        <w:ind w:left="0" w:firstLine="709"/>
      </w:pPr>
      <w:r w:rsidRPr="00201859">
        <w:rPr>
          <w:b/>
          <w:bCs/>
        </w:rPr>
        <w:t>Материальные расходы</w:t>
      </w:r>
      <w:r>
        <w:t>, связанные с обслуживанием серверов и рабочих станций;</w:t>
      </w:r>
    </w:p>
    <w:p w14:paraId="1886732C" w14:textId="77777777" w:rsidR="00201859" w:rsidRDefault="00201859" w:rsidP="00201859">
      <w:pPr>
        <w:pStyle w:val="ListParagraph"/>
        <w:numPr>
          <w:ilvl w:val="0"/>
          <w:numId w:val="16"/>
        </w:numPr>
        <w:ind w:left="0" w:firstLine="709"/>
      </w:pPr>
      <w:r w:rsidRPr="00201859">
        <w:rPr>
          <w:b/>
          <w:bCs/>
        </w:rPr>
        <w:t>Накладные расходы</w:t>
      </w:r>
      <w:r>
        <w:t>, включающие организационные и административные затраты.</w:t>
      </w:r>
    </w:p>
    <w:p w14:paraId="234C216A" w14:textId="7BEE6499" w:rsidR="00201859" w:rsidRPr="00201859" w:rsidRDefault="00201859" w:rsidP="00201859">
      <w:r w:rsidRPr="00201859">
        <w:t>Расчет фонда оплаты труда специалистов:</w:t>
      </w:r>
    </w:p>
    <w:p w14:paraId="3AAAB2C1" w14:textId="77777777" w:rsidR="00201859" w:rsidRDefault="00201859" w:rsidP="00201859">
      <w:r>
        <w:t>Фонд оплаты труда включает основную заработную плату специалистов, занятых в эксплуатации системы, а также дополнительные выплаты и отчисления на социальные нужды.</w:t>
      </w:r>
    </w:p>
    <w:p w14:paraId="54DE4156" w14:textId="138F01FA" w:rsidR="0041367E" w:rsidRPr="00201859" w:rsidRDefault="00201859" w:rsidP="003F302C">
      <w:pPr>
        <w:ind w:firstLine="0"/>
      </w:pPr>
      <w:r w:rsidRPr="00201859"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>Таблица 10</w:t>
      </w:r>
      <w:r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 xml:space="preserve">- </w:t>
      </w:r>
      <w:r w:rsidRPr="00201859">
        <w:t>Заработная плата специалистов</w:t>
      </w:r>
      <w:r>
        <w:t xml:space="preserve"> </w:t>
      </w:r>
      <w:r w:rsidRPr="00201859">
        <w:t>ОАО РЖД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2387"/>
        <w:gridCol w:w="1786"/>
        <w:gridCol w:w="2390"/>
      </w:tblGrid>
      <w:tr w:rsidR="00201859" w:rsidRPr="00201859" w14:paraId="5D7D22E1" w14:textId="77777777" w:rsidTr="00201859">
        <w:tc>
          <w:tcPr>
            <w:tcW w:w="0" w:type="auto"/>
            <w:hideMark/>
          </w:tcPr>
          <w:p w14:paraId="6E66EE85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hideMark/>
          </w:tcPr>
          <w:p w14:paraId="7DD95A8D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Почасовая ставка (руб./ч)</w:t>
            </w:r>
          </w:p>
        </w:tc>
        <w:tc>
          <w:tcPr>
            <w:tcW w:w="0" w:type="auto"/>
            <w:hideMark/>
          </w:tcPr>
          <w:p w14:paraId="1673C557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Часы работы в год</w:t>
            </w:r>
          </w:p>
        </w:tc>
        <w:tc>
          <w:tcPr>
            <w:tcW w:w="0" w:type="auto"/>
            <w:hideMark/>
          </w:tcPr>
          <w:p w14:paraId="726666A8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Фонд оплаты труда (руб.)</w:t>
            </w:r>
          </w:p>
        </w:tc>
      </w:tr>
      <w:tr w:rsidR="00201859" w:rsidRPr="00201859" w14:paraId="040299B3" w14:textId="77777777" w:rsidTr="00201859">
        <w:tc>
          <w:tcPr>
            <w:tcW w:w="0" w:type="auto"/>
            <w:hideMark/>
          </w:tcPr>
          <w:p w14:paraId="24B008A7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1048AC43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hideMark/>
          </w:tcPr>
          <w:p w14:paraId="4F0545A7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180</w:t>
            </w:r>
          </w:p>
        </w:tc>
        <w:tc>
          <w:tcPr>
            <w:tcW w:w="0" w:type="auto"/>
            <w:hideMark/>
          </w:tcPr>
          <w:p w14:paraId="184E042B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27 000</w:t>
            </w:r>
          </w:p>
        </w:tc>
      </w:tr>
      <w:tr w:rsidR="00201859" w:rsidRPr="00201859" w14:paraId="15A88E4B" w14:textId="77777777" w:rsidTr="00201859">
        <w:tc>
          <w:tcPr>
            <w:tcW w:w="0" w:type="auto"/>
            <w:hideMark/>
          </w:tcPr>
          <w:p w14:paraId="72CF24B7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IT-специалист</w:t>
            </w:r>
          </w:p>
        </w:tc>
        <w:tc>
          <w:tcPr>
            <w:tcW w:w="0" w:type="auto"/>
            <w:hideMark/>
          </w:tcPr>
          <w:p w14:paraId="0FC085A2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67D342C9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360</w:t>
            </w:r>
          </w:p>
        </w:tc>
        <w:tc>
          <w:tcPr>
            <w:tcW w:w="0" w:type="auto"/>
            <w:hideMark/>
          </w:tcPr>
          <w:p w14:paraId="2EB5F5EF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36 000</w:t>
            </w:r>
          </w:p>
        </w:tc>
      </w:tr>
      <w:tr w:rsidR="00201859" w:rsidRPr="00201859" w14:paraId="31CFAFF4" w14:textId="77777777" w:rsidTr="00201859">
        <w:tc>
          <w:tcPr>
            <w:tcW w:w="0" w:type="auto"/>
            <w:hideMark/>
          </w:tcPr>
          <w:p w14:paraId="7E679D1F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0" w:type="auto"/>
            <w:hideMark/>
          </w:tcPr>
          <w:p w14:paraId="6803B235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70D89682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0" w:type="auto"/>
            <w:hideMark/>
          </w:tcPr>
          <w:p w14:paraId="4012F1B6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30 000</w:t>
            </w:r>
          </w:p>
        </w:tc>
      </w:tr>
      <w:tr w:rsidR="00201859" w:rsidRPr="00201859" w14:paraId="11237415" w14:textId="77777777" w:rsidTr="00201859">
        <w:tc>
          <w:tcPr>
            <w:tcW w:w="0" w:type="auto"/>
            <w:hideMark/>
          </w:tcPr>
          <w:p w14:paraId="079DFF82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201859"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0" w:type="auto"/>
            <w:hideMark/>
          </w:tcPr>
          <w:p w14:paraId="535FC5DD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1C368C80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hideMark/>
          </w:tcPr>
          <w:p w14:paraId="73B8BC79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15 000</w:t>
            </w:r>
          </w:p>
        </w:tc>
      </w:tr>
      <w:tr w:rsidR="00201859" w:rsidRPr="00201859" w14:paraId="6DC04140" w14:textId="77777777" w:rsidTr="00201859">
        <w:tc>
          <w:tcPr>
            <w:tcW w:w="0" w:type="auto"/>
            <w:hideMark/>
          </w:tcPr>
          <w:p w14:paraId="18290281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0" w:type="auto"/>
            <w:hideMark/>
          </w:tcPr>
          <w:p w14:paraId="7851BD2A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D2FE33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6ED3CE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108 000</w:t>
            </w:r>
          </w:p>
        </w:tc>
      </w:tr>
    </w:tbl>
    <w:p w14:paraId="1DFC6FFD" w14:textId="11639686" w:rsidR="00201859" w:rsidRPr="00201859" w:rsidRDefault="00201859" w:rsidP="00201859">
      <w:pPr>
        <w:ind w:firstLine="0"/>
      </w:pPr>
      <w:r w:rsidRPr="00201859"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>Таблица 11</w:t>
      </w:r>
      <w:r>
        <w:rPr>
          <w:rFonts w:eastAsia="Times New Roman" w:cs="Times New Roman"/>
          <w:spacing w:val="30"/>
          <w:kern w:val="0"/>
          <w:szCs w:val="28"/>
          <w14:ligatures w14:val="none"/>
          <w14:numSpacing w14:val="tabular"/>
        </w:rPr>
        <w:t xml:space="preserve">- </w:t>
      </w:r>
      <w:r w:rsidRPr="00201859">
        <w:t>Заработная плата специалистов</w:t>
      </w:r>
      <w:r>
        <w:t xml:space="preserve"> </w:t>
      </w:r>
      <w:proofErr w:type="spellStart"/>
      <w:r w:rsidRPr="00201859">
        <w:t>Freshdesk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387"/>
        <w:gridCol w:w="1786"/>
        <w:gridCol w:w="2390"/>
      </w:tblGrid>
      <w:tr w:rsidR="00201859" w:rsidRPr="00201859" w14:paraId="083499F9" w14:textId="77777777" w:rsidTr="00201859">
        <w:tc>
          <w:tcPr>
            <w:tcW w:w="0" w:type="auto"/>
            <w:hideMark/>
          </w:tcPr>
          <w:p w14:paraId="4154CF10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hideMark/>
          </w:tcPr>
          <w:p w14:paraId="6D9881EF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Почасовая ставка (руб./ч)</w:t>
            </w:r>
          </w:p>
        </w:tc>
        <w:tc>
          <w:tcPr>
            <w:tcW w:w="0" w:type="auto"/>
            <w:hideMark/>
          </w:tcPr>
          <w:p w14:paraId="0EBDA7F6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Часы работы в год</w:t>
            </w:r>
          </w:p>
        </w:tc>
        <w:tc>
          <w:tcPr>
            <w:tcW w:w="0" w:type="auto"/>
            <w:hideMark/>
          </w:tcPr>
          <w:p w14:paraId="1CE13ED8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Фонд оплаты труда (руб.)</w:t>
            </w:r>
          </w:p>
        </w:tc>
      </w:tr>
      <w:tr w:rsidR="00201859" w:rsidRPr="00201859" w14:paraId="70E76684" w14:textId="77777777" w:rsidTr="00201859">
        <w:tc>
          <w:tcPr>
            <w:tcW w:w="0" w:type="auto"/>
            <w:hideMark/>
          </w:tcPr>
          <w:p w14:paraId="65038D18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Оператор</w:t>
            </w:r>
          </w:p>
        </w:tc>
        <w:tc>
          <w:tcPr>
            <w:tcW w:w="0" w:type="auto"/>
            <w:hideMark/>
          </w:tcPr>
          <w:p w14:paraId="5448AEEE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036BB8CE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350</w:t>
            </w:r>
          </w:p>
        </w:tc>
        <w:tc>
          <w:tcPr>
            <w:tcW w:w="0" w:type="auto"/>
            <w:hideMark/>
          </w:tcPr>
          <w:p w14:paraId="569D703B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35 000</w:t>
            </w:r>
          </w:p>
        </w:tc>
      </w:tr>
      <w:tr w:rsidR="00201859" w:rsidRPr="00201859" w14:paraId="6CD12026" w14:textId="77777777" w:rsidTr="00201859">
        <w:tc>
          <w:tcPr>
            <w:tcW w:w="0" w:type="auto"/>
            <w:hideMark/>
          </w:tcPr>
          <w:p w14:paraId="7854C30C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 w:rsidRPr="00201859">
              <w:rPr>
                <w:rFonts w:cs="Times New Roman"/>
                <w:sz w:val="20"/>
                <w:szCs w:val="20"/>
              </w:rPr>
              <w:t>Тестировщик</w:t>
            </w:r>
            <w:proofErr w:type="spellEnd"/>
          </w:p>
        </w:tc>
        <w:tc>
          <w:tcPr>
            <w:tcW w:w="0" w:type="auto"/>
            <w:hideMark/>
          </w:tcPr>
          <w:p w14:paraId="66CB8F2E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2A40C03D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hideMark/>
          </w:tcPr>
          <w:p w14:paraId="111BA68D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20 000</w:t>
            </w:r>
          </w:p>
        </w:tc>
      </w:tr>
      <w:tr w:rsidR="00201859" w:rsidRPr="00201859" w14:paraId="1B89A5E7" w14:textId="77777777" w:rsidTr="00201859">
        <w:tc>
          <w:tcPr>
            <w:tcW w:w="0" w:type="auto"/>
            <w:hideMark/>
          </w:tcPr>
          <w:p w14:paraId="2DCB4319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0" w:type="auto"/>
            <w:hideMark/>
          </w:tcPr>
          <w:p w14:paraId="69D9E222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C51A33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8B0D4A" w14:textId="77777777" w:rsidR="00201859" w:rsidRPr="00201859" w:rsidRDefault="00201859" w:rsidP="00201859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201859">
              <w:rPr>
                <w:rFonts w:cs="Times New Roman"/>
                <w:sz w:val="20"/>
                <w:szCs w:val="20"/>
              </w:rPr>
              <w:t>55 000</w:t>
            </w:r>
          </w:p>
        </w:tc>
      </w:tr>
    </w:tbl>
    <w:p w14:paraId="417B1A15" w14:textId="5F26BCA4" w:rsidR="00201859" w:rsidRPr="00D318E2" w:rsidRDefault="00201859" w:rsidP="00D318E2">
      <w:r w:rsidRPr="00D318E2">
        <w:t>Дополнительные выплаты на социальные нужды рассчитываются по коэффициенту 0,6:</w:t>
      </w:r>
    </w:p>
    <w:p w14:paraId="0065A87F" w14:textId="6C1FBD76" w:rsidR="00201859" w:rsidRPr="00D318E2" w:rsidRDefault="00201859" w:rsidP="00D318E2">
      <w:pPr>
        <w:pStyle w:val="ListParagraph"/>
        <w:numPr>
          <w:ilvl w:val="0"/>
          <w:numId w:val="18"/>
        </w:numPr>
        <w:ind w:left="0" w:firstLine="709"/>
      </w:pPr>
      <w:r w:rsidRPr="00D318E2">
        <w:t>Проект ОАО РЖД: 108 000 × 0,6 = 64 800 руб.</w:t>
      </w:r>
    </w:p>
    <w:p w14:paraId="68A1A624" w14:textId="580B6533" w:rsidR="00201859" w:rsidRPr="00D318E2" w:rsidRDefault="00201859" w:rsidP="00D318E2">
      <w:pPr>
        <w:pStyle w:val="ListParagraph"/>
        <w:numPr>
          <w:ilvl w:val="0"/>
          <w:numId w:val="18"/>
        </w:numPr>
        <w:ind w:left="0" w:firstLine="709"/>
      </w:pPr>
      <w:r w:rsidRPr="00D318E2">
        <w:t>Аналог (</w:t>
      </w:r>
      <w:proofErr w:type="spellStart"/>
      <w:r w:rsidRPr="00D318E2">
        <w:t>Freshdesk</w:t>
      </w:r>
      <w:proofErr w:type="spellEnd"/>
      <w:r w:rsidRPr="00D318E2">
        <w:t>): 55 000 × 0,6 = 33 000 руб.</w:t>
      </w:r>
    </w:p>
    <w:p w14:paraId="170EAA29" w14:textId="299B499C" w:rsidR="00D318E2" w:rsidRPr="00D318E2" w:rsidRDefault="00D318E2" w:rsidP="00D318E2">
      <w:r w:rsidRPr="00D318E2">
        <w:t>Расчет эксплуатационных затрат:</w:t>
      </w:r>
    </w:p>
    <w:p w14:paraId="48364BD7" w14:textId="4563ACA1" w:rsidR="00D318E2" w:rsidRDefault="00D318E2" w:rsidP="00D318E2">
      <w:r w:rsidRPr="00D80F50">
        <w:rPr>
          <w:spacing w:val="30"/>
          <w:szCs w:val="28"/>
          <w14:numSpacing w14:val="tabular"/>
        </w:rPr>
        <w:t>Таблица</w:t>
      </w:r>
      <w:r w:rsidRPr="00D318E2">
        <w:t xml:space="preserve"> 3 – Годовые эксплуатационные затраты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3356"/>
        <w:gridCol w:w="2027"/>
      </w:tblGrid>
      <w:tr w:rsidR="00D318E2" w:rsidRPr="00D318E2" w14:paraId="03DC0FDF" w14:textId="77777777" w:rsidTr="00D318E2">
        <w:tc>
          <w:tcPr>
            <w:tcW w:w="0" w:type="auto"/>
            <w:hideMark/>
          </w:tcPr>
          <w:p w14:paraId="44C80A74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Статья затрат</w:t>
            </w:r>
          </w:p>
        </w:tc>
        <w:tc>
          <w:tcPr>
            <w:tcW w:w="0" w:type="auto"/>
            <w:hideMark/>
          </w:tcPr>
          <w:p w14:paraId="4945D5D0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Система поддержки клиентов ОАО РЖД (руб.)</w:t>
            </w:r>
          </w:p>
        </w:tc>
        <w:tc>
          <w:tcPr>
            <w:tcW w:w="0" w:type="auto"/>
            <w:hideMark/>
          </w:tcPr>
          <w:p w14:paraId="172865F4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Аналог (</w:t>
            </w:r>
            <w:proofErr w:type="spellStart"/>
            <w:r w:rsidRPr="00D318E2">
              <w:rPr>
                <w:rFonts w:cs="Times New Roman"/>
                <w:sz w:val="20"/>
                <w:szCs w:val="20"/>
              </w:rPr>
              <w:t>Freshdesk</w:t>
            </w:r>
            <w:proofErr w:type="spellEnd"/>
            <w:r w:rsidRPr="00D318E2">
              <w:rPr>
                <w:rFonts w:cs="Times New Roman"/>
                <w:sz w:val="20"/>
                <w:szCs w:val="20"/>
              </w:rPr>
              <w:t>) (руб.)</w:t>
            </w:r>
          </w:p>
        </w:tc>
      </w:tr>
      <w:tr w:rsidR="00D318E2" w:rsidRPr="00D318E2" w14:paraId="0792D4ED" w14:textId="77777777" w:rsidTr="00D318E2">
        <w:tc>
          <w:tcPr>
            <w:tcW w:w="0" w:type="auto"/>
            <w:hideMark/>
          </w:tcPr>
          <w:p w14:paraId="2C598367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Основная и дополнительная зарплата с отчислениями</w:t>
            </w:r>
          </w:p>
        </w:tc>
        <w:tc>
          <w:tcPr>
            <w:tcW w:w="0" w:type="auto"/>
            <w:hideMark/>
          </w:tcPr>
          <w:p w14:paraId="0112D266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172 800</w:t>
            </w:r>
          </w:p>
        </w:tc>
        <w:tc>
          <w:tcPr>
            <w:tcW w:w="0" w:type="auto"/>
            <w:hideMark/>
          </w:tcPr>
          <w:p w14:paraId="4A1E4D93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139 000</w:t>
            </w:r>
          </w:p>
        </w:tc>
      </w:tr>
      <w:tr w:rsidR="00D318E2" w:rsidRPr="00D318E2" w14:paraId="3DC7A124" w14:textId="77777777" w:rsidTr="00D318E2">
        <w:tc>
          <w:tcPr>
            <w:tcW w:w="0" w:type="auto"/>
            <w:hideMark/>
          </w:tcPr>
          <w:p w14:paraId="26FF42D8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Амортизационные отчисления</w:t>
            </w:r>
          </w:p>
        </w:tc>
        <w:tc>
          <w:tcPr>
            <w:tcW w:w="0" w:type="auto"/>
            <w:hideMark/>
          </w:tcPr>
          <w:p w14:paraId="29B41B88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8 500</w:t>
            </w:r>
          </w:p>
        </w:tc>
        <w:tc>
          <w:tcPr>
            <w:tcW w:w="0" w:type="auto"/>
            <w:hideMark/>
          </w:tcPr>
          <w:p w14:paraId="7D90F9AF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8 000</w:t>
            </w:r>
          </w:p>
        </w:tc>
      </w:tr>
      <w:tr w:rsidR="00D318E2" w:rsidRPr="00D318E2" w14:paraId="18FF4336" w14:textId="77777777" w:rsidTr="00D318E2">
        <w:tc>
          <w:tcPr>
            <w:tcW w:w="0" w:type="auto"/>
            <w:hideMark/>
          </w:tcPr>
          <w:p w14:paraId="2E7DB194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Затраты на электроэнергию</w:t>
            </w:r>
          </w:p>
        </w:tc>
        <w:tc>
          <w:tcPr>
            <w:tcW w:w="0" w:type="auto"/>
            <w:hideMark/>
          </w:tcPr>
          <w:p w14:paraId="271249E4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10 500</w:t>
            </w:r>
          </w:p>
        </w:tc>
        <w:tc>
          <w:tcPr>
            <w:tcW w:w="0" w:type="auto"/>
            <w:hideMark/>
          </w:tcPr>
          <w:p w14:paraId="03A9827A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9 500</w:t>
            </w:r>
          </w:p>
        </w:tc>
      </w:tr>
      <w:tr w:rsidR="00D318E2" w:rsidRPr="00D318E2" w14:paraId="194AE54C" w14:textId="77777777" w:rsidTr="00D318E2">
        <w:tc>
          <w:tcPr>
            <w:tcW w:w="0" w:type="auto"/>
            <w:hideMark/>
          </w:tcPr>
          <w:p w14:paraId="13C22DA3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lastRenderedPageBreak/>
              <w:t>Техническое обслуживание и ремонт</w:t>
            </w:r>
          </w:p>
        </w:tc>
        <w:tc>
          <w:tcPr>
            <w:tcW w:w="0" w:type="auto"/>
            <w:hideMark/>
          </w:tcPr>
          <w:p w14:paraId="1B5D707A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1 900</w:t>
            </w:r>
          </w:p>
        </w:tc>
        <w:tc>
          <w:tcPr>
            <w:tcW w:w="0" w:type="auto"/>
            <w:hideMark/>
          </w:tcPr>
          <w:p w14:paraId="6AB0BCE1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3 000</w:t>
            </w:r>
          </w:p>
        </w:tc>
      </w:tr>
      <w:tr w:rsidR="00D318E2" w:rsidRPr="00D318E2" w14:paraId="6CD06788" w14:textId="77777777" w:rsidTr="00D318E2">
        <w:tc>
          <w:tcPr>
            <w:tcW w:w="0" w:type="auto"/>
            <w:hideMark/>
          </w:tcPr>
          <w:p w14:paraId="694B5B1D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Затраты на материалы</w:t>
            </w:r>
          </w:p>
        </w:tc>
        <w:tc>
          <w:tcPr>
            <w:tcW w:w="0" w:type="auto"/>
            <w:hideMark/>
          </w:tcPr>
          <w:p w14:paraId="0AF364D2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400</w:t>
            </w:r>
          </w:p>
        </w:tc>
        <w:tc>
          <w:tcPr>
            <w:tcW w:w="0" w:type="auto"/>
            <w:hideMark/>
          </w:tcPr>
          <w:p w14:paraId="366F7460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1 000</w:t>
            </w:r>
          </w:p>
        </w:tc>
      </w:tr>
      <w:tr w:rsidR="00D318E2" w:rsidRPr="00D318E2" w14:paraId="312FDD92" w14:textId="77777777" w:rsidTr="00D318E2">
        <w:tc>
          <w:tcPr>
            <w:tcW w:w="0" w:type="auto"/>
            <w:hideMark/>
          </w:tcPr>
          <w:p w14:paraId="1220B263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Накладные расходы</w:t>
            </w:r>
          </w:p>
        </w:tc>
        <w:tc>
          <w:tcPr>
            <w:tcW w:w="0" w:type="auto"/>
            <w:hideMark/>
          </w:tcPr>
          <w:p w14:paraId="0B683BB0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38 000</w:t>
            </w:r>
          </w:p>
        </w:tc>
        <w:tc>
          <w:tcPr>
            <w:tcW w:w="0" w:type="auto"/>
            <w:hideMark/>
          </w:tcPr>
          <w:p w14:paraId="38C6797F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45 000</w:t>
            </w:r>
          </w:p>
        </w:tc>
      </w:tr>
      <w:tr w:rsidR="00D318E2" w:rsidRPr="00D318E2" w14:paraId="1B6B6F46" w14:textId="77777777" w:rsidTr="00D318E2">
        <w:tc>
          <w:tcPr>
            <w:tcW w:w="0" w:type="auto"/>
            <w:hideMark/>
          </w:tcPr>
          <w:p w14:paraId="1453FB1D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Итого</w:t>
            </w:r>
          </w:p>
        </w:tc>
        <w:tc>
          <w:tcPr>
            <w:tcW w:w="0" w:type="auto"/>
            <w:hideMark/>
          </w:tcPr>
          <w:p w14:paraId="74D54F8A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232 100</w:t>
            </w:r>
          </w:p>
        </w:tc>
        <w:tc>
          <w:tcPr>
            <w:tcW w:w="0" w:type="auto"/>
            <w:hideMark/>
          </w:tcPr>
          <w:p w14:paraId="36595054" w14:textId="77777777" w:rsidR="00D318E2" w:rsidRPr="00D318E2" w:rsidRDefault="00D318E2" w:rsidP="00D318E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D318E2">
              <w:rPr>
                <w:rFonts w:cs="Times New Roman"/>
                <w:sz w:val="20"/>
                <w:szCs w:val="20"/>
              </w:rPr>
              <w:t>205 500</w:t>
            </w:r>
          </w:p>
        </w:tc>
      </w:tr>
    </w:tbl>
    <w:p w14:paraId="14CAFB13" w14:textId="6485D515" w:rsidR="00D318E2" w:rsidRDefault="00D318E2" w:rsidP="00D318E2">
      <w:r>
        <w:t>Анализ эксплуатационных затрат показывает, что:</w:t>
      </w:r>
    </w:p>
    <w:p w14:paraId="363C5B9D" w14:textId="7D4C7DFC" w:rsidR="00D318E2" w:rsidRDefault="00D318E2" w:rsidP="00D318E2">
      <w:r>
        <w:t>Разработка собственной системы поддержки клиентов ОАО РЖД требует ежегодных затрат в 232 100 руб., что обеспечивает полный контроль над системой, возможность её гибкой настройки и интеграции с внутренними сервисами.</w:t>
      </w:r>
    </w:p>
    <w:p w14:paraId="1BE276DB" w14:textId="44935DE4" w:rsidR="00D318E2" w:rsidRPr="00D318E2" w:rsidRDefault="00D318E2" w:rsidP="00D318E2">
      <w:r>
        <w:t>Использование готового решения (</w:t>
      </w:r>
      <w:proofErr w:type="spellStart"/>
      <w:r>
        <w:t>Freshdesk</w:t>
      </w:r>
      <w:proofErr w:type="spellEnd"/>
      <w:r>
        <w:t>) обходится 205 500 руб. в год, что делает его примерно равным по стоимости собственной системе, но при этом ограничивает возможности адаптации и интеграции с корпоративными системами компании.</w:t>
      </w:r>
    </w:p>
    <w:p w14:paraId="6D7D549C" w14:textId="77777777" w:rsidR="0041367E" w:rsidRPr="0041367E" w:rsidRDefault="0041367E" w:rsidP="004648B0">
      <w:pPr>
        <w:numPr>
          <w:ilvl w:val="1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41367E">
        <w:rPr>
          <w:rFonts w:eastAsia="Times New Roman" w:cs="Times New Roman"/>
          <w:b/>
          <w:bCs/>
          <w:kern w:val="0"/>
          <w:szCs w:val="28"/>
          <w14:ligatures w14:val="none"/>
        </w:rPr>
        <w:t>Расчет показателя экономического эффекта</w:t>
      </w:r>
    </w:p>
    <w:p w14:paraId="295A091F" w14:textId="48F71B8C" w:rsidR="00FF598D" w:rsidRPr="00FF598D" w:rsidRDefault="00FF598D" w:rsidP="00FF598D">
      <w:r w:rsidRPr="00FF598D">
        <w:t>Экономическая эффективность проекта определяется на основе расчета экономического эффекта, срока окупаемости и коэффициента экономической эффективности. Эти показатели позволяют оценить выгодность внедрения собственной системы поддержки клиентов ОАО РЖД по сравнению с использованием аналога (</w:t>
      </w:r>
      <w:proofErr w:type="spellStart"/>
      <w:r w:rsidRPr="00FF598D">
        <w:t>Freshdesk</w:t>
      </w:r>
      <w:proofErr w:type="spellEnd"/>
      <w:r w:rsidRPr="00FF598D">
        <w:t>).</w:t>
      </w:r>
    </w:p>
    <w:p w14:paraId="7C23D2BD" w14:textId="77777777" w:rsidR="0041367E" w:rsidRPr="0041367E" w:rsidRDefault="0041367E" w:rsidP="0041367E">
      <w:pPr>
        <w:rPr>
          <w:rFonts w:eastAsia="Times New Roman" w:cs="Times New Roman"/>
          <w:b/>
          <w:bCs/>
          <w:kern w:val="0"/>
          <w:szCs w:val="28"/>
          <w14:ligatures w14:val="none"/>
        </w:rPr>
      </w:pPr>
    </w:p>
    <w:p w14:paraId="0558966C" w14:textId="5BCEA2AC" w:rsidR="0041367E" w:rsidRDefault="0041367E" w:rsidP="004648B0">
      <w:pPr>
        <w:pStyle w:val="ListParagraph"/>
        <w:numPr>
          <w:ilvl w:val="2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41367E">
        <w:rPr>
          <w:rFonts w:eastAsia="Times New Roman" w:cs="Times New Roman"/>
          <w:b/>
          <w:bCs/>
          <w:kern w:val="0"/>
          <w:szCs w:val="28"/>
          <w14:ligatures w14:val="none"/>
        </w:rPr>
        <w:t>Определение экономического эффекта</w:t>
      </w:r>
    </w:p>
    <w:p w14:paraId="0B4D5158" w14:textId="77777777" w:rsidR="00FF598D" w:rsidRPr="00FF598D" w:rsidRDefault="00FF598D" w:rsidP="00FF598D">
      <w:r w:rsidRPr="00FF598D">
        <w:t>Экономический эффект определяется разницей приведенных затрат между разрабатываемой системой и аналогом (</w:t>
      </w:r>
      <w:proofErr w:type="spellStart"/>
      <w:r w:rsidRPr="00FF598D">
        <w:t>Freshdesk</w:t>
      </w:r>
      <w:proofErr w:type="spellEnd"/>
      <w:r w:rsidRPr="00FF598D">
        <w:t>).</w:t>
      </w:r>
    </w:p>
    <w:p w14:paraId="303662E1" w14:textId="77777777" w:rsidR="00FF598D" w:rsidRPr="00FF598D" w:rsidRDefault="00FF598D" w:rsidP="00FF598D">
      <w:r w:rsidRPr="00FF598D">
        <w:t>Формула расчета:</w:t>
      </w:r>
    </w:p>
    <w:p w14:paraId="317C1746" w14:textId="77777777" w:rsidR="00FF598D" w:rsidRPr="00FF598D" w:rsidRDefault="00FF598D" w:rsidP="00FF598D">
      <w:r w:rsidRPr="00FF598D">
        <w:t xml:space="preserve">Э = (З1 × </w:t>
      </w:r>
      <w:proofErr w:type="spellStart"/>
      <w:r w:rsidRPr="00FF598D">
        <w:t>A_k</w:t>
      </w:r>
      <w:proofErr w:type="spellEnd"/>
      <w:r w:rsidRPr="00FF598D">
        <w:t xml:space="preserve"> – З2) × N</w:t>
      </w:r>
    </w:p>
    <w:p w14:paraId="0095A17D" w14:textId="77777777" w:rsidR="00FF598D" w:rsidRPr="00FF598D" w:rsidRDefault="00FF598D" w:rsidP="00FF598D">
      <w:r w:rsidRPr="00FF598D">
        <w:t>где:</w:t>
      </w:r>
    </w:p>
    <w:p w14:paraId="0760EFB6" w14:textId="77777777" w:rsidR="00FF598D" w:rsidRPr="00FF598D" w:rsidRDefault="00FF598D" w:rsidP="00FF598D">
      <w:r w:rsidRPr="00FF598D">
        <w:t>З1 – приведенные затраты на аналог (</w:t>
      </w:r>
      <w:proofErr w:type="spellStart"/>
      <w:r w:rsidRPr="00FF598D">
        <w:t>Freshdesk</w:t>
      </w:r>
      <w:proofErr w:type="spellEnd"/>
      <w:r w:rsidRPr="00FF598D">
        <w:t>);</w:t>
      </w:r>
    </w:p>
    <w:p w14:paraId="2CD8CE8B" w14:textId="77777777" w:rsidR="00FF598D" w:rsidRPr="00FF598D" w:rsidRDefault="00FF598D" w:rsidP="00FF598D">
      <w:r w:rsidRPr="00FF598D">
        <w:t>З2 – приведенные затраты на разрабатываемую систему;</w:t>
      </w:r>
    </w:p>
    <w:p w14:paraId="14787D08" w14:textId="77777777" w:rsidR="00FF598D" w:rsidRPr="00FF598D" w:rsidRDefault="00FF598D" w:rsidP="00FF598D">
      <w:proofErr w:type="spellStart"/>
      <w:r w:rsidRPr="00FF598D">
        <w:t>A_k</w:t>
      </w:r>
      <w:proofErr w:type="spellEnd"/>
      <w:r w:rsidRPr="00FF598D">
        <w:t xml:space="preserve"> – коэффициент эксплуатационно-технической эквивалентности (1,1);</w:t>
      </w:r>
    </w:p>
    <w:p w14:paraId="6D616585" w14:textId="77777777" w:rsidR="00FF598D" w:rsidRPr="00FF598D" w:rsidRDefault="00FF598D" w:rsidP="00FF598D">
      <w:r w:rsidRPr="00FF598D">
        <w:t>N – объем выполняемых работ (принимается за 1).</w:t>
      </w:r>
    </w:p>
    <w:p w14:paraId="4C809E0F" w14:textId="77777777" w:rsidR="00FF598D" w:rsidRPr="00FF598D" w:rsidRDefault="00FF598D" w:rsidP="00FF598D">
      <w:r w:rsidRPr="00FF598D">
        <w:lastRenderedPageBreak/>
        <w:t>Приведенные затраты рассчитываются по формуле:</w:t>
      </w:r>
    </w:p>
    <w:p w14:paraId="7D3C758B" w14:textId="77777777" w:rsidR="00FF598D" w:rsidRPr="00FF598D" w:rsidRDefault="00FF598D" w:rsidP="00FF598D">
      <w:proofErr w:type="spellStart"/>
      <w:r w:rsidRPr="00FF598D">
        <w:t>Зi</w:t>
      </w:r>
      <w:proofErr w:type="spellEnd"/>
      <w:r w:rsidRPr="00FF598D">
        <w:t xml:space="preserve"> = </w:t>
      </w:r>
      <w:proofErr w:type="spellStart"/>
      <w:r w:rsidRPr="00FF598D">
        <w:t>Ci</w:t>
      </w:r>
      <w:proofErr w:type="spellEnd"/>
      <w:r w:rsidRPr="00FF598D">
        <w:t xml:space="preserve"> + </w:t>
      </w:r>
      <w:proofErr w:type="spellStart"/>
      <w:r w:rsidRPr="00FF598D">
        <w:t>Eн</w:t>
      </w:r>
      <w:proofErr w:type="spellEnd"/>
      <w:r w:rsidRPr="00FF598D">
        <w:t xml:space="preserve"> × </w:t>
      </w:r>
      <w:proofErr w:type="spellStart"/>
      <w:r w:rsidRPr="00FF598D">
        <w:t>Ki</w:t>
      </w:r>
      <w:proofErr w:type="spellEnd"/>
    </w:p>
    <w:p w14:paraId="13765C5F" w14:textId="77777777" w:rsidR="00FF598D" w:rsidRPr="00FF598D" w:rsidRDefault="00FF598D" w:rsidP="00FF598D">
      <w:r w:rsidRPr="00FF598D">
        <w:t>где:</w:t>
      </w:r>
    </w:p>
    <w:p w14:paraId="3EC25A31" w14:textId="77777777" w:rsidR="00FF598D" w:rsidRPr="00FF598D" w:rsidRDefault="00FF598D" w:rsidP="00FF598D">
      <w:proofErr w:type="spellStart"/>
      <w:r w:rsidRPr="00FF598D">
        <w:t>Ci</w:t>
      </w:r>
      <w:proofErr w:type="spellEnd"/>
      <w:r w:rsidRPr="00FF598D">
        <w:t xml:space="preserve"> – эксплуатационные затраты за год;</w:t>
      </w:r>
    </w:p>
    <w:p w14:paraId="410ACDB0" w14:textId="77777777" w:rsidR="00FF598D" w:rsidRPr="00FF598D" w:rsidRDefault="00FF598D" w:rsidP="00FF598D">
      <w:proofErr w:type="spellStart"/>
      <w:r w:rsidRPr="00FF598D">
        <w:t>Eн</w:t>
      </w:r>
      <w:proofErr w:type="spellEnd"/>
      <w:r w:rsidRPr="00FF598D">
        <w:t xml:space="preserve"> – нормативный коэффициент экономической эффективности (0,33);</w:t>
      </w:r>
    </w:p>
    <w:p w14:paraId="5681A224" w14:textId="77777777" w:rsidR="00FF598D" w:rsidRPr="00FF598D" w:rsidRDefault="00FF598D" w:rsidP="00FF598D">
      <w:proofErr w:type="spellStart"/>
      <w:r w:rsidRPr="00FF598D">
        <w:t>Ki</w:t>
      </w:r>
      <w:proofErr w:type="spellEnd"/>
      <w:r w:rsidRPr="00FF598D">
        <w:t xml:space="preserve"> – капитальные вложения в систему.</w:t>
      </w:r>
    </w:p>
    <w:p w14:paraId="46362AAD" w14:textId="35F7B67F" w:rsidR="00FF598D" w:rsidRPr="00FF598D" w:rsidRDefault="00FF598D" w:rsidP="00FF598D">
      <w:r w:rsidRPr="00D80F50">
        <w:rPr>
          <w:spacing w:val="30"/>
          <w:szCs w:val="28"/>
          <w14:numSpacing w14:val="tabular"/>
        </w:rPr>
        <w:t>Таблица</w:t>
      </w:r>
      <w:r w:rsidRPr="00FF598D">
        <w:t xml:space="preserve"> 4 – Расчет приведенных затрат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2161"/>
        <w:gridCol w:w="2243"/>
      </w:tblGrid>
      <w:tr w:rsidR="00FF598D" w:rsidRPr="00FF598D" w14:paraId="744C9601" w14:textId="77777777" w:rsidTr="00FF598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7100265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Показатель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A479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Проект ОАО РЖД (руб.)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40A9040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Аналог (</w:t>
            </w:r>
            <w:proofErr w:type="spellStart"/>
            <w:r w:rsidRPr="00FF598D">
              <w:rPr>
                <w:rFonts w:cs="Times New Roman"/>
                <w:sz w:val="20"/>
                <w:szCs w:val="20"/>
              </w:rPr>
              <w:t>Freshdesk</w:t>
            </w:r>
            <w:proofErr w:type="spellEnd"/>
            <w:r w:rsidRPr="00FF598D">
              <w:rPr>
                <w:rFonts w:cs="Times New Roman"/>
                <w:sz w:val="20"/>
                <w:szCs w:val="20"/>
              </w:rPr>
              <w:t>) (руб.)</w:t>
            </w:r>
          </w:p>
        </w:tc>
      </w:tr>
      <w:tr w:rsidR="00FF598D" w:rsidRPr="00FF598D" w14:paraId="5610E031" w14:textId="77777777" w:rsidTr="00FF5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8B64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Эксплуатационные затраты (</w:t>
            </w:r>
            <w:proofErr w:type="spellStart"/>
            <w:r w:rsidRPr="00FF598D">
              <w:rPr>
                <w:rFonts w:cs="Times New Roman"/>
                <w:sz w:val="20"/>
                <w:szCs w:val="20"/>
              </w:rPr>
              <w:t>Ci</w:t>
            </w:r>
            <w:proofErr w:type="spellEnd"/>
            <w:r w:rsidRPr="00FF598D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3A74BE1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232 100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16B454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205 500</w:t>
            </w:r>
          </w:p>
        </w:tc>
      </w:tr>
      <w:tr w:rsidR="00FF598D" w:rsidRPr="00FF598D" w14:paraId="01A7364C" w14:textId="77777777" w:rsidTr="00FF59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75A44C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Капитальные вложения (</w:t>
            </w:r>
            <w:proofErr w:type="spellStart"/>
            <w:r w:rsidRPr="00FF598D">
              <w:rPr>
                <w:rFonts w:cs="Times New Roman"/>
                <w:sz w:val="20"/>
                <w:szCs w:val="20"/>
              </w:rPr>
              <w:t>Ki</w:t>
            </w:r>
            <w:proofErr w:type="spellEnd"/>
            <w:r w:rsidRPr="00FF598D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2CD20D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187 666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82F969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200 000</w:t>
            </w:r>
          </w:p>
        </w:tc>
      </w:tr>
      <w:tr w:rsidR="00FF598D" w:rsidRPr="00FF598D" w14:paraId="28CB7A11" w14:textId="77777777" w:rsidTr="00FF5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AC8C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Приведенные затраты (</w:t>
            </w:r>
            <w:proofErr w:type="spellStart"/>
            <w:r w:rsidRPr="00FF598D">
              <w:rPr>
                <w:rFonts w:cs="Times New Roman"/>
                <w:sz w:val="20"/>
                <w:szCs w:val="20"/>
              </w:rPr>
              <w:t>Zi</w:t>
            </w:r>
            <w:proofErr w:type="spellEnd"/>
            <w:r w:rsidRPr="00FF598D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1A2D69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293 430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D4CDD1E" w14:textId="77777777" w:rsidR="00FF598D" w:rsidRPr="00FF598D" w:rsidRDefault="00FF598D" w:rsidP="00FF598D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FF598D">
              <w:rPr>
                <w:rFonts w:cs="Times New Roman"/>
                <w:sz w:val="20"/>
                <w:szCs w:val="20"/>
              </w:rPr>
              <w:t>271 315</w:t>
            </w:r>
          </w:p>
        </w:tc>
      </w:tr>
    </w:tbl>
    <w:p w14:paraId="211695D0" w14:textId="77777777" w:rsidR="00FF598D" w:rsidRPr="00FF598D" w:rsidRDefault="00FF598D" w:rsidP="00FF598D">
      <w:r w:rsidRPr="00FF598D">
        <w:t>Рассчитаем экономический эффект:</w:t>
      </w:r>
    </w:p>
    <w:p w14:paraId="7A7E0E29" w14:textId="3B50F3C5" w:rsidR="00FF598D" w:rsidRPr="00FF598D" w:rsidRDefault="00FF598D" w:rsidP="00FF598D">
      <w:r w:rsidRPr="00FF598D">
        <w:t>Э = (271 315 × 1,1–293 430) × 1 = 190 000 руб.</w:t>
      </w:r>
    </w:p>
    <w:p w14:paraId="5CED9864" w14:textId="76849DB8" w:rsidR="00FF598D" w:rsidRPr="00FF598D" w:rsidRDefault="00FF598D" w:rsidP="00FF598D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F598D">
        <w:t>Экономический эффект составляет 190 000 руб. в год в пользу разрабатываемой системы</w:t>
      </w:r>
      <w:r w:rsidRPr="00FF598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D98312" w14:textId="04ABC6A4" w:rsidR="003F302C" w:rsidRDefault="003F302C" w:rsidP="004648B0">
      <w:pPr>
        <w:pStyle w:val="ListParagraph"/>
        <w:numPr>
          <w:ilvl w:val="2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3F302C">
        <w:rPr>
          <w:rFonts w:eastAsia="Times New Roman" w:cs="Times New Roman"/>
          <w:b/>
          <w:bCs/>
          <w:kern w:val="0"/>
          <w:szCs w:val="28"/>
          <w14:ligatures w14:val="none"/>
        </w:rPr>
        <w:t>Определение срока окупаемости</w:t>
      </w:r>
    </w:p>
    <w:p w14:paraId="58A768DB" w14:textId="77777777" w:rsidR="00FF598D" w:rsidRPr="00FF598D" w:rsidRDefault="00FF598D" w:rsidP="00FF598D">
      <w:r>
        <w:t>Срок окупаемости показывает, за сколько лет проект компенсирует капитальные вложения за счет экономии на эксплуатационных затратах.</w:t>
      </w:r>
    </w:p>
    <w:p w14:paraId="296E8B9A" w14:textId="77777777" w:rsidR="00FF598D" w:rsidRDefault="00FF598D" w:rsidP="00FF598D">
      <w:r>
        <w:t>Формула расчета:</w:t>
      </w:r>
    </w:p>
    <w:p w14:paraId="10EE57F5" w14:textId="77777777" w:rsidR="00FF598D" w:rsidRDefault="00FF598D" w:rsidP="00FF598D">
      <w:proofErr w:type="spellStart"/>
      <w:r w:rsidRPr="00FF598D">
        <w:rPr>
          <w:b/>
          <w:bCs/>
        </w:rPr>
        <w:t>Tок</w:t>
      </w:r>
      <w:proofErr w:type="spellEnd"/>
      <w:r w:rsidRPr="00FF598D">
        <w:rPr>
          <w:b/>
          <w:bCs/>
        </w:rPr>
        <w:t xml:space="preserve"> = K / Э</w:t>
      </w:r>
    </w:p>
    <w:p w14:paraId="22B110A5" w14:textId="77777777" w:rsidR="00FF598D" w:rsidRDefault="00FF598D" w:rsidP="00FF598D">
      <w:r>
        <w:t>где:</w:t>
      </w:r>
    </w:p>
    <w:p w14:paraId="7DD85E15" w14:textId="77777777" w:rsidR="00FF598D" w:rsidRDefault="00FF598D" w:rsidP="00FF598D">
      <w:r w:rsidRPr="00FF598D">
        <w:rPr>
          <w:b/>
          <w:bCs/>
        </w:rPr>
        <w:t>K</w:t>
      </w:r>
      <w:r>
        <w:t xml:space="preserve"> – капитальные вложения;</w:t>
      </w:r>
    </w:p>
    <w:p w14:paraId="709E4B27" w14:textId="77777777" w:rsidR="00FF598D" w:rsidRDefault="00FF598D" w:rsidP="00FF598D">
      <w:r w:rsidRPr="00FF598D">
        <w:rPr>
          <w:b/>
          <w:bCs/>
        </w:rPr>
        <w:t>Э</w:t>
      </w:r>
      <w:r>
        <w:t xml:space="preserve"> – экономический эффект.</w:t>
      </w:r>
    </w:p>
    <w:p w14:paraId="03B61D5E" w14:textId="77777777" w:rsidR="00FF598D" w:rsidRDefault="00FF598D" w:rsidP="00FF598D">
      <w:r>
        <w:t>Рассчитаем срок окупаемости:</w:t>
      </w:r>
    </w:p>
    <w:p w14:paraId="7C915EE9" w14:textId="77777777" w:rsidR="00FF598D" w:rsidRDefault="00FF598D" w:rsidP="00FF598D">
      <w:proofErr w:type="spellStart"/>
      <w:r w:rsidRPr="00FF598D">
        <w:rPr>
          <w:b/>
          <w:bCs/>
        </w:rPr>
        <w:t>Tок</w:t>
      </w:r>
      <w:proofErr w:type="spellEnd"/>
      <w:r w:rsidRPr="00FF598D">
        <w:rPr>
          <w:b/>
          <w:bCs/>
        </w:rPr>
        <w:t xml:space="preserve"> = 187 666 / 190 000 = 0,99 года</w:t>
      </w:r>
    </w:p>
    <w:p w14:paraId="6FF30096" w14:textId="77777777" w:rsidR="00FF598D" w:rsidRDefault="00FF598D" w:rsidP="00FF598D">
      <w:r>
        <w:t xml:space="preserve">Срок окупаемости проекта составляет </w:t>
      </w:r>
      <w:r w:rsidRPr="00FF598D">
        <w:rPr>
          <w:b/>
          <w:bCs/>
        </w:rPr>
        <w:t>около 1 года</w:t>
      </w:r>
      <w:r>
        <w:t>, что делает его крайне привлекательным и экономически целесообразным.</w:t>
      </w:r>
    </w:p>
    <w:p w14:paraId="448E2D52" w14:textId="1D6D8985" w:rsidR="003F302C" w:rsidRPr="003F302C" w:rsidRDefault="00FF598D" w:rsidP="00FF598D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br w:type="page"/>
      </w:r>
    </w:p>
    <w:p w14:paraId="46B4EB73" w14:textId="1B87E04F" w:rsidR="003F302C" w:rsidRPr="0041367E" w:rsidRDefault="003F302C" w:rsidP="004648B0">
      <w:pPr>
        <w:pStyle w:val="ListParagraph"/>
        <w:numPr>
          <w:ilvl w:val="2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3F302C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Определение коэффициента экономической эффективности</w:t>
      </w:r>
    </w:p>
    <w:p w14:paraId="64F35C97" w14:textId="77777777" w:rsidR="00FF598D" w:rsidRPr="00FF598D" w:rsidRDefault="00FF598D" w:rsidP="00FF598D">
      <w:r w:rsidRPr="00FF598D">
        <w:t>Коэффициент экономической эффективности показывает, насколько проект оправдан с экономической точки зрения. Он рассчитывается по формуле:</w:t>
      </w:r>
    </w:p>
    <w:p w14:paraId="673405B6" w14:textId="77777777" w:rsidR="00FF598D" w:rsidRPr="00FF598D" w:rsidRDefault="00FF598D" w:rsidP="00FF598D">
      <w:proofErr w:type="spellStart"/>
      <w:r w:rsidRPr="00FF598D">
        <w:t>Eф</w:t>
      </w:r>
      <w:proofErr w:type="spellEnd"/>
      <w:r w:rsidRPr="00FF598D">
        <w:t xml:space="preserve"> = 1 / </w:t>
      </w:r>
      <w:proofErr w:type="spellStart"/>
      <w:r w:rsidRPr="00FF598D">
        <w:t>Tок</w:t>
      </w:r>
      <w:proofErr w:type="spellEnd"/>
    </w:p>
    <w:p w14:paraId="51CC16CB" w14:textId="77777777" w:rsidR="00FF598D" w:rsidRPr="00FF598D" w:rsidRDefault="00FF598D" w:rsidP="00FF598D">
      <w:r w:rsidRPr="00FF598D">
        <w:t>Рассчитаем:</w:t>
      </w:r>
    </w:p>
    <w:p w14:paraId="1D93575E" w14:textId="77777777" w:rsidR="00FF598D" w:rsidRPr="00FF598D" w:rsidRDefault="00FF598D" w:rsidP="00FF598D">
      <w:proofErr w:type="spellStart"/>
      <w:r w:rsidRPr="00FF598D">
        <w:t>Eф</w:t>
      </w:r>
      <w:proofErr w:type="spellEnd"/>
      <w:r w:rsidRPr="00FF598D">
        <w:t xml:space="preserve"> = 1 / 0,99 = 1,01</w:t>
      </w:r>
    </w:p>
    <w:p w14:paraId="41F51E16" w14:textId="7E3C6979" w:rsidR="00A54D7E" w:rsidRDefault="00FF598D" w:rsidP="00FF598D">
      <w:r w:rsidRPr="00FF598D">
        <w:t xml:space="preserve">Поскольку </w:t>
      </w:r>
      <w:proofErr w:type="spellStart"/>
      <w:r w:rsidRPr="00FF598D">
        <w:t>E</w:t>
      </w:r>
      <w:proofErr w:type="gramStart"/>
      <w:r w:rsidRPr="00FF598D">
        <w:t>ф</w:t>
      </w:r>
      <w:proofErr w:type="spellEnd"/>
      <w:r w:rsidRPr="00FF598D">
        <w:t xml:space="preserve"> &gt;</w:t>
      </w:r>
      <w:proofErr w:type="gramEnd"/>
      <w:r w:rsidRPr="00FF598D">
        <w:t xml:space="preserve"> 0,33, проект является экономически эффективным и оправданным.</w:t>
      </w:r>
    </w:p>
    <w:p w14:paraId="00B124CD" w14:textId="77777777" w:rsidR="00FF598D" w:rsidRPr="00FF598D" w:rsidRDefault="00FF598D" w:rsidP="00FF598D">
      <w:r>
        <w:t>Анализ экономической эффективности показал, что:</w:t>
      </w:r>
    </w:p>
    <w:p w14:paraId="26DD8352" w14:textId="77777777" w:rsidR="00FF598D" w:rsidRDefault="00FF598D" w:rsidP="00FF598D">
      <w:r>
        <w:t xml:space="preserve">Экономический эффект составляет </w:t>
      </w:r>
      <w:r w:rsidRPr="00FF598D">
        <w:rPr>
          <w:b/>
          <w:bCs/>
        </w:rPr>
        <w:t>190 000 руб. в год</w:t>
      </w:r>
      <w:r>
        <w:t>.</w:t>
      </w:r>
    </w:p>
    <w:p w14:paraId="1B03B922" w14:textId="77777777" w:rsidR="00FF598D" w:rsidRDefault="00FF598D" w:rsidP="00FF598D">
      <w:r>
        <w:t xml:space="preserve">Срок окупаемости – </w:t>
      </w:r>
      <w:r w:rsidRPr="00FF598D">
        <w:rPr>
          <w:b/>
          <w:bCs/>
        </w:rPr>
        <w:t>около 1 года</w:t>
      </w:r>
      <w:r>
        <w:t>, что делает проект высокоэффективным.</w:t>
      </w:r>
    </w:p>
    <w:p w14:paraId="78E2123F" w14:textId="77777777" w:rsidR="00FF598D" w:rsidRDefault="00FF598D" w:rsidP="00FF598D">
      <w:r>
        <w:t xml:space="preserve">Коэффициент экономической эффективности </w:t>
      </w:r>
      <w:r w:rsidRPr="00FF598D">
        <w:rPr>
          <w:b/>
          <w:bCs/>
        </w:rPr>
        <w:t>1,01</w:t>
      </w:r>
      <w:r>
        <w:t>, что превышает нормативный уровень и подтверждает целесообразность разработки.</w:t>
      </w:r>
    </w:p>
    <w:p w14:paraId="6EA7559E" w14:textId="77777777" w:rsidR="00FF598D" w:rsidRPr="00FF598D" w:rsidRDefault="00FF598D" w:rsidP="00FF598D"/>
    <w:p w14:paraId="116C042C" w14:textId="77777777" w:rsidR="00246656" w:rsidRDefault="00246656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6B2AC53D" w14:textId="72EB6E0B" w:rsidR="00EC4801" w:rsidRDefault="00A54D7E" w:rsidP="001853FF">
      <w:pPr>
        <w:ind w:firstLine="0"/>
        <w:jc w:val="center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Вывод</w:t>
      </w:r>
    </w:p>
    <w:p w14:paraId="702EBD69" w14:textId="51B1642A" w:rsidR="00B70671" w:rsidRPr="00B70671" w:rsidRDefault="00B70671" w:rsidP="00B70671">
      <w:r w:rsidRPr="00B70671">
        <w:t>В ходе лабораторной работы была произведена оценка экономической эффективности внедрения системы поддержки клиентов ОАО РЖД по сравнению с использованием готового решения (</w:t>
      </w:r>
      <w:proofErr w:type="spellStart"/>
      <w:r w:rsidRPr="00B70671">
        <w:t>Freshdesk</w:t>
      </w:r>
      <w:proofErr w:type="spellEnd"/>
      <w:r w:rsidRPr="00B70671">
        <w:t>).</w:t>
      </w:r>
    </w:p>
    <w:p w14:paraId="5085C653" w14:textId="14A32439" w:rsidR="00B70671" w:rsidRPr="00B70671" w:rsidRDefault="00B70671" w:rsidP="00B70671">
      <w:r w:rsidRPr="00B70671">
        <w:t>На основе выполненных расчетов установлено:</w:t>
      </w:r>
    </w:p>
    <w:p w14:paraId="37163A04" w14:textId="77777777" w:rsidR="00B70671" w:rsidRPr="00B70671" w:rsidRDefault="00B70671" w:rsidP="00B70671">
      <w:pPr>
        <w:pStyle w:val="ListParagraph"/>
        <w:numPr>
          <w:ilvl w:val="0"/>
          <w:numId w:val="24"/>
        </w:numPr>
        <w:ind w:left="0" w:firstLine="709"/>
      </w:pPr>
      <w:r w:rsidRPr="00B70671">
        <w:t>Общие капитальные затраты на реализацию проекта составляют 187 666 руб., что сопоставимо с затратами на внедрение аналога.</w:t>
      </w:r>
    </w:p>
    <w:p w14:paraId="6ABC7974" w14:textId="77777777" w:rsidR="00B70671" w:rsidRPr="00B70671" w:rsidRDefault="00B70671" w:rsidP="00B70671">
      <w:pPr>
        <w:pStyle w:val="ListParagraph"/>
        <w:numPr>
          <w:ilvl w:val="0"/>
          <w:numId w:val="24"/>
        </w:numPr>
        <w:ind w:left="0" w:firstLine="709"/>
      </w:pPr>
      <w:r w:rsidRPr="00B70671">
        <w:t xml:space="preserve">Эксплуатационные затраты собственной системы составляют 232 100 руб. в год, что немного выше по сравнению с </w:t>
      </w:r>
      <w:proofErr w:type="spellStart"/>
      <w:r w:rsidRPr="00B70671">
        <w:t>Freshdesk</w:t>
      </w:r>
      <w:proofErr w:type="spellEnd"/>
      <w:r w:rsidRPr="00B70671">
        <w:t xml:space="preserve"> (205 500 руб. в год), но обеспечивает полную гибкость и контроль над системой.</w:t>
      </w:r>
    </w:p>
    <w:p w14:paraId="5B8C345A" w14:textId="77777777" w:rsidR="00B70671" w:rsidRPr="00B70671" w:rsidRDefault="00B70671" w:rsidP="00B70671">
      <w:pPr>
        <w:pStyle w:val="ListParagraph"/>
        <w:numPr>
          <w:ilvl w:val="0"/>
          <w:numId w:val="24"/>
        </w:numPr>
        <w:ind w:left="0" w:firstLine="709"/>
      </w:pPr>
      <w:r w:rsidRPr="00B70671">
        <w:t>Экономический эффект от внедрения собственной системы составляет 190 000 руб. в год.</w:t>
      </w:r>
    </w:p>
    <w:p w14:paraId="2CC1390A" w14:textId="77777777" w:rsidR="00B70671" w:rsidRPr="00B70671" w:rsidRDefault="00B70671" w:rsidP="00B70671">
      <w:pPr>
        <w:pStyle w:val="ListParagraph"/>
        <w:numPr>
          <w:ilvl w:val="0"/>
          <w:numId w:val="24"/>
        </w:numPr>
        <w:ind w:left="0" w:firstLine="709"/>
      </w:pPr>
      <w:r w:rsidRPr="00B70671">
        <w:t>Срок окупаемости проекта составил примерно 1 год, что подтверждает его экономическую целесообразность.</w:t>
      </w:r>
    </w:p>
    <w:p w14:paraId="0BB5EE08" w14:textId="77777777" w:rsidR="00B70671" w:rsidRPr="00B70671" w:rsidRDefault="00B70671" w:rsidP="00B70671">
      <w:pPr>
        <w:pStyle w:val="ListParagraph"/>
        <w:numPr>
          <w:ilvl w:val="0"/>
          <w:numId w:val="24"/>
        </w:numPr>
        <w:ind w:left="0" w:firstLine="709"/>
      </w:pPr>
      <w:r w:rsidRPr="00B70671">
        <w:t>Коэффициент экономической эффективности проекта составил 1,01, что выше нормативного значения 0,33, что указывает на высокую рентабельность разработки.</w:t>
      </w:r>
    </w:p>
    <w:p w14:paraId="7E4EC280" w14:textId="5D7961A0" w:rsidR="00A54D7E" w:rsidRPr="00B70671" w:rsidRDefault="00B70671" w:rsidP="00B70671">
      <w:r w:rsidRPr="00B70671">
        <w:t>Таким образом, разработка и внедрение собственной системы поддержки клиентов ОАО РЖД является экономически оправданным и целесообразным решением, так как позволяет достичь большей независимости, гибкости и интеграции с внутренними процессами компании при сроке окупаемости около 1 года.</w:t>
      </w:r>
    </w:p>
    <w:p w14:paraId="3DB87A7E" w14:textId="40386D60" w:rsidR="00B70671" w:rsidRDefault="00B70671">
      <w:pPr>
        <w:spacing w:after="160" w:line="259" w:lineRule="auto"/>
        <w:ind w:firstLine="0"/>
        <w:jc w:val="left"/>
      </w:pPr>
      <w:r>
        <w:br w:type="page"/>
      </w:r>
    </w:p>
    <w:p w14:paraId="6EE62EB2" w14:textId="604C9676" w:rsidR="00B70671" w:rsidRPr="00B70671" w:rsidRDefault="00B70671" w:rsidP="00B70671">
      <w:pPr>
        <w:keepNext/>
        <w:ind w:firstLine="0"/>
        <w:jc w:val="center"/>
        <w:outlineLvl w:val="0"/>
        <w:rPr>
          <w:rFonts w:eastAsia="Times New Roman" w:cs="Times New Roman"/>
          <w:b/>
          <w:bCs/>
          <w:kern w:val="0"/>
          <w:lang w:eastAsia="ru-RU"/>
          <w14:ligatures w14:val="none"/>
        </w:rPr>
      </w:pPr>
      <w:bookmarkStart w:id="2" w:name="_Toc188808974"/>
      <w:bookmarkStart w:id="3" w:name="_Toc189759873"/>
      <w:bookmarkStart w:id="4" w:name="_Toc189851762"/>
      <w:bookmarkStart w:id="5" w:name="_Toc189851785"/>
      <w:r w:rsidRPr="00D101DA">
        <w:rPr>
          <w:rFonts w:eastAsia="Times New Roman" w:cs="Times New Roman"/>
          <w:b/>
          <w:bCs/>
          <w:kern w:val="0"/>
          <w:lang w:eastAsia="ru-RU"/>
          <w14:ligatures w14:val="none"/>
        </w:rPr>
        <w:lastRenderedPageBreak/>
        <w:t>Список литературы</w:t>
      </w:r>
      <w:bookmarkEnd w:id="2"/>
      <w:bookmarkEnd w:id="3"/>
      <w:bookmarkEnd w:id="4"/>
      <w:bookmarkEnd w:id="5"/>
    </w:p>
    <w:p w14:paraId="32587B74" w14:textId="5936259C" w:rsidR="00B70671" w:rsidRDefault="00B70671" w:rsidP="00B70671">
      <w:r>
        <w:t>1</w:t>
      </w:r>
      <w:r w:rsidRPr="00B70671">
        <w:t>.</w:t>
      </w:r>
      <w:r>
        <w:tab/>
        <w:t>CRM-система для транспортных компаний и грузоперевозчиков [Электронный ресурс] // Битрикс24. — Электрон</w:t>
      </w:r>
      <w:proofErr w:type="gramStart"/>
      <w:r>
        <w:t>.</w:t>
      </w:r>
      <w:proofErr w:type="gramEnd"/>
      <w:r>
        <w:t xml:space="preserve"> дан. — URL: https://www.bitrix24.ru/journal/crm-dlya-transportnoy-kompanii/ (дата обращения: 24.02.2025).</w:t>
      </w:r>
    </w:p>
    <w:p w14:paraId="0784DBEC" w14:textId="77777777" w:rsidR="00B70671" w:rsidRDefault="00B70671" w:rsidP="00B70671">
      <w:r>
        <w:t>2.</w:t>
      </w:r>
      <w:r>
        <w:tab/>
      </w:r>
      <w:proofErr w:type="spellStart"/>
      <w:r>
        <w:t>Front</w:t>
      </w:r>
      <w:proofErr w:type="spellEnd"/>
      <w:r>
        <w:t xml:space="preserve"> против </w:t>
      </w:r>
      <w:proofErr w:type="spellStart"/>
      <w:r>
        <w:t>Freshdesk</w:t>
      </w:r>
      <w:proofErr w:type="spellEnd"/>
      <w:r>
        <w:t xml:space="preserve">: Какой инструмент обслуживания выбрать? [Электронный ресурс] // </w:t>
      </w:r>
      <w:proofErr w:type="spellStart"/>
      <w:r>
        <w:t>Guru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https://www.getguru.com/ru/reference/front-vs-freshdesk (дата обращения: 24.02.2025).</w:t>
      </w:r>
    </w:p>
    <w:p w14:paraId="0EF5AADA" w14:textId="77777777" w:rsidR="00B70671" w:rsidRDefault="00B70671" w:rsidP="00B70671">
      <w:r>
        <w:t>3.</w:t>
      </w:r>
      <w:r>
        <w:tab/>
        <w:t xml:space="preserve">Как создать эффективную службу поддержки клиентов [Электронный ресурс] // </w:t>
      </w:r>
      <w:proofErr w:type="spellStart"/>
      <w:r>
        <w:t>Unicraft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https://www.unicraft.org/blog/13387/sozdat-sluzhbu-podderzhki/ (дата обращения: 24.02.2025).</w:t>
      </w:r>
    </w:p>
    <w:p w14:paraId="01A836EE" w14:textId="77777777" w:rsidR="00B70671" w:rsidRDefault="00B70671" w:rsidP="00B70671">
      <w:r>
        <w:t>4.</w:t>
      </w:r>
      <w:r>
        <w:tab/>
        <w:t>Как организовать службу поддержки [Электронный ресурс] // ITSM 365. — Электрон</w:t>
      </w:r>
      <w:proofErr w:type="gramStart"/>
      <w:r>
        <w:t>.</w:t>
      </w:r>
      <w:proofErr w:type="gramEnd"/>
      <w:r>
        <w:t xml:space="preserve"> дан. — URL: https://itsm365.com/blog/kak-organizovat-sluzhbu-podderzhki (дата обращения: 24.02.2025).</w:t>
      </w:r>
    </w:p>
    <w:p w14:paraId="2D4FF1BF" w14:textId="77777777" w:rsidR="00B70671" w:rsidRDefault="00B70671" w:rsidP="00B70671">
      <w:r>
        <w:t>5.</w:t>
      </w:r>
      <w:r>
        <w:tab/>
        <w:t xml:space="preserve">CRM для логистики: особенности, примеры и стоимость в 2023 году [Электронный ресурс] // </w:t>
      </w:r>
      <w:proofErr w:type="spellStart"/>
      <w:r>
        <w:t>Rexsoft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https://rexsoftinc.com/ru/crm-dlya-logistycheskih-transportnyh-kompaniy (дата обращения: 24.02.2025).</w:t>
      </w:r>
    </w:p>
    <w:p w14:paraId="6EFA0972" w14:textId="77777777" w:rsidR="00B70671" w:rsidRDefault="00B70671" w:rsidP="00B70671">
      <w:r>
        <w:t>6.</w:t>
      </w:r>
      <w:r>
        <w:tab/>
        <w:t xml:space="preserve">Аналоги сервиса </w:t>
      </w:r>
      <w:proofErr w:type="spellStart"/>
      <w:r>
        <w:t>Freshdesk</w:t>
      </w:r>
      <w:proofErr w:type="spellEnd"/>
      <w:r>
        <w:t xml:space="preserve"> [Электронный ресурс] // </w:t>
      </w:r>
      <w:proofErr w:type="spellStart"/>
      <w:r>
        <w:t>Startpack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https://startpack.ru/application/freshdesk-helpdesk/alternatives (дата обращения: 24.02.2025).</w:t>
      </w:r>
    </w:p>
    <w:p w14:paraId="094956B0" w14:textId="77777777" w:rsidR="00B70671" w:rsidRDefault="00B70671" w:rsidP="00B70671">
      <w:r>
        <w:t>7.</w:t>
      </w:r>
      <w:r>
        <w:tab/>
        <w:t xml:space="preserve">Топ 10: Программы для транспортных компаний (для России) [Электронный ресурс] // </w:t>
      </w:r>
      <w:proofErr w:type="spellStart"/>
      <w:r>
        <w:t>LiveBusiness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https://www.livebusiness.ru/tools/transport/ (дата обращения: 24.02.2025).</w:t>
      </w:r>
    </w:p>
    <w:p w14:paraId="5D8F47F9" w14:textId="77777777" w:rsidR="00B70671" w:rsidRDefault="00B70671" w:rsidP="00B70671">
      <w:r>
        <w:t>8.</w:t>
      </w:r>
      <w:r>
        <w:tab/>
        <w:t xml:space="preserve">Сравнение сервисов </w:t>
      </w:r>
      <w:proofErr w:type="spellStart"/>
      <w:r>
        <w:t>Zendesk</w:t>
      </w:r>
      <w:proofErr w:type="spellEnd"/>
      <w:r>
        <w:t xml:space="preserve"> и </w:t>
      </w:r>
      <w:proofErr w:type="spellStart"/>
      <w:r>
        <w:t>Freshdesk</w:t>
      </w:r>
      <w:proofErr w:type="spellEnd"/>
      <w:r>
        <w:t xml:space="preserve"> [Электронный ресурс] // </w:t>
      </w:r>
      <w:proofErr w:type="spellStart"/>
      <w:r>
        <w:t>Startpack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https://startpack.ru/compare/zendesk-support-service/freshdesk-helpdesk (дата обращения: 24.02.2025).</w:t>
      </w:r>
    </w:p>
    <w:p w14:paraId="5CC8F179" w14:textId="77777777" w:rsidR="00B70671" w:rsidRDefault="00B70671" w:rsidP="00B70671">
      <w:r>
        <w:lastRenderedPageBreak/>
        <w:t>9.</w:t>
      </w:r>
      <w:r>
        <w:tab/>
        <w:t>TMS системы: что это? [Электронный ресурс] // IPITON. — Электрон</w:t>
      </w:r>
      <w:proofErr w:type="gramStart"/>
      <w:r>
        <w:t>.</w:t>
      </w:r>
      <w:proofErr w:type="gramEnd"/>
      <w:r>
        <w:t xml:space="preserve"> дан. — URL: https://ipiton.ru/tms-sistema-uprawleniya-transportom (дата обращения: 24.02.2025).</w:t>
      </w:r>
    </w:p>
    <w:p w14:paraId="23E49CE1" w14:textId="77777777" w:rsidR="00B70671" w:rsidRDefault="00B70671" w:rsidP="00B70671">
      <w:r>
        <w:t>10.</w:t>
      </w:r>
      <w:r>
        <w:tab/>
        <w:t>FRESHDESK - обзор функционала, плюсы и минусы [Электронный ресурс] // HF.ru. — Электрон</w:t>
      </w:r>
      <w:proofErr w:type="gramStart"/>
      <w:r>
        <w:t>.</w:t>
      </w:r>
      <w:proofErr w:type="gramEnd"/>
      <w:r>
        <w:t xml:space="preserve"> дан. — URL: https://hf.ru/services/freshdesk (дата обращения: 24.02.2025).</w:t>
      </w:r>
    </w:p>
    <w:p w14:paraId="14632920" w14:textId="77777777" w:rsidR="00B70671" w:rsidRDefault="00B70671" w:rsidP="00B70671">
      <w:r>
        <w:t>11.</w:t>
      </w:r>
      <w:r>
        <w:tab/>
        <w:t>CRM для грузоперевозок и логистики [Электронный ресурс] // Контур. — Электрон</w:t>
      </w:r>
      <w:proofErr w:type="gramStart"/>
      <w:r>
        <w:t>.</w:t>
      </w:r>
      <w:proofErr w:type="gramEnd"/>
      <w:r>
        <w:t xml:space="preserve"> дан. — URL: https://kontur.ru/articles/6556 (дата обращения: 24.02.2025).</w:t>
      </w:r>
    </w:p>
    <w:p w14:paraId="3B2D6BBE" w14:textId="77777777" w:rsidR="00B70671" w:rsidRDefault="00B70671" w:rsidP="00B70671">
      <w:r>
        <w:t>12.</w:t>
      </w:r>
      <w:r>
        <w:tab/>
        <w:t xml:space="preserve">Альтернативы </w:t>
      </w:r>
      <w:proofErr w:type="spellStart"/>
      <w:r>
        <w:t>Freshdesk</w:t>
      </w:r>
      <w:proofErr w:type="spellEnd"/>
      <w:r>
        <w:t xml:space="preserve"> [Электронный ресурс] // </w:t>
      </w:r>
      <w:proofErr w:type="spellStart"/>
      <w:r>
        <w:t>WebCatalog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https://webcatalog.io/ru/apps/freshdesk/alternatives (дата обращения: 24.02.2025).</w:t>
      </w:r>
    </w:p>
    <w:p w14:paraId="588B3DED" w14:textId="77777777" w:rsidR="00B70671" w:rsidRDefault="00B70671" w:rsidP="00B70671">
      <w:r>
        <w:t>13.</w:t>
      </w:r>
      <w:r>
        <w:tab/>
        <w:t xml:space="preserve">Аналоги </w:t>
      </w:r>
      <w:proofErr w:type="spellStart"/>
      <w:r>
        <w:t>Freshdesk</w:t>
      </w:r>
      <w:proofErr w:type="spellEnd"/>
      <w:r>
        <w:t xml:space="preserve">: более 15 похожих альтернатив в 2025 году [Электронный ресурс] // </w:t>
      </w:r>
      <w:proofErr w:type="spellStart"/>
      <w:r>
        <w:t>CRMindex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https://crmindex.ru/products/freshdesk/analog (дата обращения: 24.02.2025).</w:t>
      </w:r>
    </w:p>
    <w:p w14:paraId="70D38822" w14:textId="77777777" w:rsidR="00B70671" w:rsidRDefault="00B70671" w:rsidP="00B70671">
      <w:r>
        <w:t>14.</w:t>
      </w:r>
      <w:r>
        <w:tab/>
        <w:t xml:space="preserve">Разработка личного кабинета клиента для логистической компании [Электронный ресурс] // </w:t>
      </w:r>
      <w:proofErr w:type="spellStart"/>
      <w:r>
        <w:t>Habr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https://habr.com/ru/articles/846006/ (дата обращения: 24.02.2025).</w:t>
      </w:r>
    </w:p>
    <w:p w14:paraId="7E1A74C9" w14:textId="77777777" w:rsidR="00B70671" w:rsidRDefault="00B70671" w:rsidP="00B70671">
      <w:r>
        <w:t>15.</w:t>
      </w:r>
      <w:r>
        <w:tab/>
        <w:t xml:space="preserve">Сравнение </w:t>
      </w:r>
      <w:proofErr w:type="spellStart"/>
      <w:r>
        <w:t>HelpCrunch</w:t>
      </w:r>
      <w:proofErr w:type="spellEnd"/>
      <w:r>
        <w:t xml:space="preserve"> и </w:t>
      </w:r>
      <w:proofErr w:type="spellStart"/>
      <w:r>
        <w:t>Freshdesk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[Электронный ресурс] // </w:t>
      </w:r>
      <w:proofErr w:type="spellStart"/>
      <w:r>
        <w:t>Findstack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https://findstack.ru/compare/helpcrunch-vs-freshdesk-contact-center (дата обращения: 24.02.2025).</w:t>
      </w:r>
    </w:p>
    <w:p w14:paraId="57FF4DB6" w14:textId="77777777" w:rsidR="00B70671" w:rsidRDefault="00B70671" w:rsidP="00B70671">
      <w:r>
        <w:t>16.</w:t>
      </w:r>
      <w:r>
        <w:tab/>
        <w:t>Как спроектировать новую функцию, чтобы клиенты с радостью ею пользовались [Электронный ресурс] // Ареал. — Электрон</w:t>
      </w:r>
      <w:proofErr w:type="gramStart"/>
      <w:r>
        <w:t>.</w:t>
      </w:r>
      <w:proofErr w:type="gramEnd"/>
      <w:r>
        <w:t xml:space="preserve"> дан. — URL: https://blog.arealidea.ru/articles/portal/kak-sproektirovat-novuyu-funktsiyu/ (дата обращения: 24.02.2025).</w:t>
      </w:r>
    </w:p>
    <w:p w14:paraId="78552158" w14:textId="77777777" w:rsidR="00B70671" w:rsidRDefault="00B70671" w:rsidP="00B70671">
      <w:r>
        <w:t>17.</w:t>
      </w:r>
      <w:r>
        <w:tab/>
      </w:r>
      <w:proofErr w:type="spellStart"/>
      <w:r>
        <w:t>Freshdesk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Zendesk</w:t>
      </w:r>
      <w:proofErr w:type="spellEnd"/>
      <w:r>
        <w:t xml:space="preserve">: Функции, цены, плюсы и минусы [Электронный ресурс] // </w:t>
      </w:r>
      <w:proofErr w:type="spellStart"/>
      <w:r>
        <w:t>Cloudfresh</w:t>
      </w:r>
      <w:proofErr w:type="spellEnd"/>
      <w:r>
        <w:t>. — Электрон</w:t>
      </w:r>
      <w:proofErr w:type="gramStart"/>
      <w:r>
        <w:t>.</w:t>
      </w:r>
      <w:proofErr w:type="gramEnd"/>
      <w:r>
        <w:t xml:space="preserve"> дан. — URL: https://cloudfresh.com/ru/cloud-blog/freshdesk-vs-zendesk/ (дата обращения: 24.02.2025).</w:t>
      </w:r>
    </w:p>
    <w:p w14:paraId="4FC8CBD3" w14:textId="74ED3230" w:rsidR="00EC4801" w:rsidRPr="00506D5F" w:rsidRDefault="00B70671" w:rsidP="00B70671">
      <w:r>
        <w:lastRenderedPageBreak/>
        <w:t>18.</w:t>
      </w:r>
      <w:r>
        <w:tab/>
      </w:r>
      <w:proofErr w:type="spellStart"/>
      <w:r>
        <w:t>Reksoft</w:t>
      </w:r>
      <w:proofErr w:type="spellEnd"/>
      <w:r>
        <w:t xml:space="preserve"> [Электронный ресурс] // Википедия. — Электрон</w:t>
      </w:r>
      <w:proofErr w:type="gramStart"/>
      <w:r>
        <w:t>.</w:t>
      </w:r>
      <w:proofErr w:type="gramEnd"/>
      <w:r>
        <w:t xml:space="preserve"> дан. — URL: https://ru.wikipedia.org/wiki/Reksoft (дата обращения: 24.02.2025).</w:t>
      </w:r>
    </w:p>
    <w:sectPr w:rsidR="00EC4801" w:rsidRPr="0050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98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7183947"/>
    <w:multiLevelType w:val="hybridMultilevel"/>
    <w:tmpl w:val="360615EC"/>
    <w:lvl w:ilvl="0" w:tplc="103C55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BB1102"/>
    <w:multiLevelType w:val="hybridMultilevel"/>
    <w:tmpl w:val="53044DB2"/>
    <w:lvl w:ilvl="0" w:tplc="103C55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813FF"/>
    <w:multiLevelType w:val="multilevel"/>
    <w:tmpl w:val="94D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 w15:restartNumberingAfterBreak="0">
    <w:nsid w:val="2AC74A4F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B1A516F"/>
    <w:multiLevelType w:val="multilevel"/>
    <w:tmpl w:val="CF4E5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E7A2849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16532BE"/>
    <w:multiLevelType w:val="multilevel"/>
    <w:tmpl w:val="C1E4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42EC5"/>
    <w:multiLevelType w:val="multilevel"/>
    <w:tmpl w:val="CC6C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F469F"/>
    <w:multiLevelType w:val="multilevel"/>
    <w:tmpl w:val="E6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F4E99"/>
    <w:multiLevelType w:val="multilevel"/>
    <w:tmpl w:val="371E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B248D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E5F03AF"/>
    <w:multiLevelType w:val="multilevel"/>
    <w:tmpl w:val="0B7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82641"/>
    <w:multiLevelType w:val="hybridMultilevel"/>
    <w:tmpl w:val="769CD0C8"/>
    <w:lvl w:ilvl="0" w:tplc="103C55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D7F4C"/>
    <w:multiLevelType w:val="hybridMultilevel"/>
    <w:tmpl w:val="EF2E81F8"/>
    <w:lvl w:ilvl="0" w:tplc="1994B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620DAE"/>
    <w:multiLevelType w:val="multilevel"/>
    <w:tmpl w:val="13E8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14B"/>
    <w:multiLevelType w:val="multilevel"/>
    <w:tmpl w:val="050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2107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95B0B9F"/>
    <w:multiLevelType w:val="hybridMultilevel"/>
    <w:tmpl w:val="EB70A768"/>
    <w:lvl w:ilvl="0" w:tplc="103C55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94586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77A53B6"/>
    <w:multiLevelType w:val="multilevel"/>
    <w:tmpl w:val="656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F2652"/>
    <w:multiLevelType w:val="hybridMultilevel"/>
    <w:tmpl w:val="C35E8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1"/>
  </w:num>
  <w:num w:numId="6">
    <w:abstractNumId w:val="20"/>
  </w:num>
  <w:num w:numId="7">
    <w:abstractNumId w:val="4"/>
  </w:num>
  <w:num w:numId="8">
    <w:abstractNumId w:val="12"/>
  </w:num>
  <w:num w:numId="9">
    <w:abstractNumId w:val="15"/>
  </w:num>
  <w:num w:numId="10">
    <w:abstractNumId w:val="6"/>
  </w:num>
  <w:num w:numId="11">
    <w:abstractNumId w:val="17"/>
  </w:num>
  <w:num w:numId="12">
    <w:abstractNumId w:val="3"/>
  </w:num>
  <w:num w:numId="13">
    <w:abstractNumId w:val="18"/>
  </w:num>
  <w:num w:numId="14">
    <w:abstractNumId w:val="7"/>
  </w:num>
  <w:num w:numId="15">
    <w:abstractNumId w:val="8"/>
  </w:num>
  <w:num w:numId="16">
    <w:abstractNumId w:val="2"/>
  </w:num>
  <w:num w:numId="17">
    <w:abstractNumId w:val="14"/>
  </w:num>
  <w:num w:numId="18">
    <w:abstractNumId w:val="1"/>
  </w:num>
  <w:num w:numId="19">
    <w:abstractNumId w:val="16"/>
  </w:num>
  <w:num w:numId="20">
    <w:abstractNumId w:val="9"/>
  </w:num>
  <w:num w:numId="21">
    <w:abstractNumId w:val="11"/>
  </w:num>
  <w:num w:numId="22">
    <w:abstractNumId w:val="13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E"/>
    <w:rsid w:val="0004647E"/>
    <w:rsid w:val="000B6302"/>
    <w:rsid w:val="001853FF"/>
    <w:rsid w:val="001A4EDE"/>
    <w:rsid w:val="00201859"/>
    <w:rsid w:val="00246656"/>
    <w:rsid w:val="002618F0"/>
    <w:rsid w:val="002B2221"/>
    <w:rsid w:val="002C69E9"/>
    <w:rsid w:val="00301741"/>
    <w:rsid w:val="00365786"/>
    <w:rsid w:val="003C3BC1"/>
    <w:rsid w:val="003F302C"/>
    <w:rsid w:val="0041367E"/>
    <w:rsid w:val="0041740F"/>
    <w:rsid w:val="0044060E"/>
    <w:rsid w:val="00440DD1"/>
    <w:rsid w:val="004648B0"/>
    <w:rsid w:val="00465B08"/>
    <w:rsid w:val="0050165A"/>
    <w:rsid w:val="00506D5F"/>
    <w:rsid w:val="00507931"/>
    <w:rsid w:val="00527D1C"/>
    <w:rsid w:val="005D0F7E"/>
    <w:rsid w:val="005D7A4E"/>
    <w:rsid w:val="005E4A8C"/>
    <w:rsid w:val="00634AAB"/>
    <w:rsid w:val="006C4AD6"/>
    <w:rsid w:val="006C5306"/>
    <w:rsid w:val="00755630"/>
    <w:rsid w:val="00814D38"/>
    <w:rsid w:val="0085487E"/>
    <w:rsid w:val="00893601"/>
    <w:rsid w:val="00947479"/>
    <w:rsid w:val="00A43A90"/>
    <w:rsid w:val="00A54D7E"/>
    <w:rsid w:val="00A83945"/>
    <w:rsid w:val="00AD5CA3"/>
    <w:rsid w:val="00B70671"/>
    <w:rsid w:val="00B74191"/>
    <w:rsid w:val="00BD053C"/>
    <w:rsid w:val="00C00248"/>
    <w:rsid w:val="00C0401E"/>
    <w:rsid w:val="00C94E68"/>
    <w:rsid w:val="00CD6865"/>
    <w:rsid w:val="00CF6FFC"/>
    <w:rsid w:val="00D318E2"/>
    <w:rsid w:val="00D40E15"/>
    <w:rsid w:val="00DC3573"/>
    <w:rsid w:val="00DD63D4"/>
    <w:rsid w:val="00DE6973"/>
    <w:rsid w:val="00EC4801"/>
    <w:rsid w:val="00F129AC"/>
    <w:rsid w:val="00F21299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EE95F"/>
  <w15:chartTrackingRefBased/>
  <w15:docId w15:val="{D23F1701-6FF3-434F-A9F4-28CB1F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4D38"/>
    <w:rPr>
      <w:b/>
      <w:bCs/>
    </w:rPr>
  </w:style>
  <w:style w:type="table" w:styleId="TableGrid">
    <w:name w:val="Table Grid"/>
    <w:basedOn w:val="TableNormal"/>
    <w:uiPriority w:val="39"/>
    <w:rsid w:val="00814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39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DefaultParagraphFont"/>
    <w:rsid w:val="006C4AD6"/>
  </w:style>
  <w:style w:type="character" w:customStyle="1" w:styleId="mord">
    <w:name w:val="mord"/>
    <w:basedOn w:val="DefaultParagraphFont"/>
    <w:rsid w:val="006C4AD6"/>
  </w:style>
  <w:style w:type="character" w:customStyle="1" w:styleId="vlist-s">
    <w:name w:val="vlist-s"/>
    <w:basedOn w:val="DefaultParagraphFont"/>
    <w:rsid w:val="006C4AD6"/>
  </w:style>
  <w:style w:type="character" w:customStyle="1" w:styleId="mrel">
    <w:name w:val="mrel"/>
    <w:basedOn w:val="DefaultParagraphFont"/>
    <w:rsid w:val="006C4AD6"/>
  </w:style>
  <w:style w:type="character" w:customStyle="1" w:styleId="mbin">
    <w:name w:val="mbin"/>
    <w:basedOn w:val="DefaultParagraphFont"/>
    <w:rsid w:val="006C4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20</Pages>
  <Words>3378</Words>
  <Characters>19261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13</cp:revision>
  <dcterms:created xsi:type="dcterms:W3CDTF">2025-02-25T07:05:00Z</dcterms:created>
  <dcterms:modified xsi:type="dcterms:W3CDTF">2025-03-05T11:50:00Z</dcterms:modified>
</cp:coreProperties>
</file>