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i w:val="1"/>
          <w:iCs w:val="1"/>
          <w:color w:val="b41700"/>
          <w:sz w:val="80"/>
          <w:szCs w:val="80"/>
        </w:rPr>
      </w:pPr>
      <w:r w:rsidDel="00000000" w:rsidR="00000000" w:rsidRPr="00000000">
        <w:rPr>
          <w:rtl w:val="0"/>
        </w:rPr>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i w:val="1"/>
          <w:iCs w:val="1"/>
          <w:color w:val="b41700"/>
          <w:sz w:val="80"/>
          <w:szCs w:val="8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color w:val="ed220b"/>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color w:val="ed220b"/>
          <w:sz w:val="28"/>
          <w:szCs w:val="2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i w:val="1"/>
          <w:iCs w:val="1"/>
          <w:color w:val="b41700"/>
          <w:sz w:val="80"/>
          <w:szCs w:val="80"/>
        </w:rPr>
      </w:pPr>
      <w:r w:rsidDel="00000000" w:rsidR="00000000" w:rsidRPr="00000000">
        <w:rPr>
          <w:rFonts w:ascii="Times New Roman" w:cs="Times New Roman" w:eastAsia="Times New Roman" w:hAnsi="Times New Roman"/>
          <w:i w:val="1"/>
          <w:iCs w:val="1"/>
          <w:color w:val="b41700"/>
          <w:sz w:val="80"/>
          <w:szCs w:val="80"/>
          <w:rtl w:val="0"/>
        </w:rPr>
        <w:t xml:space="preserve">Криминалистические очки с ультрафиолетовой подсветкой</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ВСОШ</w:t>
      </w: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w:t>
      </w:r>
      <w:r w:rsidDel="00000000" w:rsidR="00000000" w:rsidRPr="00000000">
        <w:rPr>
          <w:sz w:val="28"/>
          <w:szCs w:val="28"/>
          <w:rtl w:val="0"/>
        </w:rPr>
        <w:t xml:space="preserve">2026-2027</w:t>
      </w:r>
      <w:r w:rsidDel="00000000" w:rsidR="00000000" w:rsidRPr="00000000">
        <w:br w:type="page"/>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Файл утверждён:</w:t>
      </w: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Дата</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олимпиад для которых предназначен проект: ___________________</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____________________________________________________________________</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ФИО Исполнителя №1: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________________________________________________</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Класс (Номер, буква):</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______________</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ФИО Классного руководителя </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исполнителя №1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:___________________________</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ФИО Исполнителя №2: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________________________________________________</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Класс (Номер, буква):</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______________</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ФИО Классного руководителя </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исполнителя №2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:___________________________</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ФИО Исполнителя №3: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________________________________________________</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Класс (Номер, буква):</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______________</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ФИО Классного руководителя </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исполнителя №3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:___________________________</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ФИО Научного руководителя №1: </w:t>
      </w: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______________________________________</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ФИО Научного руководителя №2:</w:t>
      </w: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______________________________________</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ФИО Научного руководителя №3:</w:t>
      </w: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______________________________________</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Подпись исполнителя №1:</w:t>
      </w:r>
      <w:r w:rsidDel="00000000" w:rsidR="00000000" w:rsidRPr="00000000">
        <w:rPr>
          <w:rFonts w:ascii="Times New Roman" w:cs="Times New Roman" w:eastAsia="Times New Roman" w:hAnsi="Times New Roman"/>
          <w:b w:val="0"/>
          <w:bCs w:val="0"/>
          <w:i w:val="0"/>
          <w:iCs w:val="0"/>
          <w:smallCaps w:val="0"/>
          <w:strike w:val="0"/>
          <w:color w:val="ed220b"/>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Подпись исполнителя №2:</w:t>
      </w:r>
      <w:r w:rsidDel="00000000" w:rsidR="00000000" w:rsidRPr="00000000">
        <w:rPr>
          <w:rFonts w:ascii="Times New Roman" w:cs="Times New Roman" w:eastAsia="Times New Roman" w:hAnsi="Times New Roman"/>
          <w:b w:val="0"/>
          <w:bCs w:val="0"/>
          <w:i w:val="0"/>
          <w:iCs w:val="0"/>
          <w:smallCaps w:val="0"/>
          <w:strike w:val="0"/>
          <w:color w:val="ed220b"/>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Подпись исполнителя №3:</w:t>
      </w:r>
      <w:r w:rsidDel="00000000" w:rsidR="00000000" w:rsidRPr="00000000">
        <w:rPr>
          <w:rFonts w:ascii="Times New Roman" w:cs="Times New Roman" w:eastAsia="Times New Roman" w:hAnsi="Times New Roman"/>
          <w:b w:val="0"/>
          <w:bCs w:val="0"/>
          <w:i w:val="0"/>
          <w:iCs w:val="0"/>
          <w:smallCaps w:val="0"/>
          <w:strike w:val="0"/>
          <w:color w:val="ed220b"/>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Подпись научного руководителя №1:</w:t>
      </w:r>
      <w:r w:rsidDel="00000000" w:rsidR="00000000" w:rsidRPr="00000000">
        <w:rPr>
          <w:rFonts w:ascii="Times New Roman" w:cs="Times New Roman" w:eastAsia="Times New Roman" w:hAnsi="Times New Roman"/>
          <w:b w:val="0"/>
          <w:bCs w:val="0"/>
          <w:i w:val="0"/>
          <w:iCs w:val="0"/>
          <w:smallCaps w:val="0"/>
          <w:strike w:val="0"/>
          <w:color w:val="ed220b"/>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Подпись научного руководителя №2:</w:t>
      </w:r>
      <w:r w:rsidDel="00000000" w:rsidR="00000000" w:rsidRPr="00000000">
        <w:rPr>
          <w:rFonts w:ascii="Times New Roman" w:cs="Times New Roman" w:eastAsia="Times New Roman" w:hAnsi="Times New Roman"/>
          <w:b w:val="0"/>
          <w:bCs w:val="0"/>
          <w:i w:val="0"/>
          <w:iCs w:val="0"/>
          <w:smallCaps w:val="0"/>
          <w:strike w:val="0"/>
          <w:color w:val="ed220b"/>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Подпись научного руководителя №3:</w:t>
      </w:r>
      <w:r w:rsidDel="00000000" w:rsidR="00000000" w:rsidRPr="00000000">
        <w:rPr>
          <w:rFonts w:ascii="Times New Roman" w:cs="Times New Roman" w:eastAsia="Times New Roman" w:hAnsi="Times New Roman"/>
          <w:b w:val="0"/>
          <w:bCs w:val="0"/>
          <w:i w:val="0"/>
          <w:iCs w:val="0"/>
          <w:smallCaps w:val="0"/>
          <w:strike w:val="0"/>
          <w:color w:val="ed220b"/>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Оглавление</w:t>
      </w:r>
    </w:p>
    <w:sdt>
      <w:sdtPr>
        <w:id w:val="-1751778433"/>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Общая часть</w:t>
            <w:tab/>
          </w:r>
          <w:r w:rsidDel="00000000" w:rsidR="00000000" w:rsidRPr="00000000">
            <w:fldChar w:fldCharType="begin"/>
            <w:instrText xml:space="preserve"> HYPERLINK \l "_djsvvdvl5mw2"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Цель</w:t>
            <w:tab/>
          </w:r>
          <w:r w:rsidDel="00000000" w:rsidR="00000000" w:rsidRPr="00000000">
            <w:fldChar w:fldCharType="begin"/>
            <w:instrText xml:space="preserve"> HYPERLINK \l "_k28wsi6u6g24"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Проблема, решаемая проектом</w:t>
            <w:tab/>
          </w:r>
          <w:r w:rsidDel="00000000" w:rsidR="00000000" w:rsidRPr="00000000">
            <w:fldChar w:fldCharType="begin"/>
            <w:instrText xml:space="preserve"> HYPERLINK \l "_pkn8rhvymg95"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Целевая аудитория проекта</w:t>
            <w:tab/>
          </w:r>
          <w:r w:rsidDel="00000000" w:rsidR="00000000" w:rsidRPr="00000000">
            <w:fldChar w:fldCharType="begin"/>
            <w:instrText xml:space="preserve"> HYPERLINK \l "_xdcabjs9twe0"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Преимущества проекта перед аналогами</w:t>
            <w:tab/>
          </w:r>
          <w:r w:rsidDel="00000000" w:rsidR="00000000" w:rsidRPr="00000000">
            <w:fldChar w:fldCharType="begin"/>
            <w:instrText xml:space="preserve"> HYPERLINK \l "_sr3hc6rwlkfd"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Уровень готовности проекта по этапам олимпиады</w:t>
            <w:tab/>
          </w:r>
          <w:r w:rsidDel="00000000" w:rsidR="00000000" w:rsidRPr="00000000">
            <w:fldChar w:fldCharType="begin"/>
            <w:instrText xml:space="preserve"> HYPERLINK \l "_p0nag7615vf6"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1.5.1 Муниципальный этап</w:t>
            <w:tab/>
          </w:r>
          <w:r w:rsidDel="00000000" w:rsidR="00000000" w:rsidRPr="00000000">
            <w:fldChar w:fldCharType="begin"/>
            <w:instrText xml:space="preserve"> HYPERLINK \l "_mwq3xk3tef53"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1.5.2 Региональный этап</w:t>
            <w:tab/>
          </w:r>
          <w:r w:rsidDel="00000000" w:rsidR="00000000" w:rsidRPr="00000000">
            <w:fldChar w:fldCharType="begin"/>
            <w:instrText xml:space="preserve"> HYPERLINK \l "_l85f3qilt1lg"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1.5.3 Заключительный этап</w:t>
            <w:tab/>
          </w:r>
          <w:r w:rsidDel="00000000" w:rsidR="00000000" w:rsidRPr="00000000">
            <w:fldChar w:fldCharType="begin"/>
            <w:instrText xml:space="preserve"> HYPERLINK \l "_uwu7i22ra3ak"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Предмет разработки (тип устройства)</w:t>
            <w:tab/>
          </w:r>
          <w:r w:rsidDel="00000000" w:rsidR="00000000" w:rsidRPr="00000000">
            <w:fldChar w:fldCharType="begin"/>
            <w:instrText xml:space="preserve"> HYPERLINK \l "_ieou7k7q1wlb"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Комплектация готового изделия(-ий)</w:t>
            <w:tab/>
          </w:r>
          <w:r w:rsidDel="00000000" w:rsidR="00000000" w:rsidRPr="00000000">
            <w:fldChar w:fldCharType="begin"/>
            <w:instrText xml:space="preserve"> HYPERLINK \l "_p6svr74ylxj"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Список функций предмета разработки</w:t>
            <w:tab/>
          </w:r>
          <w:r w:rsidDel="00000000" w:rsidR="00000000" w:rsidRPr="00000000">
            <w:fldChar w:fldCharType="begin"/>
            <w:instrText xml:space="preserve"> HYPERLINK \l "_ruyn0cl7luhs"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Список задач до каждого этапа</w:t>
            <w:tab/>
          </w:r>
          <w:r w:rsidDel="00000000" w:rsidR="00000000" w:rsidRPr="00000000">
            <w:fldChar w:fldCharType="begin"/>
            <w:instrText xml:space="preserve"> HYPERLINK \l "_cpj7sfcy9bbg"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2.3.1 Муниципальный этап</w:t>
            <w:tab/>
          </w:r>
          <w:r w:rsidDel="00000000" w:rsidR="00000000" w:rsidRPr="00000000">
            <w:fldChar w:fldCharType="begin"/>
            <w:instrText xml:space="preserve"> HYPERLINK \l "_1nv4wkb5u1j5"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2.3.2 Региональный этап</w:t>
            <w:tab/>
          </w:r>
          <w:r w:rsidDel="00000000" w:rsidR="00000000" w:rsidRPr="00000000">
            <w:fldChar w:fldCharType="begin"/>
            <w:instrText xml:space="preserve"> HYPERLINK \l "_bljfugbb54bz"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2.3.3 Заключительный этап</w:t>
            <w:tab/>
          </w:r>
          <w:r w:rsidDel="00000000" w:rsidR="00000000" w:rsidRPr="00000000">
            <w:fldChar w:fldCharType="begin"/>
            <w:instrText xml:space="preserve"> HYPERLINK \l "_qsllovx8j9qr"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Список основних электронных компоннентов</w:t>
            <w:tab/>
          </w:r>
          <w:r w:rsidDel="00000000" w:rsidR="00000000" w:rsidRPr="00000000">
            <w:fldChar w:fldCharType="begin"/>
            <w:instrText xml:space="preserve"> HYPERLINK \l "_ug1im61fnokj"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Список сложных для создания/закупки компонентов</w:t>
            <w:tab/>
          </w:r>
          <w:r w:rsidDel="00000000" w:rsidR="00000000" w:rsidRPr="00000000">
            <w:fldChar w:fldCharType="begin"/>
            <w:instrText xml:space="preserve"> HYPERLINK \l "_v747iaodz7fg"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Список собственных печатных плат/готовых электронных модулей</w:t>
            <w:tab/>
          </w:r>
          <w:r w:rsidDel="00000000" w:rsidR="00000000" w:rsidRPr="00000000">
            <w:fldChar w:fldCharType="begin"/>
            <w:instrText xml:space="preserve"> HYPERLINK \l "_lc7jh6mz36ai"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Перспективы в случае оставшегося времени на доработку</w:t>
            <w:tab/>
          </w:r>
          <w:r w:rsidDel="00000000" w:rsidR="00000000" w:rsidRPr="00000000">
            <w:fldChar w:fldCharType="begin"/>
            <w:instrText xml:space="preserve"> HYPERLINK \l "_2fdo51flpg1o"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Зарядная станция (при наличии)</w:t>
            <w:tab/>
          </w:r>
          <w:r w:rsidDel="00000000" w:rsidR="00000000" w:rsidRPr="00000000">
            <w:fldChar w:fldCharType="begin"/>
            <w:instrText xml:space="preserve"> HYPERLINK \l "_nvj9l062i6vr"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Список функций зарядной станции</w:t>
            <w:tab/>
          </w:r>
          <w:r w:rsidDel="00000000" w:rsidR="00000000" w:rsidRPr="00000000">
            <w:fldChar w:fldCharType="begin"/>
            <w:instrText xml:space="preserve"> HYPERLINK \l "_yg3l0u1e11wa"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Список задач до каждого этапа</w:t>
            <w:tab/>
          </w:r>
          <w:r w:rsidDel="00000000" w:rsidR="00000000" w:rsidRPr="00000000">
            <w:fldChar w:fldCharType="begin"/>
            <w:instrText xml:space="preserve"> HYPERLINK \l "_27ejy0xv5v66"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Муниципальный этап</w:t>
            <w:tab/>
          </w:r>
          <w:r w:rsidDel="00000000" w:rsidR="00000000" w:rsidRPr="00000000">
            <w:fldChar w:fldCharType="begin"/>
            <w:instrText xml:space="preserve"> HYPERLINK \l "_e6tt125pucqd"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Региональный этап</w:t>
            <w:tab/>
          </w:r>
          <w:r w:rsidDel="00000000" w:rsidR="00000000" w:rsidRPr="00000000">
            <w:fldChar w:fldCharType="begin"/>
            <w:instrText xml:space="preserve"> HYPERLINK \l "_eugf2c89oujl"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Заключительный этап</w:t>
            <w:tab/>
          </w:r>
          <w:r w:rsidDel="00000000" w:rsidR="00000000" w:rsidRPr="00000000">
            <w:fldChar w:fldCharType="begin"/>
            <w:instrText xml:space="preserve"> HYPERLINK \l "_nd27ugl6eq25"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Список основних электронных компоннентов</w:t>
            <w:tab/>
          </w:r>
          <w:r w:rsidDel="00000000" w:rsidR="00000000" w:rsidRPr="00000000">
            <w:fldChar w:fldCharType="begin"/>
            <w:instrText xml:space="preserve"> HYPERLINK \l "_wj1b6nakujgu"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Список сложных для создания/закупки компонентов</w:t>
            <w:tab/>
          </w:r>
          <w:r w:rsidDel="00000000" w:rsidR="00000000" w:rsidRPr="00000000">
            <w:fldChar w:fldCharType="begin"/>
            <w:instrText xml:space="preserve"> HYPERLINK \l "_2cganba6n129"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Список собственных печатных плат/готовых электронных модулей</w:t>
            <w:tab/>
          </w:r>
          <w:r w:rsidDel="00000000" w:rsidR="00000000" w:rsidRPr="00000000">
            <w:fldChar w:fldCharType="begin"/>
            <w:instrText xml:space="preserve"> HYPERLINK \l "_2y6jrgndh1bd"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Перспективы в случае оставшегося времени на доработку</w:t>
            <w:tab/>
          </w:r>
          <w:r w:rsidDel="00000000" w:rsidR="00000000" w:rsidRPr="00000000">
            <w:fldChar w:fldCharType="begin"/>
            <w:instrText xml:space="preserve"> HYPERLINK \l "_bsymfy8ymw6p"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Программная часть проекта (при наличии)</w:t>
            <w:tab/>
          </w:r>
          <w:r w:rsidDel="00000000" w:rsidR="00000000" w:rsidRPr="00000000">
            <w:fldChar w:fldCharType="begin"/>
            <w:instrText xml:space="preserve"> HYPERLINK \l "_xu7azwvdxpn"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Список программных функций предмета разработки</w:t>
            <w:tab/>
          </w:r>
          <w:r w:rsidDel="00000000" w:rsidR="00000000" w:rsidRPr="00000000">
            <w:fldChar w:fldCharType="begin"/>
            <w:instrText xml:space="preserve"> HYPERLINK \l "_f6mfvln44me0"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Список программных функций зарядной станции (при наличии)</w:t>
            <w:tab/>
          </w:r>
          <w:r w:rsidDel="00000000" w:rsidR="00000000" w:rsidRPr="00000000">
            <w:fldChar w:fldCharType="begin"/>
            <w:instrText xml:space="preserve"> HYPERLINK \l "_p3uuu6iw9byi"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Список функций приложения/сайта/бота (при наличии)</w:t>
            <w:tab/>
          </w:r>
          <w:r w:rsidDel="00000000" w:rsidR="00000000" w:rsidRPr="00000000">
            <w:fldChar w:fldCharType="begin"/>
            <w:instrText xml:space="preserve"> HYPERLINK \l "_japvnxwyqsi6"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Список задач до каждого этапа</w:t>
            <w:tab/>
          </w:r>
          <w:r w:rsidDel="00000000" w:rsidR="00000000" w:rsidRPr="00000000">
            <w:fldChar w:fldCharType="begin"/>
            <w:instrText xml:space="preserve"> HYPERLINK \l "_vye44bfa8qqg"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4.4.1 Муниципальный этап</w:t>
            <w:tab/>
          </w:r>
          <w:r w:rsidDel="00000000" w:rsidR="00000000" w:rsidRPr="00000000">
            <w:fldChar w:fldCharType="begin"/>
            <w:instrText xml:space="preserve"> HYPERLINK \l "_j3krixfzn773"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4.4.2 Региональный этап</w:t>
            <w:tab/>
          </w:r>
          <w:r w:rsidDel="00000000" w:rsidR="00000000" w:rsidRPr="00000000">
            <w:fldChar w:fldCharType="begin"/>
            <w:instrText xml:space="preserve"> HYPERLINK \l "_y74tdgtfffc8"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1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4.4.3 Заключительный этап</w:t>
            <w:tab/>
          </w:r>
          <w:r w:rsidDel="00000000" w:rsidR="00000000" w:rsidRPr="00000000">
            <w:fldChar w:fldCharType="begin"/>
            <w:instrText xml:space="preserve"> HYPERLINK \l "_ijp4g4a308d3"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Перспективы в случае оставшегося времени на доработку</w:t>
            <w:tab/>
          </w:r>
          <w:r w:rsidDel="00000000" w:rsidR="00000000" w:rsidRPr="00000000">
            <w:fldChar w:fldCharType="begin"/>
            <w:instrText xml:space="preserve"> HYPERLINK \l "_8jkc13c4jegg"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Дополнительные материалы</w:t>
            <w:tab/>
          </w:r>
          <w:r w:rsidDel="00000000" w:rsidR="00000000" w:rsidRPr="00000000">
            <w:fldChar w:fldCharType="begin"/>
            <w:instrText xml:space="preserve"> HYPERLINK \l "_tjjy02c5jx63"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Название проекта</w:t>
            <w:tab/>
          </w:r>
          <w:r w:rsidDel="00000000" w:rsidR="00000000" w:rsidRPr="00000000">
            <w:fldChar w:fldCharType="begin"/>
            <w:instrText xml:space="preserve"> HYPERLINK \l "_iyeka9c21dup"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Патентное исследование</w:t>
            <w:tab/>
          </w:r>
          <w:r w:rsidDel="00000000" w:rsidR="00000000" w:rsidRPr="00000000">
            <w:fldChar w:fldCharType="begin"/>
            <w:instrText xml:space="preserve"> HYPERLINK \l "_jlkw6dlmvpam"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Опросы целевой аудитории</w:t>
            <w:tab/>
          </w:r>
          <w:r w:rsidDel="00000000" w:rsidR="00000000" w:rsidRPr="00000000">
            <w:fldChar w:fldCharType="begin"/>
            <w:instrText xml:space="preserve"> HYPERLINK \l "_j81ghnp2sqbw"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 Логотип</w:t>
            <w:tab/>
          </w:r>
          <w:r w:rsidDel="00000000" w:rsidR="00000000" w:rsidRPr="00000000">
            <w:fldChar w:fldCharType="begin"/>
            <w:instrText xml:space="preserve"> HYPERLINK \l "_8sktbev96tqm"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5.5 Продвижение и ведение социальных сетей проекта</w:t>
            <w:tab/>
          </w:r>
          <w:r w:rsidDel="00000000" w:rsidR="00000000" w:rsidRPr="00000000">
            <w:fldChar w:fldCharType="begin"/>
            <w:instrText xml:space="preserve"> HYPERLINK \l "_vv6sigtzpegg"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5.6 Буклеты/визитки</w:t>
            <w:tab/>
          </w:r>
          <w:r w:rsidDel="00000000" w:rsidR="00000000" w:rsidRPr="00000000">
            <w:fldChar w:fldCharType="begin"/>
            <w:instrText xml:space="preserve"> HYPERLINK \l "_v7288zt8s0o4"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5.7 Упаковка</w:t>
            <w:tab/>
          </w:r>
          <w:r w:rsidDel="00000000" w:rsidR="00000000" w:rsidRPr="00000000">
            <w:fldChar w:fldCharType="begin"/>
            <w:instrText xml:space="preserve"> HYPERLINK \l "_wrxm3mwo41ut"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5.8 Презентация  и сценарий защиты проекта</w:t>
            <w:tab/>
          </w:r>
          <w:r w:rsidDel="00000000" w:rsidR="00000000" w:rsidRPr="00000000">
            <w:fldChar w:fldCharType="begin"/>
            <w:instrText xml:space="preserve"> HYPERLINK \l "_ciry59vro4rb"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5.9 Апробация проекта</w:t>
            <w:tab/>
          </w:r>
          <w:r w:rsidDel="00000000" w:rsidR="00000000" w:rsidRPr="00000000">
            <w:fldChar w:fldCharType="begin"/>
            <w:instrText xml:space="preserve"> HYPERLINK \l "_3cer0eu1vqs9"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360" w:lineRule="auto"/>
            <w:ind w:left="0" w:right="0"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5.10 Дополнительные печатные и информационные материалы</w:t>
            <w:tab/>
          </w:r>
          <w:r w:rsidDel="00000000" w:rsidR="00000000" w:rsidRPr="00000000">
            <w:fldChar w:fldCharType="begin"/>
            <w:instrText xml:space="preserve"> HYPERLINK \l "_ezicpjvkn83p"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r w:rsidDel="00000000" w:rsidR="00000000" w:rsidRPr="00000000">
            <w:fldChar w:fldCharType="end"/>
          </w:r>
        </w:p>
      </w:sdtContent>
    </w:sdt>
    <w:p w:rsidR="00000000" w:rsidDel="00000000" w:rsidP="00000000" w:rsidRDefault="00000000" w:rsidRPr="00000000" w14:paraId="00000065">
      <w:pPr>
        <w:jc w:val="center"/>
        <w:rPr/>
      </w:pPr>
      <w:r w:rsidDel="00000000" w:rsidR="00000000" w:rsidRPr="00000000">
        <w:fldChar w:fldCharType="end"/>
      </w:r>
      <w:r w:rsidDel="00000000" w:rsidR="00000000" w:rsidRPr="00000000">
        <w:br w:type="page"/>
      </w:r>
      <w:r w:rsidDel="00000000" w:rsidR="00000000" w:rsidRPr="00000000">
        <w:rPr>
          <w:rtl w:val="0"/>
        </w:rPr>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djsvvdvl5mw2"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Общая часть</w:t>
      </w:r>
    </w:p>
    <w:p w:rsidR="00000000" w:rsidDel="00000000" w:rsidP="00000000" w:rsidRDefault="00000000" w:rsidRPr="00000000" w14:paraId="00000067">
      <w:pPr>
        <w:pStyle w:val="Heading2"/>
        <w:spacing w:line="360" w:lineRule="auto"/>
        <w:rPr>
          <w:rFonts w:ascii="Times New Roman" w:cs="Times New Roman" w:eastAsia="Times New Roman" w:hAnsi="Times New Roman"/>
          <w:sz w:val="28"/>
          <w:szCs w:val="28"/>
        </w:rPr>
      </w:pPr>
      <w:bookmarkStart w:colFirst="0" w:colLast="0" w:name="_k28wsi6u6g24" w:id="1"/>
      <w:bookmarkEnd w:id="1"/>
      <w:r w:rsidDel="00000000" w:rsidR="00000000" w:rsidRPr="00000000">
        <w:rPr>
          <w:rFonts w:ascii="Times New Roman" w:cs="Times New Roman" w:eastAsia="Times New Roman" w:hAnsi="Times New Roman"/>
          <w:sz w:val="28"/>
          <w:szCs w:val="28"/>
          <w:rtl w:val="0"/>
        </w:rPr>
        <w:t xml:space="preserve">1.1 Цель</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Опишите цель работы над проектом в рамках выбранного учебного года. Формулировка должна быть конкретной, понятной и отражать ожидаемый итоговый результат работы над проектом.</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Например: «Цель проекта — разработка автоматической кормушки для собак с возможностью дистанционного управления посредством мобильного приложения».</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6C">
      <w:pPr>
        <w:pStyle w:val="Heading2"/>
        <w:spacing w:line="360" w:lineRule="auto"/>
        <w:rPr>
          <w:rFonts w:ascii="Times New Roman" w:cs="Times New Roman" w:eastAsia="Times New Roman" w:hAnsi="Times New Roman"/>
          <w:sz w:val="28"/>
          <w:szCs w:val="28"/>
        </w:rPr>
      </w:pPr>
      <w:bookmarkStart w:colFirst="0" w:colLast="0" w:name="_pkn8rhvymg95" w:id="2"/>
      <w:bookmarkEnd w:id="2"/>
      <w:r w:rsidDel="00000000" w:rsidR="00000000" w:rsidRPr="00000000">
        <w:rPr>
          <w:rFonts w:ascii="Times New Roman" w:cs="Times New Roman" w:eastAsia="Times New Roman" w:hAnsi="Times New Roman"/>
          <w:sz w:val="28"/>
          <w:szCs w:val="28"/>
          <w:rtl w:val="0"/>
        </w:rPr>
        <w:t xml:space="preserve">1.2 Проблема, решаемая проектом</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Подробно и чётко опишите проблему, на решение которой направлен проект. Необходимо раскрыть актуальность выбранной проблематики и обосновать необходимость её решения.</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ab/>
        <w:t xml:space="preserve">Аргументация должна быть содержательной и основываться на достоверных источниках: научных и аналитических статьях, исследованиях, статистических данных, специализированных публикациях, видеоматериалах и тд. В противном случае аргументация будет отклонена.</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71">
      <w:pPr>
        <w:pStyle w:val="Heading2"/>
        <w:spacing w:line="360" w:lineRule="auto"/>
        <w:rPr>
          <w:rFonts w:ascii="Times New Roman" w:cs="Times New Roman" w:eastAsia="Times New Roman" w:hAnsi="Times New Roman"/>
          <w:sz w:val="28"/>
          <w:szCs w:val="28"/>
        </w:rPr>
      </w:pPr>
      <w:bookmarkStart w:colFirst="0" w:colLast="0" w:name="_xdcabjs9twe0" w:id="3"/>
      <w:bookmarkEnd w:id="3"/>
      <w:r w:rsidDel="00000000" w:rsidR="00000000" w:rsidRPr="00000000">
        <w:rPr>
          <w:rFonts w:ascii="Times New Roman" w:cs="Times New Roman" w:eastAsia="Times New Roman" w:hAnsi="Times New Roman"/>
          <w:sz w:val="28"/>
          <w:szCs w:val="28"/>
          <w:rtl w:val="0"/>
        </w:rPr>
        <w:t xml:space="preserve">1.3 Целевая аудитория проекта</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Опишите целевую аудиторию проекта — группы пользователей, для которых разрабатываемое решение может быть полезно или востребовано.</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При определении целевой аудитории рекомендуется учитывать характеристики, непосредственно связанные со спецификой проекта, например: возраст, род деятельности, профессиональную сферу, интересы, особенности условий эксплуатации, географическое положение, климатические условия и другие значимые параметры.</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Описание целевой аудитории должно быть конкретным и аргументированным. Необходимо обосновать, почему выбранные группы пользователей нуждаются в предлагаемом решении. </w:t>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Аргументация должна быть содержательной и основываться на достоверных источниках: научных и аналитических статьях, исследованиях, статистических данных, специализированных публикациях, видеоматериалах и тд. В противном случае аргументация будет отклонена.</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77">
      <w:pPr>
        <w:pStyle w:val="Heading2"/>
        <w:spacing w:line="360" w:lineRule="auto"/>
        <w:jc w:val="both"/>
        <w:rPr>
          <w:rFonts w:ascii="Times New Roman" w:cs="Times New Roman" w:eastAsia="Times New Roman" w:hAnsi="Times New Roman"/>
          <w:sz w:val="28"/>
          <w:szCs w:val="28"/>
        </w:rPr>
      </w:pPr>
      <w:bookmarkStart w:colFirst="0" w:colLast="0" w:name="_sr3hc6rwlkfd" w:id="4"/>
      <w:bookmarkEnd w:id="4"/>
      <w:r w:rsidDel="00000000" w:rsidR="00000000" w:rsidRPr="00000000">
        <w:rPr>
          <w:rFonts w:ascii="Times New Roman" w:cs="Times New Roman" w:eastAsia="Times New Roman" w:hAnsi="Times New Roman"/>
          <w:sz w:val="28"/>
          <w:szCs w:val="28"/>
          <w:rtl w:val="0"/>
        </w:rPr>
        <w:t xml:space="preserve">1.4 Преимущества проекта перед аналогами</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Необходимо провести анализ существующих решений, выделив прямые и косвенные аналоги проекта.</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Прямыми аналогами являются продукты или решения, предназначенные для выполнения аналогичных задач. Косвенными аналогами являются альтернативные способы решения той же проблемы.</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Например, для проекта автоматической кормушки для собак прямыми аналогами будут представленные на рынке автоматические кормушки, а косвенными — обычные миски, дорожные кормушки и другие способы организации кормления животного.</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На основании проведённого анализа необходимо определить и аргументированно описать преимущества разрабатываемого проекта по сравнению с существующими решениями. Преимущества должны быть связаны с функциональными, техническими, эксплуатационными, конструктивными или иными существенными особенностями проекта.</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ab/>
        <w:t xml:space="preserve">Необоснованные утверждения, например «мой проект дешевле», «мой проект лучше», «мой проект современнее» или «мой проект лучше выглядит», не рассматриваются в качестве полноценной аргументации и будут отклонены.</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r w:rsidDel="00000000" w:rsidR="00000000" w:rsidRPr="00000000">
        <w:rPr>
          <w:rtl w:val="0"/>
        </w:rPr>
      </w:r>
    </w:p>
    <w:p w:rsidR="00000000" w:rsidDel="00000000" w:rsidP="00000000" w:rsidRDefault="00000000" w:rsidRPr="00000000" w14:paraId="0000007F">
      <w:pPr>
        <w:pStyle w:val="Heading2"/>
        <w:spacing w:line="360" w:lineRule="auto"/>
        <w:rPr>
          <w:rFonts w:ascii="Times New Roman" w:cs="Times New Roman" w:eastAsia="Times New Roman" w:hAnsi="Times New Roman"/>
          <w:sz w:val="28"/>
          <w:szCs w:val="28"/>
        </w:rPr>
      </w:pPr>
      <w:bookmarkStart w:colFirst="0" w:colLast="0" w:name="_p0nag7615vf6" w:id="5"/>
      <w:bookmarkEnd w:id="5"/>
      <w:r w:rsidDel="00000000" w:rsidR="00000000" w:rsidRPr="00000000">
        <w:rPr>
          <w:rFonts w:ascii="Times New Roman" w:cs="Times New Roman" w:eastAsia="Times New Roman" w:hAnsi="Times New Roman"/>
          <w:sz w:val="28"/>
          <w:szCs w:val="28"/>
          <w:rtl w:val="0"/>
        </w:rPr>
        <w:t xml:space="preserve">1.5 Уровень готовности проекта по этапам олимпиады</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Олимпиада включает три основных этапа в которых присутствует проект: муниципальный, региональный и заключительный.</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Для каждого этапа следует прописать, какие элементы проекта должны быть разработаны и завершены. Степень готовности может быть представлена в процентном выражении с пояснением состава выполненных работ либо в виде подробного перечня готовых компонентов, функций, документов и результатов испытаний.</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К заключительному этапу проект должен находиться в полностью готовом состоянии. В пункте 1.5.3 необходимо описать проект как завершённый продукт, включающий все предусмотренные конструктивные, программные, функциональные и иные составляющие.</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sectPr>
          <w:headerReference r:id="rId6" w:type="default"/>
          <w:footerReference r:id="rId7" w:type="default"/>
          <w:pgSz w:h="16838" w:w="11906" w:orient="portrait"/>
          <w:pgMar w:bottom="1134" w:top="1134" w:left="1134" w:right="1134" w:header="709" w:footer="850"/>
          <w:pgNumType w:start="1"/>
        </w:sect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85">
      <w:pPr>
        <w:pStyle w:val="Heading3"/>
        <w:pBdr>
          <w:top w:space="0" w:sz="0" w:val="nil"/>
          <w:left w:space="0" w:sz="0" w:val="nil"/>
          <w:bottom w:space="0" w:sz="0" w:val="nil"/>
          <w:right w:space="0" w:sz="0" w:val="nil"/>
        </w:pBdr>
        <w:spacing w:after="0" w:before="0" w:line="360" w:lineRule="auto"/>
        <w:rPr>
          <w:rFonts w:ascii="Times New Roman" w:cs="Times New Roman" w:eastAsia="Times New Roman" w:hAnsi="Times New Roman"/>
          <w:b w:val="1"/>
          <w:bCs w:val="1"/>
        </w:rPr>
      </w:pPr>
      <w:bookmarkStart w:colFirst="0" w:colLast="0" w:name="_mwq3xk3tef53" w:id="6"/>
      <w:bookmarkEnd w:id="6"/>
      <w:r w:rsidDel="00000000" w:rsidR="00000000" w:rsidRPr="00000000">
        <w:rPr>
          <w:rFonts w:ascii="Times New Roman" w:cs="Times New Roman" w:eastAsia="Times New Roman" w:hAnsi="Times New Roman"/>
          <w:b w:val="1"/>
          <w:bCs w:val="1"/>
          <w:rtl w:val="0"/>
        </w:rPr>
        <w:t xml:space="preserve">1.5.1 Муниципальный этап</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Список того, что должно быть реализовано в проекте на момент проведения муниципального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087">
      <w:pPr>
        <w:pStyle w:val="Heading3"/>
        <w:pBdr>
          <w:top w:space="0" w:sz="0" w:val="nil"/>
          <w:left w:space="0" w:sz="0" w:val="nil"/>
          <w:bottom w:space="0" w:sz="0" w:val="nil"/>
          <w:right w:space="0" w:sz="0" w:val="nil"/>
        </w:pBdr>
        <w:spacing w:after="0" w:before="0" w:line="360" w:lineRule="auto"/>
        <w:rPr>
          <w:rFonts w:ascii="Times New Roman" w:cs="Times New Roman" w:eastAsia="Times New Roman" w:hAnsi="Times New Roman"/>
          <w:b w:val="1"/>
          <w:bCs w:val="1"/>
        </w:rPr>
      </w:pPr>
      <w:bookmarkStart w:colFirst="0" w:colLast="0" w:name="_l85f3qilt1lg" w:id="7"/>
      <w:bookmarkEnd w:id="7"/>
      <w:r w:rsidDel="00000000" w:rsidR="00000000" w:rsidRPr="00000000">
        <w:rPr>
          <w:rFonts w:ascii="Times New Roman" w:cs="Times New Roman" w:eastAsia="Times New Roman" w:hAnsi="Times New Roman"/>
          <w:b w:val="1"/>
          <w:bCs w:val="1"/>
          <w:rtl w:val="0"/>
        </w:rPr>
        <w:t xml:space="preserve">1.5.2 Региональный этап</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Список того, что должно быть реализовано в проекте на момент проведения регионального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089">
      <w:pPr>
        <w:pStyle w:val="Heading3"/>
        <w:pBdr>
          <w:top w:space="0" w:sz="0" w:val="nil"/>
          <w:left w:space="0" w:sz="0" w:val="nil"/>
          <w:bottom w:space="0" w:sz="0" w:val="nil"/>
          <w:right w:space="0" w:sz="0" w:val="nil"/>
        </w:pBdr>
        <w:spacing w:before="0" w:line="360" w:lineRule="auto"/>
        <w:rPr>
          <w:rFonts w:ascii="Times New Roman" w:cs="Times New Roman" w:eastAsia="Times New Roman" w:hAnsi="Times New Roman"/>
          <w:b w:val="1"/>
          <w:bCs w:val="1"/>
        </w:rPr>
      </w:pPr>
      <w:bookmarkStart w:colFirst="0" w:colLast="0" w:name="_uwu7i22ra3ak" w:id="8"/>
      <w:bookmarkEnd w:id="8"/>
      <w:r w:rsidDel="00000000" w:rsidR="00000000" w:rsidRPr="00000000">
        <w:rPr>
          <w:rFonts w:ascii="Times New Roman" w:cs="Times New Roman" w:eastAsia="Times New Roman" w:hAnsi="Times New Roman"/>
          <w:b w:val="1"/>
          <w:bCs w:val="1"/>
          <w:rtl w:val="0"/>
        </w:rPr>
        <w:t xml:space="preserve">1.5.3 Заключительный этап</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Список того, что должно быть реализовано в проекте на момент проведения заключительного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ieou7k7q1wlb" w:id="9"/>
      <w:bookmarkEnd w:id="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Предмет разработки (тип устройства)</w:t>
      </w:r>
      <w:r w:rsidDel="00000000" w:rsidR="00000000" w:rsidRPr="00000000">
        <w:rPr>
          <w:rtl w:val="0"/>
        </w:rPr>
      </w:r>
    </w:p>
    <w:p w:rsidR="00000000" w:rsidDel="00000000" w:rsidP="00000000" w:rsidRDefault="00000000" w:rsidRPr="00000000" w14:paraId="0000008D">
      <w:pPr>
        <w:pStyle w:val="Heading2"/>
        <w:spacing w:line="360" w:lineRule="auto"/>
        <w:rPr>
          <w:rFonts w:ascii="Times New Roman" w:cs="Times New Roman" w:eastAsia="Times New Roman" w:hAnsi="Times New Roman"/>
          <w:sz w:val="28"/>
          <w:szCs w:val="28"/>
        </w:rPr>
        <w:sectPr>
          <w:type w:val="continuous"/>
          <w:pgSz w:h="16838" w:w="11906" w:orient="portrait"/>
          <w:pgMar w:bottom="1134" w:top="1134" w:left="1134" w:right="1134" w:header="709" w:footer="850"/>
        </w:sectPr>
      </w:pPr>
      <w:bookmarkStart w:colFirst="0" w:colLast="0" w:name="_p6svr74ylxj" w:id="10"/>
      <w:bookmarkEnd w:id="10"/>
      <w:r w:rsidDel="00000000" w:rsidR="00000000" w:rsidRPr="00000000">
        <w:rPr>
          <w:rFonts w:ascii="Times New Roman" w:cs="Times New Roman" w:eastAsia="Times New Roman" w:hAnsi="Times New Roman"/>
          <w:sz w:val="28"/>
          <w:szCs w:val="28"/>
          <w:rtl w:val="0"/>
        </w:rPr>
        <w:t xml:space="preserve">2.1 Комплектация готового изделия(-ий)</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указать полный перечень элементов, входящих в комплект готового изделия на момент его представления на заключительном этапе олимпиады.</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Комплектация должна быть сформирована таким образом, чтобы после получения и распаковки изделия пользователь мог подготовить его к работе и выполнить первичный запуск без необходимости приобретения дополнительных обязательных компонентов (кроме случаев, отдельно предусмотренных спецификой проекта).</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При формировании комплектации следует исходить из того, что члены жюри заключительного этапа рассматриваются в качестве конечных пользователей или покупателей готового продукта.</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93">
      <w:pPr>
        <w:pStyle w:val="Heading2"/>
        <w:spacing w:line="360" w:lineRule="auto"/>
        <w:rPr>
          <w:rFonts w:ascii="Times New Roman" w:cs="Times New Roman" w:eastAsia="Times New Roman" w:hAnsi="Times New Roman"/>
          <w:i w:val="1"/>
          <w:iCs w:val="1"/>
          <w:color w:val="ff0000"/>
          <w:sz w:val="28"/>
          <w:szCs w:val="28"/>
        </w:rPr>
        <w:sectPr>
          <w:type w:val="continuous"/>
          <w:pgSz w:h="16838" w:w="11906" w:orient="portrait"/>
          <w:pgMar w:bottom="1134" w:top="1134" w:left="1134" w:right="1134" w:header="709" w:footer="850"/>
        </w:sectPr>
      </w:pPr>
      <w:bookmarkStart w:colFirst="0" w:colLast="0" w:name="_ruyn0cl7luhs" w:id="11"/>
      <w:bookmarkEnd w:id="11"/>
      <w:r w:rsidDel="00000000" w:rsidR="00000000" w:rsidRPr="00000000">
        <w:rPr>
          <w:rFonts w:ascii="Times New Roman" w:cs="Times New Roman" w:eastAsia="Times New Roman" w:hAnsi="Times New Roman"/>
          <w:sz w:val="28"/>
          <w:szCs w:val="28"/>
          <w:rtl w:val="0"/>
        </w:rPr>
        <w:t xml:space="preserve">2.2 Список функций </w:t>
      </w:r>
      <w:r w:rsidDel="00000000" w:rsidR="00000000" w:rsidRPr="00000000">
        <w:rPr>
          <w:rFonts w:ascii="Times New Roman" w:cs="Times New Roman" w:eastAsia="Times New Roman" w:hAnsi="Times New Roman"/>
          <w:i w:val="1"/>
          <w:iCs w:val="1"/>
          <w:color w:val="ff0000"/>
          <w:sz w:val="28"/>
          <w:szCs w:val="28"/>
          <w:rtl w:val="0"/>
        </w:rPr>
        <w:t xml:space="preserve">предмета разработки</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Необходимо сформировать полный перечень функций, реализуемых предметом разработки.</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Описание каждой функции должно быть максимально конкретным и однозначным. Следует указать назначение функции, принцип её использования, предполагаемый результат работы. Формулировки не должны допускать различных трактовок относительно возможностей разрабатываемого изделия.</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После согласования данного документа перечень и объём заявленных функций считаются утверждёнными, у вас больше не будет возможности менять функционал (добавлять новые функции и расширять старые).</w:t>
      </w:r>
    </w:p>
    <w:p w:rsidR="00000000" w:rsidDel="00000000" w:rsidP="00000000" w:rsidRDefault="00000000" w:rsidRPr="00000000" w14:paraId="00000097">
      <w:pPr>
        <w:spacing w:line="360" w:lineRule="auto"/>
        <w:ind w:firstLine="720"/>
        <w:jc w:val="both"/>
        <w:rPr>
          <w:b w:val="1"/>
          <w:bCs w:val="1"/>
          <w:i w:val="1"/>
          <w:iCs w:val="1"/>
          <w:color w:val="ed220b"/>
          <w:sz w:val="28"/>
          <w:szCs w:val="28"/>
        </w:rPr>
      </w:pPr>
      <w:r w:rsidDel="00000000" w:rsidR="00000000" w:rsidRPr="00000000">
        <w:rPr>
          <w:b w:val="1"/>
          <w:bCs w:val="1"/>
          <w:i w:val="1"/>
          <w:iCs w:val="1"/>
          <w:color w:val="ed220b"/>
          <w:sz w:val="28"/>
          <w:szCs w:val="28"/>
          <w:rtl w:val="0"/>
        </w:rPr>
        <w:t xml:space="preserve">Прописанный функционал должен быть аргументирован, аргументация имеющая смысл: «просто хочу», «нет других вариантов» (без доказательств), «это круто» - будет отклонена.</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9A">
      <w:pPr>
        <w:pStyle w:val="Heading2"/>
        <w:spacing w:line="360" w:lineRule="auto"/>
        <w:rPr>
          <w:rFonts w:ascii="Times New Roman" w:cs="Times New Roman" w:eastAsia="Times New Roman" w:hAnsi="Times New Roman"/>
          <w:sz w:val="28"/>
          <w:szCs w:val="28"/>
        </w:rPr>
      </w:pPr>
      <w:bookmarkStart w:colFirst="0" w:colLast="0" w:name="_cpj7sfcy9bbg" w:id="12"/>
      <w:bookmarkEnd w:id="12"/>
      <w:r w:rsidDel="00000000" w:rsidR="00000000" w:rsidRPr="00000000">
        <w:rPr>
          <w:rFonts w:ascii="Times New Roman" w:cs="Times New Roman" w:eastAsia="Times New Roman" w:hAnsi="Times New Roman"/>
          <w:sz w:val="28"/>
          <w:szCs w:val="28"/>
          <w:rtl w:val="0"/>
        </w:rPr>
        <w:t xml:space="preserve">2.3 Список задач до каждого этапа</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определить перечень задач, выполнение которых требуется для достижения соответствующего уровня готовности проекта на каждом из этапов олимпиады, </w:t>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указанных в пункте 1.5.</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должны формулироваться на уровне самостоятельных завершённых направлений работы без чрезмерной детализации и разделения на отдельные подзадачи.</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Например, «разработать корпус изделия» является задачей, тогда как «создать первую трёхмерную модель корпуса» представляет собой отдельную подзадачу в рамках более общей задачи.</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A0">
      <w:pPr>
        <w:pStyle w:val="Heading3"/>
        <w:pBdr>
          <w:top w:space="0" w:sz="0" w:val="nil"/>
          <w:left w:space="0" w:sz="0" w:val="nil"/>
          <w:bottom w:space="0" w:sz="0" w:val="nil"/>
          <w:right w:space="0" w:sz="0" w:val="nil"/>
        </w:pBdr>
        <w:spacing w:after="0" w:before="0" w:line="360" w:lineRule="auto"/>
        <w:rPr>
          <w:rFonts w:ascii="Times New Roman" w:cs="Times New Roman" w:eastAsia="Times New Roman" w:hAnsi="Times New Roman"/>
          <w:b w:val="1"/>
          <w:bCs w:val="1"/>
        </w:rPr>
      </w:pPr>
      <w:bookmarkStart w:colFirst="0" w:colLast="0" w:name="_1nv4wkb5u1j5" w:id="13"/>
      <w:bookmarkEnd w:id="13"/>
      <w:r w:rsidDel="00000000" w:rsidR="00000000" w:rsidRPr="00000000">
        <w:rPr>
          <w:rFonts w:ascii="Times New Roman" w:cs="Times New Roman" w:eastAsia="Times New Roman" w:hAnsi="Times New Roman"/>
          <w:b w:val="1"/>
          <w:bCs w:val="1"/>
          <w:rtl w:val="0"/>
        </w:rPr>
        <w:t xml:space="preserve">2.3.1 Муниципальный этап</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которые необходимо реализовать до проведения муниципального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0A2">
      <w:pPr>
        <w:pStyle w:val="Heading3"/>
        <w:pBdr>
          <w:top w:space="0" w:sz="0" w:val="nil"/>
          <w:left w:space="0" w:sz="0" w:val="nil"/>
          <w:bottom w:space="0" w:sz="0" w:val="nil"/>
          <w:right w:space="0" w:sz="0" w:val="nil"/>
        </w:pBdr>
        <w:spacing w:after="0" w:before="0" w:line="360" w:lineRule="auto"/>
        <w:rPr>
          <w:rFonts w:ascii="Times New Roman" w:cs="Times New Roman" w:eastAsia="Times New Roman" w:hAnsi="Times New Roman"/>
          <w:b w:val="1"/>
          <w:bCs w:val="1"/>
        </w:rPr>
      </w:pPr>
      <w:bookmarkStart w:colFirst="0" w:colLast="0" w:name="_bljfugbb54bz" w:id="14"/>
      <w:bookmarkEnd w:id="14"/>
      <w:r w:rsidDel="00000000" w:rsidR="00000000" w:rsidRPr="00000000">
        <w:rPr>
          <w:rFonts w:ascii="Times New Roman" w:cs="Times New Roman" w:eastAsia="Times New Roman" w:hAnsi="Times New Roman"/>
          <w:b w:val="1"/>
          <w:bCs w:val="1"/>
          <w:rtl w:val="0"/>
        </w:rPr>
        <w:t xml:space="preserve">2.3.2 Региональный этап</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которые необходимо реализовать до проведения регионального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0A4">
      <w:pPr>
        <w:pStyle w:val="Heading3"/>
        <w:pBdr>
          <w:top w:space="0" w:sz="0" w:val="nil"/>
          <w:left w:space="0" w:sz="0" w:val="nil"/>
          <w:bottom w:space="0" w:sz="0" w:val="nil"/>
          <w:right w:space="0" w:sz="0" w:val="nil"/>
        </w:pBdr>
        <w:spacing w:before="0" w:line="360" w:lineRule="auto"/>
        <w:rPr>
          <w:rFonts w:ascii="Times New Roman" w:cs="Times New Roman" w:eastAsia="Times New Roman" w:hAnsi="Times New Roman"/>
          <w:b w:val="1"/>
          <w:bCs w:val="1"/>
        </w:rPr>
      </w:pPr>
      <w:bookmarkStart w:colFirst="0" w:colLast="0" w:name="_qsllovx8j9qr" w:id="15"/>
      <w:bookmarkEnd w:id="15"/>
      <w:r w:rsidDel="00000000" w:rsidR="00000000" w:rsidRPr="00000000">
        <w:rPr>
          <w:rFonts w:ascii="Times New Roman" w:cs="Times New Roman" w:eastAsia="Times New Roman" w:hAnsi="Times New Roman"/>
          <w:b w:val="1"/>
          <w:bCs w:val="1"/>
          <w:rtl w:val="0"/>
        </w:rPr>
        <w:t xml:space="preserve">2.3.3 Заключительный этап</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которые необходимо реализовать до проведения заключительного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0A6">
      <w:pPr>
        <w:pStyle w:val="Heading2"/>
        <w:spacing w:line="360" w:lineRule="auto"/>
        <w:rPr>
          <w:rFonts w:ascii="Times New Roman" w:cs="Times New Roman" w:eastAsia="Times New Roman" w:hAnsi="Times New Roman"/>
          <w:sz w:val="28"/>
          <w:szCs w:val="28"/>
        </w:rPr>
      </w:pPr>
      <w:bookmarkStart w:colFirst="0" w:colLast="0" w:name="_ug1im61fnokj" w:id="16"/>
      <w:bookmarkEnd w:id="16"/>
      <w:r w:rsidDel="00000000" w:rsidR="00000000" w:rsidRPr="00000000">
        <w:rPr>
          <w:rFonts w:ascii="Times New Roman" w:cs="Times New Roman" w:eastAsia="Times New Roman" w:hAnsi="Times New Roman"/>
          <w:sz w:val="28"/>
          <w:szCs w:val="28"/>
          <w:rtl w:val="0"/>
        </w:rPr>
        <w:t xml:space="preserve">2.4 Список основних электронных компоннентов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определить основные электронные и электромеханические компоненты, которые будут использоваться при создании предмета разработки, а также описать назначение каждого из них в составе проекта.</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К основным компонентам относятся: аккумуляторы, моторы, дисплеи, камеры, LiDar’ы, динамики, датчики различных типов, энкодеры, микроконтроллеры, микрокомпьютеры, а также модули беспроводной и спутниковой связи (Bluetooth, Wi-Fi, GPS/ГЛОНАСС и тд).</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Для каждого компонента необходимо указать его функциональное назначение и обосновать необходимость его применения. Выбор должен основываться на технических требованиях проекта, характеристиках компонента, условиях эксплуатации, совместимости с другими элементами системы и иных объективных критериях.</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Прописанный функционал должен быть аргументирован, аргументация имеющая смысл: «просто хочу использовать», «нет других вариантов» (без доказательств), «это круто», «он дешёвый» - будет отклонена.</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1"/>
          <w:iCs w:val="1"/>
          <w:color w:val="ed220b"/>
          <w:sz w:val="28"/>
          <w:szCs w:val="28"/>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После согласования данного документа перечень основных электронных компонентов считается утверждённым. Последующее добавление новых основных компонентов либо замена заявленных компонентов не допускается.</w:t>
      </w:r>
      <w:r w:rsidDel="00000000" w:rsidR="00000000" w:rsidRPr="00000000">
        <w:rPr>
          <w:rtl w:val="0"/>
        </w:rPr>
      </w:r>
    </w:p>
    <w:p w:rsidR="00000000" w:rsidDel="00000000" w:rsidP="00000000" w:rsidRDefault="00000000" w:rsidRPr="00000000" w14:paraId="000000AC">
      <w:pPr>
        <w:spacing w:line="360" w:lineRule="auto"/>
        <w:ind w:firstLine="720"/>
        <w:jc w:val="both"/>
        <w:rPr>
          <w:b w:val="1"/>
          <w:bCs w:val="1"/>
          <w:i w:val="1"/>
          <w:iCs w:val="1"/>
          <w:color w:val="ed220b"/>
          <w:sz w:val="38"/>
          <w:szCs w:val="38"/>
        </w:rPr>
      </w:pPr>
      <w:r w:rsidDel="00000000" w:rsidR="00000000" w:rsidRPr="00000000">
        <w:rPr>
          <w:b w:val="1"/>
          <w:bCs w:val="1"/>
          <w:i w:val="1"/>
          <w:iCs w:val="1"/>
          <w:color w:val="ed220b"/>
          <w:sz w:val="38"/>
          <w:szCs w:val="38"/>
          <w:rtl w:val="0"/>
        </w:rPr>
        <w:t xml:space="preserve">В случае если выбран был неверный компонент и это подтверждено эксперементальным путём, его можно заменить на аналогичный рабочий. Либо он исключается из проекта</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1"/>
          <w:iCs w:val="1"/>
          <w:color w:val="ed220b"/>
          <w:sz w:val="28"/>
          <w:szCs w:val="28"/>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AF">
      <w:pPr>
        <w:pStyle w:val="Heading2"/>
        <w:spacing w:line="360" w:lineRule="auto"/>
        <w:rPr>
          <w:rFonts w:ascii="Times New Roman" w:cs="Times New Roman" w:eastAsia="Times New Roman" w:hAnsi="Times New Roman"/>
          <w:sz w:val="28"/>
          <w:szCs w:val="28"/>
        </w:rPr>
      </w:pPr>
      <w:bookmarkStart w:colFirst="0" w:colLast="0" w:name="_v747iaodz7fg" w:id="17"/>
      <w:bookmarkEnd w:id="17"/>
      <w:r w:rsidDel="00000000" w:rsidR="00000000" w:rsidRPr="00000000">
        <w:rPr>
          <w:rFonts w:ascii="Times New Roman" w:cs="Times New Roman" w:eastAsia="Times New Roman" w:hAnsi="Times New Roman"/>
          <w:sz w:val="28"/>
          <w:szCs w:val="28"/>
          <w:rtl w:val="0"/>
        </w:rPr>
        <w:t xml:space="preserve">2.5 Список сложных для создания/закупки компонентов</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указать компоненты проекта, получение которых связано с дополнительными организационными, технологическими или производственными сложностями.</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К данной категории относятся:</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1. Компоненты, для приобретения которых требуется взаимодействие с зарубежными магазинами, производителями, дистрибьюторами или поставщиками, включая прямой заказ за пределами Российской Федерации.</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2. Компоненты, изготовление которых требует применения специализированных технологий или оборудования, отсутствующих в непосредственном доступе. К таким технологиям могут относиться: 3D-печать металлом, фрезерная и токарная обработка, лазерная резка металла, гибка металла, литьё и другие специализированные производственные процессы.</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Для каждого такого компонента необходимо обосновать необходимость его применения и невозможность либо нецелесообразность использования более доступной альтернативы.</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Аргументация должна опираться на конструктивные, технические, эксплуатационные или иные объективные требования проекта. Утверждения вида: «просто хочу использовать», «нет других вариантов» (без доказательств), «это круто», «это отличительная особенность проекта»  будут отклонены.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B8">
      <w:pPr>
        <w:pStyle w:val="Heading2"/>
        <w:spacing w:line="360" w:lineRule="auto"/>
        <w:rPr>
          <w:rFonts w:ascii="Times New Roman" w:cs="Times New Roman" w:eastAsia="Times New Roman" w:hAnsi="Times New Roman"/>
          <w:sz w:val="28"/>
          <w:szCs w:val="28"/>
        </w:rPr>
      </w:pPr>
      <w:bookmarkStart w:colFirst="0" w:colLast="0" w:name="_lc7jh6mz36ai" w:id="18"/>
      <w:bookmarkEnd w:id="18"/>
      <w:r w:rsidDel="00000000" w:rsidR="00000000" w:rsidRPr="00000000">
        <w:rPr>
          <w:rFonts w:ascii="Times New Roman" w:cs="Times New Roman" w:eastAsia="Times New Roman" w:hAnsi="Times New Roman"/>
          <w:sz w:val="28"/>
          <w:szCs w:val="28"/>
          <w:rtl w:val="0"/>
        </w:rPr>
        <w:t xml:space="preserve">2.6 Список собственных печатных плат/готовых электронных модулей</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указать все печатные платы и электронные модули, которые планируется использовать в составе предмета разработки.</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В проекте могут применяться:</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готовые покупные электронные модули;</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покупные шлейфы и готовые гибкие печатные платы;</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самостоятельно разработанные жёсткие печатные платы;</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самостоятельно разработанные гибкие печатные платы;</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самостоятельно разработанные гибко-жёсткие печатные платы.</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Для каждого элемента необходимо указать его функциональное назначение и количество экземпляров, используемых в составе проекта.</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При использовании самостоятельно разработанных печатных плат необходимо дополнительно обосновать необходимость их создания и объяснить, почему существующие готовые решения не позволяют реализовать поставленные технические задачи.</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В случае применения собственных гибких или гибко-жёстких печатных плат необходимо отдельно обосновать:</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невозможность или нецелесообразность применения готовых покупных решений;</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невозможность адаптации конструкции изделия для использования стандартных готовых плат или шлейфов;</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необходимость применения именно гибкой или гибко-жёсткой конструкции платы;</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количество таких плат в составе готового изделия.</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Аргументация должна основываться на технических, конструктивных, габаритных, эксплуатационных или иных объективных требованиях проекта. Утверждения вида: «просто хочу использовать», «нет других вариантов» (без доказательств), «это круто», «это отличительная особенность проекта»  будут отклонены.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Возможность использования самостоятельно разработанных печатных плат также определяется научным(-и) руководителем(-и) по результатам входного тестирования, направленного на проверку необходимых знаний и компетенций. В случае неудовлетворительного результата тестирования либо вашего отсутствия на тестировании использование собственных печатных плат в проекте будет отклонено не независимо от представленной аргументации.</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r w:rsidDel="00000000" w:rsidR="00000000" w:rsidRPr="00000000">
        <w:rPr>
          <w:rtl w:val="0"/>
        </w:rPr>
      </w:r>
    </w:p>
    <w:p w:rsidR="00000000" w:rsidDel="00000000" w:rsidP="00000000" w:rsidRDefault="00000000" w:rsidRPr="00000000" w14:paraId="000000CB">
      <w:pPr>
        <w:pStyle w:val="Heading2"/>
        <w:spacing w:line="360" w:lineRule="auto"/>
        <w:rPr>
          <w:rFonts w:ascii="Times New Roman" w:cs="Times New Roman" w:eastAsia="Times New Roman" w:hAnsi="Times New Roman"/>
          <w:sz w:val="28"/>
          <w:szCs w:val="28"/>
        </w:rPr>
      </w:pPr>
      <w:bookmarkStart w:colFirst="0" w:colLast="0" w:name="_krcjjhryqy8z" w:id="19"/>
      <w:bookmarkEnd w:id="19"/>
      <w:r w:rsidDel="00000000" w:rsidR="00000000" w:rsidRPr="00000000">
        <w:rPr>
          <w:rFonts w:ascii="Times New Roman" w:cs="Times New Roman" w:eastAsia="Times New Roman" w:hAnsi="Times New Roman"/>
          <w:sz w:val="28"/>
          <w:szCs w:val="28"/>
          <w:rtl w:val="0"/>
        </w:rPr>
        <w:t xml:space="preserve">2.7 Список необходимого технологического оборудования</w:t>
      </w:r>
    </w:p>
    <w:p w:rsidR="00000000" w:rsidDel="00000000" w:rsidP="00000000" w:rsidRDefault="00000000" w:rsidRPr="00000000" w14:paraId="000000CC">
      <w:pPr>
        <w:spacing w:after="240" w:before="240" w:line="360" w:lineRule="auto"/>
        <w:ind w:firstLine="720"/>
        <w:jc w:val="both"/>
        <w:rPr>
          <w:i w:val="1"/>
          <w:iCs w:val="1"/>
          <w:color w:val="ed220b"/>
          <w:sz w:val="28"/>
          <w:szCs w:val="28"/>
        </w:rPr>
      </w:pPr>
      <w:r w:rsidDel="00000000" w:rsidR="00000000" w:rsidRPr="00000000">
        <w:rPr>
          <w:i w:val="1"/>
          <w:iCs w:val="1"/>
          <w:color w:val="ed220b"/>
          <w:sz w:val="28"/>
          <w:szCs w:val="28"/>
          <w:rtl w:val="0"/>
        </w:rPr>
        <w:t xml:space="preserve">В данном пункте необходимо указать полный перечень станочного и специализированного производственного оборудования, которое планируется использовать в процессе изготовления предмета разработки.</w:t>
      </w:r>
    </w:p>
    <w:p w:rsidR="00000000" w:rsidDel="00000000" w:rsidP="00000000" w:rsidRDefault="00000000" w:rsidRPr="00000000" w14:paraId="000000CD">
      <w:pPr>
        <w:spacing w:after="240" w:before="240" w:line="360" w:lineRule="auto"/>
        <w:ind w:firstLine="720"/>
        <w:jc w:val="both"/>
        <w:rPr>
          <w:b w:val="1"/>
          <w:bCs w:val="1"/>
          <w:i w:val="1"/>
          <w:iCs w:val="1"/>
          <w:color w:val="ed220b"/>
          <w:sz w:val="28"/>
          <w:szCs w:val="28"/>
        </w:rPr>
      </w:pPr>
      <w:r w:rsidDel="00000000" w:rsidR="00000000" w:rsidRPr="00000000">
        <w:rPr>
          <w:i w:val="1"/>
          <w:iCs w:val="1"/>
          <w:color w:val="ed220b"/>
          <w:sz w:val="28"/>
          <w:szCs w:val="28"/>
          <w:rtl w:val="0"/>
        </w:rPr>
        <w:t xml:space="preserve">К такому оборудованию относятся: сверлильные, фрезерные и токарные станки, 3D-принтеры, работающие по технологиям FFF/FDM, SLA, SLS и другим технологиям аддитивного производства, а также иное стационарное оборудование, необходимое для изготовления деталей предмета разрабртки. </w:t>
      </w:r>
      <w:r w:rsidDel="00000000" w:rsidR="00000000" w:rsidRPr="00000000">
        <w:rPr>
          <w:b w:val="1"/>
          <w:bCs w:val="1"/>
          <w:i w:val="1"/>
          <w:iCs w:val="1"/>
          <w:color w:val="ed220b"/>
          <w:sz w:val="28"/>
          <w:szCs w:val="28"/>
          <w:rtl w:val="0"/>
        </w:rPr>
        <w:t xml:space="preserve">Ручной инструмент в данный перечень не включается.</w:t>
      </w:r>
    </w:p>
    <w:p w:rsidR="00000000" w:rsidDel="00000000" w:rsidP="00000000" w:rsidRDefault="00000000" w:rsidRPr="00000000" w14:paraId="000000CE">
      <w:pPr>
        <w:spacing w:after="240" w:before="240" w:line="360" w:lineRule="auto"/>
        <w:ind w:firstLine="720"/>
        <w:jc w:val="both"/>
        <w:rPr>
          <w:i w:val="1"/>
          <w:iCs w:val="1"/>
          <w:color w:val="ed220b"/>
          <w:sz w:val="28"/>
          <w:szCs w:val="28"/>
        </w:rPr>
      </w:pPr>
      <w:r w:rsidDel="00000000" w:rsidR="00000000" w:rsidRPr="00000000">
        <w:rPr>
          <w:i w:val="1"/>
          <w:iCs w:val="1"/>
          <w:color w:val="ed220b"/>
          <w:sz w:val="28"/>
          <w:szCs w:val="28"/>
          <w:rtl w:val="0"/>
        </w:rPr>
        <w:t xml:space="preserve">Для каждого указанного станка или вида оборудования необходимо определить, какие конкретно детали или элементы проекта будут изготавливаться либо обрабатываться с его использованием.</w:t>
      </w:r>
    </w:p>
    <w:p w:rsidR="00000000" w:rsidDel="00000000" w:rsidP="00000000" w:rsidRDefault="00000000" w:rsidRPr="00000000" w14:paraId="000000CF">
      <w:pPr>
        <w:spacing w:after="240" w:before="240" w:line="360" w:lineRule="auto"/>
        <w:ind w:firstLine="720"/>
        <w:jc w:val="both"/>
        <w:rPr>
          <w:i w:val="1"/>
          <w:iCs w:val="1"/>
          <w:color w:val="ed220b"/>
          <w:sz w:val="28"/>
          <w:szCs w:val="28"/>
        </w:rPr>
      </w:pPr>
      <w:r w:rsidDel="00000000" w:rsidR="00000000" w:rsidRPr="00000000">
        <w:rPr>
          <w:i w:val="1"/>
          <w:iCs w:val="1"/>
          <w:color w:val="ed220b"/>
          <w:sz w:val="28"/>
          <w:szCs w:val="28"/>
          <w:rtl w:val="0"/>
        </w:rPr>
        <w:t xml:space="preserve">Если оборудование применяется для изготовления компонентов, отнесённых к категории сложных для создания согласно </w:t>
      </w:r>
      <w:r w:rsidDel="00000000" w:rsidR="00000000" w:rsidRPr="00000000">
        <w:rPr>
          <w:b w:val="1"/>
          <w:bCs w:val="1"/>
          <w:i w:val="1"/>
          <w:iCs w:val="1"/>
          <w:color w:val="ed220b"/>
          <w:sz w:val="28"/>
          <w:szCs w:val="28"/>
          <w:rtl w:val="0"/>
        </w:rPr>
        <w:t xml:space="preserve">пункту</w:t>
      </w:r>
      <w:r w:rsidDel="00000000" w:rsidR="00000000" w:rsidRPr="00000000">
        <w:rPr>
          <w:i w:val="1"/>
          <w:iCs w:val="1"/>
          <w:color w:val="ed220b"/>
          <w:sz w:val="28"/>
          <w:szCs w:val="28"/>
          <w:rtl w:val="0"/>
        </w:rPr>
        <w:t xml:space="preserve"> </w:t>
      </w:r>
      <w:r w:rsidDel="00000000" w:rsidR="00000000" w:rsidRPr="00000000">
        <w:rPr>
          <w:b w:val="1"/>
          <w:bCs w:val="1"/>
          <w:i w:val="1"/>
          <w:iCs w:val="1"/>
          <w:color w:val="ed220b"/>
          <w:sz w:val="28"/>
          <w:szCs w:val="28"/>
          <w:rtl w:val="0"/>
        </w:rPr>
        <w:t xml:space="preserve">2.5</w:t>
      </w:r>
      <w:r w:rsidDel="00000000" w:rsidR="00000000" w:rsidRPr="00000000">
        <w:rPr>
          <w:i w:val="1"/>
          <w:iCs w:val="1"/>
          <w:color w:val="ed220b"/>
          <w:sz w:val="28"/>
          <w:szCs w:val="28"/>
          <w:rtl w:val="0"/>
        </w:rPr>
        <w:t xml:space="preserve">, необходимо дополнительно обосновать выбор конкретного станка или технологии. Следует объяснить, почему выбранное оборудование наиболее полно соответствует требованиям к точности, материалу, геометрии, качеству поверхности, габаритам, прочности или другим характеристикам изготавливаемой детали.</w:t>
      </w:r>
    </w:p>
    <w:p w:rsidR="00000000" w:rsidDel="00000000" w:rsidP="00000000" w:rsidRDefault="00000000" w:rsidRPr="00000000" w14:paraId="000000D0">
      <w:pPr>
        <w:spacing w:line="360" w:lineRule="auto"/>
        <w:ind w:firstLine="720"/>
        <w:jc w:val="both"/>
        <w:rPr>
          <w:i w:val="1"/>
          <w:iCs w:val="1"/>
          <w:color w:val="ed220b"/>
          <w:sz w:val="28"/>
          <w:szCs w:val="28"/>
        </w:rPr>
      </w:pPr>
      <w:r w:rsidDel="00000000" w:rsidR="00000000" w:rsidRPr="00000000">
        <w:rPr>
          <w:b w:val="1"/>
          <w:bCs w:val="1"/>
          <w:i w:val="1"/>
          <w:iCs w:val="1"/>
          <w:color w:val="ed220b"/>
          <w:sz w:val="28"/>
          <w:szCs w:val="28"/>
          <w:rtl w:val="0"/>
        </w:rPr>
        <w:t xml:space="preserve">Аргументация должна основываться на технических, конструктивных, габаритных, эксплуатационных или иных объективных требованиях проекта. Утверждения вида: «просто хочу использовать», «нет других вариантов» (без доказательств), «это круто», «это отличительная особенность проекта»  будут отклонены. </w:t>
      </w:r>
      <w:r w:rsidDel="00000000" w:rsidR="00000000" w:rsidRPr="00000000">
        <w:rPr>
          <w:rtl w:val="0"/>
        </w:rPr>
      </w:r>
    </w:p>
    <w:p w:rsidR="00000000" w:rsidDel="00000000" w:rsidP="00000000" w:rsidRDefault="00000000" w:rsidRPr="00000000" w14:paraId="000000D1">
      <w:pPr>
        <w:spacing w:line="360" w:lineRule="auto"/>
        <w:jc w:val="both"/>
        <w:rPr>
          <w:i w:val="1"/>
          <w:iCs w:val="1"/>
          <w:color w:val="ed220b"/>
          <w:sz w:val="28"/>
          <w:szCs w:val="28"/>
        </w:rPr>
      </w:pPr>
      <w:r w:rsidDel="00000000" w:rsidR="00000000" w:rsidRPr="00000000">
        <w:rPr>
          <w:rtl w:val="0"/>
        </w:rPr>
      </w:r>
    </w:p>
    <w:p w:rsidR="00000000" w:rsidDel="00000000" w:rsidP="00000000" w:rsidRDefault="00000000" w:rsidRPr="00000000" w14:paraId="000000D2">
      <w:pPr>
        <w:spacing w:line="360" w:lineRule="auto"/>
        <w:jc w:val="both"/>
        <w:rPr/>
      </w:pPr>
      <w:r w:rsidDel="00000000" w:rsidR="00000000" w:rsidRPr="00000000">
        <w:rPr>
          <w:i w:val="1"/>
          <w:iCs w:val="1"/>
          <w:color w:val="ed220b"/>
          <w:sz w:val="28"/>
          <w:szCs w:val="28"/>
          <w:rtl w:val="0"/>
        </w:rPr>
        <w:t xml:space="preserve">(Данный текст носит пояснительный характер и должен быть удалён при заполнении шаблона).</w:t>
      </w:r>
      <w:r w:rsidDel="00000000" w:rsidR="00000000" w:rsidRPr="00000000">
        <w:rPr>
          <w:rtl w:val="0"/>
        </w:rPr>
      </w:r>
    </w:p>
    <w:p w:rsidR="00000000" w:rsidDel="00000000" w:rsidP="00000000" w:rsidRDefault="00000000" w:rsidRPr="00000000" w14:paraId="000000D3">
      <w:pPr>
        <w:pStyle w:val="Heading2"/>
        <w:spacing w:line="360" w:lineRule="auto"/>
        <w:rPr>
          <w:rFonts w:ascii="Times New Roman" w:cs="Times New Roman" w:eastAsia="Times New Roman" w:hAnsi="Times New Roman"/>
          <w:sz w:val="28"/>
          <w:szCs w:val="28"/>
        </w:rPr>
      </w:pPr>
      <w:bookmarkStart w:colFirst="0" w:colLast="0" w:name="_2fdo51flpg1o" w:id="20"/>
      <w:bookmarkEnd w:id="20"/>
      <w:r w:rsidDel="00000000" w:rsidR="00000000" w:rsidRPr="00000000">
        <w:rPr>
          <w:rFonts w:ascii="Times New Roman" w:cs="Times New Roman" w:eastAsia="Times New Roman" w:hAnsi="Times New Roman"/>
          <w:sz w:val="28"/>
          <w:szCs w:val="28"/>
          <w:rtl w:val="0"/>
        </w:rPr>
        <w:t xml:space="preserve">2.8 Перспективы в случае оставшегося времени на доработку</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Данный пункт предназначен для описания возможных направлений дальнейшего развития предмета разработки.</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Необходимо описать дополнительные функции, конструктивные изменения, технические улучшения, экспериментальные решения или иные доработки, которые могут быть реализованы после завершения основной версии предмета разработки.</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Указанные в данном пункте элементы рассматриваются как перспективные направления развития и могут быть реализованы в случае, если план работ до заключительного этапа по каждой из указанных в данном файле глав будет полностью завершён до регионального этапа.</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bookmarkStart w:colFirst="0" w:colLast="0" w:name="_nvj9l062i6vr" w:id="21"/>
      <w:bookmarkEnd w:id="2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Зарядная станция </w:t>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(при наличии)</w:t>
      </w:r>
    </w:p>
    <w:p w:rsidR="00000000" w:rsidDel="00000000" w:rsidP="00000000" w:rsidRDefault="00000000" w:rsidRPr="00000000" w14:paraId="000000DB">
      <w:pPr>
        <w:pStyle w:val="Heading2"/>
        <w:spacing w:line="360" w:lineRule="auto"/>
        <w:rPr>
          <w:rFonts w:ascii="Times New Roman" w:cs="Times New Roman" w:eastAsia="Times New Roman" w:hAnsi="Times New Roman"/>
          <w:sz w:val="28"/>
          <w:szCs w:val="28"/>
        </w:rPr>
        <w:sectPr>
          <w:type w:val="continuous"/>
          <w:pgSz w:h="16838" w:w="11906" w:orient="portrait"/>
          <w:pgMar w:bottom="1134" w:top="1134" w:left="1134" w:right="1134" w:header="709" w:footer="850"/>
        </w:sectPr>
      </w:pPr>
      <w:bookmarkStart w:colFirst="0" w:colLast="0" w:name="_yg3l0u1e11wa" w:id="22"/>
      <w:bookmarkEnd w:id="22"/>
      <w:r w:rsidDel="00000000" w:rsidR="00000000" w:rsidRPr="00000000">
        <w:rPr>
          <w:rFonts w:ascii="Times New Roman" w:cs="Times New Roman" w:eastAsia="Times New Roman" w:hAnsi="Times New Roman"/>
          <w:sz w:val="28"/>
          <w:szCs w:val="28"/>
          <w:rtl w:val="0"/>
        </w:rPr>
        <w:t xml:space="preserve">3.1 Список функций зарядной станции</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Необходимо сформировать полный перечень функций, реализуемых зарядной станцией предмета разработки.</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Описание каждой функции должно быть максимально конкретным и однозначным. Следует указать назначение функции, принцип её использования, предполагаемый результат работы. Формулировки не должны допускать различных трактовок относительно возможностей разрабатываемого изделия.</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После согласования данного документа перечень и объём заявленных функций считаются утверждёнными, у вас больше не будет возможности менять функционал (добавлять новые функции и расширять старые).</w:t>
      </w:r>
    </w:p>
    <w:p w:rsidR="00000000" w:rsidDel="00000000" w:rsidP="00000000" w:rsidRDefault="00000000" w:rsidRPr="00000000" w14:paraId="000000DF">
      <w:pPr>
        <w:spacing w:line="360" w:lineRule="auto"/>
        <w:ind w:firstLine="720"/>
        <w:jc w:val="both"/>
        <w:rPr>
          <w:b w:val="1"/>
          <w:bCs w:val="1"/>
          <w:i w:val="1"/>
          <w:iCs w:val="1"/>
          <w:color w:val="ed220b"/>
          <w:sz w:val="28"/>
          <w:szCs w:val="28"/>
        </w:rPr>
      </w:pPr>
      <w:r w:rsidDel="00000000" w:rsidR="00000000" w:rsidRPr="00000000">
        <w:rPr>
          <w:b w:val="1"/>
          <w:bCs w:val="1"/>
          <w:i w:val="1"/>
          <w:iCs w:val="1"/>
          <w:color w:val="ed220b"/>
          <w:sz w:val="28"/>
          <w:szCs w:val="28"/>
          <w:rtl w:val="0"/>
        </w:rPr>
        <w:t xml:space="preserve">Прописанный функционал должен быть аргументирован, аргументация имеющая смысл: «просто хочу», «нет других вариантов» (без доказательств), «это круто» - будет отклонена.</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E2">
      <w:pPr>
        <w:pStyle w:val="Heading2"/>
        <w:spacing w:line="360" w:lineRule="auto"/>
        <w:rPr>
          <w:rFonts w:ascii="Times New Roman" w:cs="Times New Roman" w:eastAsia="Times New Roman" w:hAnsi="Times New Roman"/>
          <w:sz w:val="28"/>
          <w:szCs w:val="28"/>
        </w:rPr>
      </w:pPr>
      <w:bookmarkStart w:colFirst="0" w:colLast="0" w:name="_27ejy0xv5v66" w:id="23"/>
      <w:bookmarkEnd w:id="23"/>
      <w:r w:rsidDel="00000000" w:rsidR="00000000" w:rsidRPr="00000000">
        <w:rPr>
          <w:rFonts w:ascii="Times New Roman" w:cs="Times New Roman" w:eastAsia="Times New Roman" w:hAnsi="Times New Roman"/>
          <w:sz w:val="28"/>
          <w:szCs w:val="28"/>
          <w:rtl w:val="0"/>
        </w:rPr>
        <w:t xml:space="preserve">3.2 Список задач до каждого этапа</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определить перечень задач, выполнение которых требуется для разработки работоспособной зарядной станции и достижения установленного уровня её готовности на каждом этапе олимпиады.</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должны формулироваться на уровне самостоятельных завершённых направлений работы без чрезмерной детализации и разделения на отдельные подзадачи.</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Например, «разработать корпус зарядной станции» является задачей, тогда как «создать первую трёхмерную модель корпуса» представляет собой отдельную подзадачу в рамках более общей задачи.</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E8">
      <w:pPr>
        <w:pStyle w:val="Heading3"/>
        <w:pBdr>
          <w:top w:space="0" w:sz="0" w:val="nil"/>
          <w:left w:space="0" w:sz="0" w:val="nil"/>
          <w:bottom w:space="0" w:sz="0" w:val="nil"/>
          <w:right w:space="0" w:sz="0" w:val="nil"/>
        </w:pBdr>
        <w:spacing w:after="0" w:before="0" w:line="360" w:lineRule="auto"/>
        <w:rPr>
          <w:rFonts w:ascii="Times New Roman" w:cs="Times New Roman" w:eastAsia="Times New Roman" w:hAnsi="Times New Roman"/>
          <w:b w:val="1"/>
          <w:bCs w:val="1"/>
        </w:rPr>
      </w:pPr>
      <w:bookmarkStart w:colFirst="0" w:colLast="0" w:name="_e6tt125pucqd" w:id="24"/>
      <w:bookmarkEnd w:id="24"/>
      <w:r w:rsidDel="00000000" w:rsidR="00000000" w:rsidRPr="00000000">
        <w:rPr>
          <w:rFonts w:ascii="Times New Roman" w:cs="Times New Roman" w:eastAsia="Times New Roman" w:hAnsi="Times New Roman"/>
          <w:b w:val="1"/>
          <w:bCs w:val="1"/>
          <w:rtl w:val="0"/>
        </w:rPr>
        <w:t xml:space="preserve">3.2.1 Муниципальный этап</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которые необходимо реализовать до проведения муниципального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0EA">
      <w:pPr>
        <w:pStyle w:val="Heading3"/>
        <w:pBdr>
          <w:top w:space="0" w:sz="0" w:val="nil"/>
          <w:left w:space="0" w:sz="0" w:val="nil"/>
          <w:bottom w:space="0" w:sz="0" w:val="nil"/>
          <w:right w:space="0" w:sz="0" w:val="nil"/>
        </w:pBdr>
        <w:spacing w:after="0" w:before="0" w:line="360" w:lineRule="auto"/>
        <w:rPr>
          <w:rFonts w:ascii="Times New Roman" w:cs="Times New Roman" w:eastAsia="Times New Roman" w:hAnsi="Times New Roman"/>
          <w:b w:val="1"/>
          <w:bCs w:val="1"/>
        </w:rPr>
      </w:pPr>
      <w:bookmarkStart w:colFirst="0" w:colLast="0" w:name="_eugf2c89oujl" w:id="25"/>
      <w:bookmarkEnd w:id="25"/>
      <w:r w:rsidDel="00000000" w:rsidR="00000000" w:rsidRPr="00000000">
        <w:rPr>
          <w:rFonts w:ascii="Times New Roman" w:cs="Times New Roman" w:eastAsia="Times New Roman" w:hAnsi="Times New Roman"/>
          <w:b w:val="1"/>
          <w:bCs w:val="1"/>
          <w:rtl w:val="0"/>
        </w:rPr>
        <w:t xml:space="preserve">3.2.2 Региональный этап</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которые необходимо реализовать до проведения регионального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0EC">
      <w:pPr>
        <w:pStyle w:val="Heading3"/>
        <w:pBdr>
          <w:top w:space="0" w:sz="0" w:val="nil"/>
          <w:left w:space="0" w:sz="0" w:val="nil"/>
          <w:bottom w:space="0" w:sz="0" w:val="nil"/>
          <w:right w:space="0" w:sz="0" w:val="nil"/>
        </w:pBdr>
        <w:spacing w:before="0" w:line="360" w:lineRule="auto"/>
        <w:rPr>
          <w:rFonts w:ascii="Times New Roman" w:cs="Times New Roman" w:eastAsia="Times New Roman" w:hAnsi="Times New Roman"/>
          <w:b w:val="1"/>
          <w:bCs w:val="1"/>
        </w:rPr>
      </w:pPr>
      <w:bookmarkStart w:colFirst="0" w:colLast="0" w:name="_nd27ugl6eq25" w:id="26"/>
      <w:bookmarkEnd w:id="26"/>
      <w:r w:rsidDel="00000000" w:rsidR="00000000" w:rsidRPr="00000000">
        <w:rPr>
          <w:rFonts w:ascii="Times New Roman" w:cs="Times New Roman" w:eastAsia="Times New Roman" w:hAnsi="Times New Roman"/>
          <w:b w:val="1"/>
          <w:bCs w:val="1"/>
          <w:rtl w:val="0"/>
        </w:rPr>
        <w:t xml:space="preserve">3.2.3 Заключительный этап</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которые необходимо реализовать до проведения заключительного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0EE">
      <w:pPr>
        <w:pStyle w:val="Heading2"/>
        <w:spacing w:line="360" w:lineRule="auto"/>
        <w:rPr>
          <w:rFonts w:ascii="Times New Roman" w:cs="Times New Roman" w:eastAsia="Times New Roman" w:hAnsi="Times New Roman"/>
          <w:sz w:val="28"/>
          <w:szCs w:val="28"/>
        </w:rPr>
      </w:pPr>
      <w:bookmarkStart w:colFirst="0" w:colLast="0" w:name="_wj1b6nakujgu" w:id="27"/>
      <w:bookmarkEnd w:id="27"/>
      <w:r w:rsidDel="00000000" w:rsidR="00000000" w:rsidRPr="00000000">
        <w:rPr>
          <w:rFonts w:ascii="Times New Roman" w:cs="Times New Roman" w:eastAsia="Times New Roman" w:hAnsi="Times New Roman"/>
          <w:sz w:val="28"/>
          <w:szCs w:val="28"/>
          <w:rtl w:val="0"/>
        </w:rPr>
        <w:t xml:space="preserve">3.3 Список основних электронных компоннентов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определить основные электронные и электромеханические компоненты, которые будут использоваться при создании зарядной станции, а также описать назначение каждого из них в составе проекта.</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К основным компонентам относятся: аккумуляторы, моторы, дисплеи, камеры, LiDar’ы, динамики, датчики различных типов, энкодеры, микроконтроллеры, микрокомпьютеры, а также модули беспроводной и спутниковой связи (Bluetooth, Wi-Fi, GPS/ГЛОНАСС и тд).</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Для каждого компонента необходимо указать его функциональное назначение и обосновать необходимость его применения. Выбор должен основываться на технических требованиях зарядной станции, характеристиках компонента, условиях эксплуатации, совместимости с другими элементами системы и иных объективных критериях.</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Прописанный функционал должен быть аргументирован, аргументация имеющая смысл: «просто хочу использовать», «нет других вариантов» (без доказательств), «это круто», «он дешёвый» - будет отклонена.</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После согласования данного документа перечень основных электронных компонентов считается утверждённым. Последующее добавление новых основных компонентов либо замена заявленных компонентов не допускается.</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F6">
      <w:pPr>
        <w:pStyle w:val="Heading2"/>
        <w:spacing w:line="360" w:lineRule="auto"/>
        <w:rPr>
          <w:rFonts w:ascii="Times New Roman" w:cs="Times New Roman" w:eastAsia="Times New Roman" w:hAnsi="Times New Roman"/>
          <w:sz w:val="28"/>
          <w:szCs w:val="28"/>
        </w:rPr>
      </w:pPr>
      <w:bookmarkStart w:colFirst="0" w:colLast="0" w:name="_2cganba6n129" w:id="28"/>
      <w:bookmarkEnd w:id="28"/>
      <w:r w:rsidDel="00000000" w:rsidR="00000000" w:rsidRPr="00000000">
        <w:rPr>
          <w:rFonts w:ascii="Times New Roman" w:cs="Times New Roman" w:eastAsia="Times New Roman" w:hAnsi="Times New Roman"/>
          <w:sz w:val="28"/>
          <w:szCs w:val="28"/>
          <w:rtl w:val="0"/>
        </w:rPr>
        <w:t xml:space="preserve">3.4 Список сложных для создания/закупки компонентов</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указать компоненты зарядной станции, получение которых связано с дополнительными организационными, технологическими или производственными сложностями.</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К данной категории относятся:</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1. Компоненты, для приобретения которых требуется взаимодействие с зарубежными магазинами, производителями, дистрибьюторами или поставщиками, включая прямой заказ за пределами Российской Федерации.</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2. Компоненты, изготовление которых требует применения специализированных технологий или оборудования, отсутствующих в непосредственном доступе. К таким технологиям могут относиться: 3D-печать металлом, фрезерная и токарная обработка, лазерная резка металла, гибка металла, литьё и другие специализированные производственные процессы.</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Для каждого такого компонента необходимо обосновать необходимость его применения и невозможность либо нецелесообразность использования более доступной альтернативы.</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Аргументация должна опираться на конструктивные, технические, эксплуатационные или иные объективные требования проекта. Утверждения вида: «просто хочу использовать», «нет других вариантов» (без доказательств), «это круто», «это отличительная особенность проекта»  будут отклонены. </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0FF">
      <w:pPr>
        <w:pStyle w:val="Heading2"/>
        <w:spacing w:line="360" w:lineRule="auto"/>
        <w:rPr>
          <w:rFonts w:ascii="Times New Roman" w:cs="Times New Roman" w:eastAsia="Times New Roman" w:hAnsi="Times New Roman"/>
          <w:sz w:val="28"/>
          <w:szCs w:val="28"/>
        </w:rPr>
      </w:pPr>
      <w:bookmarkStart w:colFirst="0" w:colLast="0" w:name="_2y6jrgndh1bd" w:id="29"/>
      <w:bookmarkEnd w:id="29"/>
      <w:r w:rsidDel="00000000" w:rsidR="00000000" w:rsidRPr="00000000">
        <w:rPr>
          <w:rFonts w:ascii="Times New Roman" w:cs="Times New Roman" w:eastAsia="Times New Roman" w:hAnsi="Times New Roman"/>
          <w:sz w:val="28"/>
          <w:szCs w:val="28"/>
          <w:rtl w:val="0"/>
        </w:rPr>
        <w:t xml:space="preserve">3.5 Список собственных печатных плат/готовых электронных модулей</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указать все печатные платы и электронные модули, которые планируется использовать в составе зарядной станции.</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В проекте могут применяться:</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готовые покупные электронные модули;</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покупные шлейфы и готовые гибкие печатные платы;</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самостоятельно разработанные жёсткие печатные платы;</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самостоятельно разработанные гибкие печатные платы;</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самостоятельно разработанные гибко-жёсткие печатные платы.</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Для каждого элемента необходимо указать его функциональное назначение и количество экземпляров, используемых в составе проекта.</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При использовании самостоятельно разработанных печатных плат необходимо дополнительно обосновать необходимость их создания и объяснить, почему существующие готовые решения не позволяют реализовать поставленные технические задачи.</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В случае применения собственных гибких или гибко-жёстких печатных плат необходимо отдельно обосновать:</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невозможность или нецелесообразность применения готовых покупных решений;</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невозможность адаптации конструкции изделия для использования стандартных готовых плат или шлейфов;</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необходимость применения именно гибкой или гибко-жёсткой конструкции платы;</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количество таких плат в составе готового изделия.</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Аргументация должна основываться на технических, конструктивных, габаритных, эксплуатационных или иных объективных требованиях проекта. Утверждения вида: «просто хочу использовать», «нет других вариантов» (без доказательств), «это круто», «это отличительная особенность проекта»  будут отклонены. </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Возможность использования самостоятельно разработанных печатных плат также определяется научным(-и) руководителем(-и) по результатам входного тестирования, направленного на проверку необходимых знаний и компетенций. В случае неудовлетворительного результата тестирования либо вашего отсутствия на тестировании использование собственных печатных плат в проекте будет отклонено не независимо от представленной аргументации.</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12">
      <w:pPr>
        <w:pStyle w:val="Heading2"/>
        <w:spacing w:line="360" w:lineRule="auto"/>
        <w:rPr>
          <w:rFonts w:ascii="Times New Roman" w:cs="Times New Roman" w:eastAsia="Times New Roman" w:hAnsi="Times New Roman"/>
          <w:sz w:val="28"/>
          <w:szCs w:val="28"/>
        </w:rPr>
      </w:pPr>
      <w:bookmarkStart w:colFirst="0" w:colLast="0" w:name="_5i1d9ifvmq1r" w:id="30"/>
      <w:bookmarkEnd w:id="30"/>
      <w:r w:rsidDel="00000000" w:rsidR="00000000" w:rsidRPr="00000000">
        <w:rPr>
          <w:rFonts w:ascii="Times New Roman" w:cs="Times New Roman" w:eastAsia="Times New Roman" w:hAnsi="Times New Roman"/>
          <w:sz w:val="28"/>
          <w:szCs w:val="28"/>
          <w:rtl w:val="0"/>
        </w:rPr>
        <w:t xml:space="preserve">3.6 Список необходимого технологического оборудования</w:t>
      </w:r>
    </w:p>
    <w:p w:rsidR="00000000" w:rsidDel="00000000" w:rsidP="00000000" w:rsidRDefault="00000000" w:rsidRPr="00000000" w14:paraId="00000113">
      <w:pPr>
        <w:spacing w:after="240" w:before="240" w:line="360" w:lineRule="auto"/>
        <w:ind w:firstLine="720"/>
        <w:jc w:val="both"/>
        <w:rPr>
          <w:i w:val="1"/>
          <w:iCs w:val="1"/>
          <w:color w:val="ed220b"/>
          <w:sz w:val="28"/>
          <w:szCs w:val="28"/>
        </w:rPr>
      </w:pPr>
      <w:r w:rsidDel="00000000" w:rsidR="00000000" w:rsidRPr="00000000">
        <w:rPr>
          <w:i w:val="1"/>
          <w:iCs w:val="1"/>
          <w:color w:val="ed220b"/>
          <w:sz w:val="28"/>
          <w:szCs w:val="28"/>
          <w:rtl w:val="0"/>
        </w:rPr>
        <w:t xml:space="preserve">В данном пункте необходимо указать полный перечень станочного и специализированного производственного оборудования, которое планируется использовать в процессе изготовления зарядной станции.</w:t>
      </w:r>
    </w:p>
    <w:p w:rsidR="00000000" w:rsidDel="00000000" w:rsidP="00000000" w:rsidRDefault="00000000" w:rsidRPr="00000000" w14:paraId="00000114">
      <w:pPr>
        <w:spacing w:after="240" w:before="240" w:line="360" w:lineRule="auto"/>
        <w:ind w:firstLine="720"/>
        <w:jc w:val="both"/>
        <w:rPr>
          <w:b w:val="1"/>
          <w:bCs w:val="1"/>
          <w:i w:val="1"/>
          <w:iCs w:val="1"/>
          <w:color w:val="ed220b"/>
          <w:sz w:val="28"/>
          <w:szCs w:val="28"/>
        </w:rPr>
      </w:pPr>
      <w:r w:rsidDel="00000000" w:rsidR="00000000" w:rsidRPr="00000000">
        <w:rPr>
          <w:i w:val="1"/>
          <w:iCs w:val="1"/>
          <w:color w:val="ed220b"/>
          <w:sz w:val="28"/>
          <w:szCs w:val="28"/>
          <w:rtl w:val="0"/>
        </w:rPr>
        <w:t xml:space="preserve">К такому оборудованию относятся: сверлильные, фрезерные и токарные станки, 3D-принтеры, работающие по технологиям FFF/FDM, SLA, SLS и другим технологиям аддитивного производства, а также иное стационарное оборудование, необходимое для изготовления деталей зарядной станции. </w:t>
      </w:r>
      <w:r w:rsidDel="00000000" w:rsidR="00000000" w:rsidRPr="00000000">
        <w:rPr>
          <w:b w:val="1"/>
          <w:bCs w:val="1"/>
          <w:i w:val="1"/>
          <w:iCs w:val="1"/>
          <w:color w:val="ed220b"/>
          <w:sz w:val="28"/>
          <w:szCs w:val="28"/>
          <w:rtl w:val="0"/>
        </w:rPr>
        <w:t xml:space="preserve">Ручной инструмент в данный перечень не включается.</w:t>
      </w:r>
    </w:p>
    <w:p w:rsidR="00000000" w:rsidDel="00000000" w:rsidP="00000000" w:rsidRDefault="00000000" w:rsidRPr="00000000" w14:paraId="00000115">
      <w:pPr>
        <w:spacing w:after="240" w:before="240" w:line="360" w:lineRule="auto"/>
        <w:ind w:firstLine="720"/>
        <w:jc w:val="both"/>
        <w:rPr>
          <w:i w:val="1"/>
          <w:iCs w:val="1"/>
          <w:color w:val="ed220b"/>
          <w:sz w:val="28"/>
          <w:szCs w:val="28"/>
        </w:rPr>
      </w:pPr>
      <w:r w:rsidDel="00000000" w:rsidR="00000000" w:rsidRPr="00000000">
        <w:rPr>
          <w:i w:val="1"/>
          <w:iCs w:val="1"/>
          <w:color w:val="ed220b"/>
          <w:sz w:val="28"/>
          <w:szCs w:val="28"/>
          <w:rtl w:val="0"/>
        </w:rPr>
        <w:t xml:space="preserve">Для каждого указанного станка или вида оборудования необходимо определить, какие конкретно детали или элементы проекта будут изготавливаться либо обрабатываться с его использованием.</w:t>
      </w:r>
    </w:p>
    <w:p w:rsidR="00000000" w:rsidDel="00000000" w:rsidP="00000000" w:rsidRDefault="00000000" w:rsidRPr="00000000" w14:paraId="00000116">
      <w:pPr>
        <w:spacing w:after="240" w:before="240" w:line="360" w:lineRule="auto"/>
        <w:ind w:firstLine="720"/>
        <w:jc w:val="both"/>
        <w:rPr>
          <w:i w:val="1"/>
          <w:iCs w:val="1"/>
          <w:color w:val="ed220b"/>
          <w:sz w:val="28"/>
          <w:szCs w:val="28"/>
        </w:rPr>
      </w:pPr>
      <w:r w:rsidDel="00000000" w:rsidR="00000000" w:rsidRPr="00000000">
        <w:rPr>
          <w:i w:val="1"/>
          <w:iCs w:val="1"/>
          <w:color w:val="ed220b"/>
          <w:sz w:val="28"/>
          <w:szCs w:val="28"/>
          <w:rtl w:val="0"/>
        </w:rPr>
        <w:t xml:space="preserve">Если оборудование применяется для изготовления компонентов, отнесённых к категории сложных для создания согласно </w:t>
      </w:r>
      <w:r w:rsidDel="00000000" w:rsidR="00000000" w:rsidRPr="00000000">
        <w:rPr>
          <w:b w:val="1"/>
          <w:bCs w:val="1"/>
          <w:i w:val="1"/>
          <w:iCs w:val="1"/>
          <w:color w:val="ed220b"/>
          <w:sz w:val="28"/>
          <w:szCs w:val="28"/>
          <w:rtl w:val="0"/>
        </w:rPr>
        <w:t xml:space="preserve">пункту</w:t>
      </w:r>
      <w:r w:rsidDel="00000000" w:rsidR="00000000" w:rsidRPr="00000000">
        <w:rPr>
          <w:i w:val="1"/>
          <w:iCs w:val="1"/>
          <w:color w:val="ed220b"/>
          <w:sz w:val="28"/>
          <w:szCs w:val="28"/>
          <w:rtl w:val="0"/>
        </w:rPr>
        <w:t xml:space="preserve"> </w:t>
      </w:r>
      <w:r w:rsidDel="00000000" w:rsidR="00000000" w:rsidRPr="00000000">
        <w:rPr>
          <w:b w:val="1"/>
          <w:bCs w:val="1"/>
          <w:i w:val="1"/>
          <w:iCs w:val="1"/>
          <w:color w:val="ed220b"/>
          <w:sz w:val="28"/>
          <w:szCs w:val="28"/>
          <w:rtl w:val="0"/>
        </w:rPr>
        <w:t xml:space="preserve">2.5</w:t>
      </w:r>
      <w:r w:rsidDel="00000000" w:rsidR="00000000" w:rsidRPr="00000000">
        <w:rPr>
          <w:i w:val="1"/>
          <w:iCs w:val="1"/>
          <w:color w:val="ed220b"/>
          <w:sz w:val="28"/>
          <w:szCs w:val="28"/>
          <w:rtl w:val="0"/>
        </w:rPr>
        <w:t xml:space="preserve">, необходимо дополнительно обосновать выбор конкретного станка или технологии. Следует объяснить, почему выбранное оборудование наиболее полно соответствует требованиям к точности, материалу, геометрии, качеству поверхности, габаритам, прочности или другим характеристикам изготавливаемой детали.</w:t>
      </w:r>
    </w:p>
    <w:p w:rsidR="00000000" w:rsidDel="00000000" w:rsidP="00000000" w:rsidRDefault="00000000" w:rsidRPr="00000000" w14:paraId="00000117">
      <w:pPr>
        <w:spacing w:line="360" w:lineRule="auto"/>
        <w:ind w:firstLine="720"/>
        <w:jc w:val="both"/>
        <w:rPr>
          <w:i w:val="1"/>
          <w:iCs w:val="1"/>
          <w:color w:val="ed220b"/>
          <w:sz w:val="28"/>
          <w:szCs w:val="28"/>
        </w:rPr>
      </w:pPr>
      <w:r w:rsidDel="00000000" w:rsidR="00000000" w:rsidRPr="00000000">
        <w:rPr>
          <w:b w:val="1"/>
          <w:bCs w:val="1"/>
          <w:i w:val="1"/>
          <w:iCs w:val="1"/>
          <w:color w:val="ed220b"/>
          <w:sz w:val="28"/>
          <w:szCs w:val="28"/>
          <w:rtl w:val="0"/>
        </w:rPr>
        <w:t xml:space="preserve">Аргументация должна основываться на технических, конструктивных, габаритных, эксплуатационных или иных объективных требованиях проекта. Утверждения вида: «просто хочу использовать», «нет других вариантов» (без доказательств), «это круто», «это отличительная особенность проекта»  будут отклонены. </w:t>
      </w:r>
      <w:r w:rsidDel="00000000" w:rsidR="00000000" w:rsidRPr="00000000">
        <w:rPr>
          <w:rtl w:val="0"/>
        </w:rPr>
      </w:r>
    </w:p>
    <w:p w:rsidR="00000000" w:rsidDel="00000000" w:rsidP="00000000" w:rsidRDefault="00000000" w:rsidRPr="00000000" w14:paraId="00000118">
      <w:pPr>
        <w:spacing w:line="360" w:lineRule="auto"/>
        <w:jc w:val="both"/>
        <w:rPr>
          <w:i w:val="1"/>
          <w:iCs w:val="1"/>
          <w:color w:val="ed220b"/>
          <w:sz w:val="28"/>
          <w:szCs w:val="28"/>
        </w:rPr>
      </w:pPr>
      <w:r w:rsidDel="00000000" w:rsidR="00000000" w:rsidRPr="00000000">
        <w:rPr>
          <w:rtl w:val="0"/>
        </w:rPr>
      </w:r>
    </w:p>
    <w:p w:rsidR="00000000" w:rsidDel="00000000" w:rsidP="00000000" w:rsidRDefault="00000000" w:rsidRPr="00000000" w14:paraId="00000119">
      <w:pPr>
        <w:spacing w:line="360" w:lineRule="auto"/>
        <w:jc w:val="both"/>
        <w:rPr>
          <w:i w:val="1"/>
          <w:iCs w:val="1"/>
          <w:color w:val="ed220b"/>
          <w:sz w:val="28"/>
          <w:szCs w:val="28"/>
        </w:rPr>
      </w:pPr>
      <w:r w:rsidDel="00000000" w:rsidR="00000000" w:rsidRPr="00000000">
        <w:rPr>
          <w:i w:val="1"/>
          <w:iCs w:val="1"/>
          <w:color w:val="ed220b"/>
          <w:sz w:val="28"/>
          <w:szCs w:val="28"/>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1A">
      <w:pPr>
        <w:pStyle w:val="Heading2"/>
        <w:spacing w:line="360" w:lineRule="auto"/>
        <w:rPr>
          <w:rFonts w:ascii="Times New Roman" w:cs="Times New Roman" w:eastAsia="Times New Roman" w:hAnsi="Times New Roman"/>
          <w:sz w:val="28"/>
          <w:szCs w:val="28"/>
        </w:rPr>
      </w:pPr>
      <w:bookmarkStart w:colFirst="0" w:colLast="0" w:name="_bsymfy8ymw6p" w:id="31"/>
      <w:bookmarkEnd w:id="31"/>
      <w:r w:rsidDel="00000000" w:rsidR="00000000" w:rsidRPr="00000000">
        <w:rPr>
          <w:rFonts w:ascii="Times New Roman" w:cs="Times New Roman" w:eastAsia="Times New Roman" w:hAnsi="Times New Roman"/>
          <w:sz w:val="28"/>
          <w:szCs w:val="28"/>
          <w:rtl w:val="0"/>
        </w:rPr>
        <w:t xml:space="preserve">3.7 Перспективы в случае оставшегося времени на доработку</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Данный пункт предназначен для описания возможных направлений дальнейшего развития зарядной станции.</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Необходимо описать дополнительные функции, конструктивные изменения, технические улучшения, экспериментальные решения или иные доработки, которые могут быть реализованы после завершения основной версии зарядной станции.</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Указанные в данном пункте элементы рассматриваются как перспективные направления развития и могут быть реализованы в случае, если план работ до заключительного этапа по каждой из указанных в данном файле глав будет полностью завершён до регионального этапа.</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xu7azwvdxpn" w:id="32"/>
      <w:bookmarkEnd w:id="3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Программная часть проекта </w:t>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(при наличии)</w:t>
      </w:r>
      <w:r w:rsidDel="00000000" w:rsidR="00000000" w:rsidRPr="00000000">
        <w:rPr>
          <w:rtl w:val="0"/>
        </w:rPr>
      </w:r>
    </w:p>
    <w:p w:rsidR="00000000" w:rsidDel="00000000" w:rsidP="00000000" w:rsidRDefault="00000000" w:rsidRPr="00000000" w14:paraId="00000122">
      <w:pPr>
        <w:pStyle w:val="Heading2"/>
        <w:spacing w:line="360" w:lineRule="auto"/>
        <w:rPr>
          <w:rFonts w:ascii="Times New Roman" w:cs="Times New Roman" w:eastAsia="Times New Roman" w:hAnsi="Times New Roman"/>
          <w:sz w:val="28"/>
          <w:szCs w:val="28"/>
        </w:rPr>
      </w:pPr>
      <w:bookmarkStart w:colFirst="0" w:colLast="0" w:name="_f6mfvln44me0" w:id="33"/>
      <w:bookmarkEnd w:id="33"/>
      <w:r w:rsidDel="00000000" w:rsidR="00000000" w:rsidRPr="00000000">
        <w:rPr>
          <w:rFonts w:ascii="Times New Roman" w:cs="Times New Roman" w:eastAsia="Times New Roman" w:hAnsi="Times New Roman"/>
          <w:sz w:val="28"/>
          <w:szCs w:val="28"/>
          <w:rtl w:val="0"/>
        </w:rPr>
        <w:t xml:space="preserve">4.1 Список программных функций предмета разработки</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сформировать полный перечень функций, реализуемых программным обеспечением предмета разработки.</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Описание каждой функции должно быть максимально конкретным, однозначным и не допускающим различных трактовок. Для каждой функции необходимо указать её назначение, принцип использования конечным пользователем, а также предполагаемый результат выполнения.</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Формулировки должны позволять однозначно определить фактические возможности программного обеспечения и ожидаемое поведение разрабатываемого изделия. Утверждения вида: «это прикольно», «такого ещё не было» (без доказательств) -  будут отклонены.</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После согласования настоящего документа перечень и объём заявленных программных функций считаются утверждёнными. Добавление новых функций или существенное расширение ранее заявленного функционала после утверждения документа не допускается, за исключением случаев, когда соответствующие изменения не требуют переработки или дополнения уже разработанного программного кода.</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29">
      <w:pPr>
        <w:pStyle w:val="Heading2"/>
        <w:spacing w:line="360" w:lineRule="auto"/>
        <w:rPr>
          <w:rFonts w:ascii="Times New Roman" w:cs="Times New Roman" w:eastAsia="Times New Roman" w:hAnsi="Times New Roman"/>
          <w:i w:val="1"/>
          <w:iCs w:val="1"/>
          <w:color w:val="ed220b"/>
          <w:sz w:val="28"/>
          <w:szCs w:val="28"/>
        </w:rPr>
      </w:pPr>
      <w:bookmarkStart w:colFirst="0" w:colLast="0" w:name="_p3uuu6iw9byi" w:id="34"/>
      <w:bookmarkEnd w:id="34"/>
      <w:r w:rsidDel="00000000" w:rsidR="00000000" w:rsidRPr="00000000">
        <w:rPr>
          <w:rFonts w:ascii="Times New Roman" w:cs="Times New Roman" w:eastAsia="Times New Roman" w:hAnsi="Times New Roman"/>
          <w:sz w:val="28"/>
          <w:szCs w:val="28"/>
          <w:rtl w:val="0"/>
        </w:rPr>
        <w:t xml:space="preserve">4.2 Список программных функций зарядной станции </w:t>
      </w:r>
      <w:r w:rsidDel="00000000" w:rsidR="00000000" w:rsidRPr="00000000">
        <w:rPr>
          <w:rFonts w:ascii="Times New Roman" w:cs="Times New Roman" w:eastAsia="Times New Roman" w:hAnsi="Times New Roman"/>
          <w:i w:val="1"/>
          <w:iCs w:val="1"/>
          <w:color w:val="ed220b"/>
          <w:sz w:val="28"/>
          <w:szCs w:val="28"/>
          <w:rtl w:val="0"/>
        </w:rPr>
        <w:t xml:space="preserve">(при наличии)</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сформировать полный перечень функций, реализуемых программным обеспечением зарядной станции.</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Описание каждой функции должно быть максимально конкретным, однозначным и не допускающим различных трактовок. Для каждой функции необходимо указать её назначение, принцип использования конечным пользователем, а также предполагаемый результат выполнения.</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Формулировки должны позволять однозначно определить фактические возможности программного обеспечения и ожидаемое поведение разрабатываемого изделия. Утверждения вида: «это прикольно», «такого ещё не было» (без доказательств) -  будут отклонены.</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После согласования настоящего документа перечень и объём заявленных программных функций считаются утверждёнными. Добавление новых функций или существенное расширение ранее заявленного функционала после утверждения документа не допускается, за исключением случаев, когда соответствующие изменения не требуют переработки или дополнения уже разработанного программного кода.</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30">
      <w:pPr>
        <w:pStyle w:val="Heading2"/>
        <w:spacing w:line="360" w:lineRule="auto"/>
        <w:rPr>
          <w:rFonts w:ascii="Times New Roman" w:cs="Times New Roman" w:eastAsia="Times New Roman" w:hAnsi="Times New Roman"/>
          <w:i w:val="1"/>
          <w:iCs w:val="1"/>
          <w:color w:val="ed220b"/>
          <w:sz w:val="28"/>
          <w:szCs w:val="28"/>
        </w:rPr>
      </w:pPr>
      <w:bookmarkStart w:colFirst="0" w:colLast="0" w:name="_japvnxwyqsi6" w:id="35"/>
      <w:bookmarkEnd w:id="35"/>
      <w:r w:rsidDel="00000000" w:rsidR="00000000" w:rsidRPr="00000000">
        <w:rPr>
          <w:rFonts w:ascii="Times New Roman" w:cs="Times New Roman" w:eastAsia="Times New Roman" w:hAnsi="Times New Roman"/>
          <w:sz w:val="28"/>
          <w:szCs w:val="28"/>
          <w:rtl w:val="0"/>
        </w:rPr>
        <w:t xml:space="preserve">4.3 Список функций приложения/сайта/бота </w:t>
      </w:r>
      <w:r w:rsidDel="00000000" w:rsidR="00000000" w:rsidRPr="00000000">
        <w:rPr>
          <w:rFonts w:ascii="Times New Roman" w:cs="Times New Roman" w:eastAsia="Times New Roman" w:hAnsi="Times New Roman"/>
          <w:i w:val="1"/>
          <w:iCs w:val="1"/>
          <w:color w:val="ed220b"/>
          <w:sz w:val="28"/>
          <w:szCs w:val="28"/>
          <w:rtl w:val="0"/>
        </w:rPr>
        <w:t xml:space="preserve">(при наличии)</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При наличии отдельного приложения, сайта, бота или иного пользовательского программного интерфейса в данном пункте необходимо сформировать полный перечень реализуемых им функций.</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Описание каждой функции должно быть максимально конкретным, однозначным и не допускающим различных трактовок. Для каждой функции необходимо указать её назначение, способ взаимодействия с ней конечного пользователя, а также предполагаемый результат выполнения.</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Формулировки должны позволять однозначно определить фактические возможности программного обеспечения и ожидаемое поведение разрабатываемого изделия. Утверждения вида: «это прикольно», «такого ещё не было» (без доказательств) -  будут отклонены.</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Если приложение, сайт или бот взаимодействует с предметом разработки либо зарядной станцией, необходимо также указать характер этого взаимодействия и его роль в общей работе системы.</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После согласования настоящего документа перечень и объём заявленных программных функций считаются утверждёнными. Добавление новых функций или существенное расширение ранее заявленного функционала после утверждения документа не допускается, за исключением случаев, когда соответствующие изменения не требуют переработки или дополнения уже разработанного программного кода.</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38">
      <w:pPr>
        <w:pStyle w:val="Heading2"/>
        <w:spacing w:line="360" w:lineRule="auto"/>
        <w:rPr>
          <w:rFonts w:ascii="Times New Roman" w:cs="Times New Roman" w:eastAsia="Times New Roman" w:hAnsi="Times New Roman"/>
          <w:sz w:val="28"/>
          <w:szCs w:val="28"/>
        </w:rPr>
      </w:pPr>
      <w:bookmarkStart w:colFirst="0" w:colLast="0" w:name="_vye44bfa8qqg" w:id="36"/>
      <w:bookmarkEnd w:id="36"/>
      <w:r w:rsidDel="00000000" w:rsidR="00000000" w:rsidRPr="00000000">
        <w:rPr>
          <w:rFonts w:ascii="Times New Roman" w:cs="Times New Roman" w:eastAsia="Times New Roman" w:hAnsi="Times New Roman"/>
          <w:sz w:val="28"/>
          <w:szCs w:val="28"/>
          <w:rtl w:val="0"/>
        </w:rPr>
        <w:t xml:space="preserve">4.4 Список задач до каждого этапа</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определить перечень задач, выполнение которых требуется для достижения соответствующего уровня готовности программной части проекта на каждом из этапов олимпиады, указанных в пункте 1.5.</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должны формулироваться на уровне самостоятельных завершённых направлений разработки без чрезмерной детализации и разделения на отдельные подзадачи.</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Например, «разработать библиотеку управления моторами» является самостоятельной задачей, тогда как «реализовать функцию движения робота вперёд» представляет собой отдельную подзадачу в рамках данного направления работы.</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Перечень задач должен отражать последовательное развитие программного обеспечения и обеспечивать прямую связь между выполненными работами и заявленным уровнем готовности проекта на соответствующем этапе олимпиады.</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3F">
      <w:pPr>
        <w:pStyle w:val="Heading3"/>
        <w:pBdr>
          <w:top w:space="0" w:sz="0" w:val="nil"/>
          <w:left w:space="0" w:sz="0" w:val="nil"/>
          <w:bottom w:space="0" w:sz="0" w:val="nil"/>
          <w:right w:space="0" w:sz="0" w:val="nil"/>
        </w:pBdr>
        <w:spacing w:after="0" w:before="0" w:line="360" w:lineRule="auto"/>
        <w:rPr>
          <w:rFonts w:ascii="Times New Roman" w:cs="Times New Roman" w:eastAsia="Times New Roman" w:hAnsi="Times New Roman"/>
          <w:b w:val="1"/>
          <w:bCs w:val="1"/>
        </w:rPr>
      </w:pPr>
      <w:bookmarkStart w:colFirst="0" w:colLast="0" w:name="_j3krixfzn773" w:id="37"/>
      <w:bookmarkEnd w:id="37"/>
      <w:r w:rsidDel="00000000" w:rsidR="00000000" w:rsidRPr="00000000">
        <w:rPr>
          <w:rFonts w:ascii="Times New Roman" w:cs="Times New Roman" w:eastAsia="Times New Roman" w:hAnsi="Times New Roman"/>
          <w:b w:val="1"/>
          <w:bCs w:val="1"/>
          <w:rtl w:val="0"/>
        </w:rPr>
        <w:t xml:space="preserve">4.4.1 Муниципальный этап</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которые необходимо реализовать до проведения муниципального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141">
      <w:pPr>
        <w:pStyle w:val="Heading3"/>
        <w:pBdr>
          <w:top w:space="0" w:sz="0" w:val="nil"/>
          <w:left w:space="0" w:sz="0" w:val="nil"/>
          <w:bottom w:space="0" w:sz="0" w:val="nil"/>
          <w:right w:space="0" w:sz="0" w:val="nil"/>
        </w:pBdr>
        <w:spacing w:after="0" w:before="0" w:line="360" w:lineRule="auto"/>
        <w:rPr>
          <w:rFonts w:ascii="Times New Roman" w:cs="Times New Roman" w:eastAsia="Times New Roman" w:hAnsi="Times New Roman"/>
          <w:b w:val="1"/>
          <w:bCs w:val="1"/>
        </w:rPr>
      </w:pPr>
      <w:bookmarkStart w:colFirst="0" w:colLast="0" w:name="_y74tdgtfffc8" w:id="38"/>
      <w:bookmarkEnd w:id="38"/>
      <w:r w:rsidDel="00000000" w:rsidR="00000000" w:rsidRPr="00000000">
        <w:rPr>
          <w:rFonts w:ascii="Times New Roman" w:cs="Times New Roman" w:eastAsia="Times New Roman" w:hAnsi="Times New Roman"/>
          <w:b w:val="1"/>
          <w:bCs w:val="1"/>
          <w:rtl w:val="0"/>
        </w:rPr>
        <w:t xml:space="preserve">4.4.2 Региональный этап</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которые необходимо реализовать до проведения регионального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143">
      <w:pPr>
        <w:pStyle w:val="Heading3"/>
        <w:pBdr>
          <w:top w:space="0" w:sz="0" w:val="nil"/>
          <w:left w:space="0" w:sz="0" w:val="nil"/>
          <w:bottom w:space="0" w:sz="0" w:val="nil"/>
          <w:right w:space="0" w:sz="0" w:val="nil"/>
        </w:pBdr>
        <w:spacing w:before="0" w:line="360" w:lineRule="auto"/>
        <w:rPr>
          <w:rFonts w:ascii="Times New Roman" w:cs="Times New Roman" w:eastAsia="Times New Roman" w:hAnsi="Times New Roman"/>
          <w:b w:val="1"/>
          <w:bCs w:val="1"/>
        </w:rPr>
      </w:pPr>
      <w:bookmarkStart w:colFirst="0" w:colLast="0" w:name="_ijp4g4a308d3" w:id="39"/>
      <w:bookmarkEnd w:id="39"/>
      <w:r w:rsidDel="00000000" w:rsidR="00000000" w:rsidRPr="00000000">
        <w:rPr>
          <w:rFonts w:ascii="Times New Roman" w:cs="Times New Roman" w:eastAsia="Times New Roman" w:hAnsi="Times New Roman"/>
          <w:b w:val="1"/>
          <w:bCs w:val="1"/>
          <w:rtl w:val="0"/>
        </w:rPr>
        <w:t xml:space="preserve">4.4.3 Заключительный этап</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Задачи, которые необходимо реализовать до проведения заключительного этапа. (Данный текст носит пояснительный характер и должен быть удалён при заполнении шаблона).</w:t>
      </w:r>
    </w:p>
    <w:p w:rsidR="00000000" w:rsidDel="00000000" w:rsidP="00000000" w:rsidRDefault="00000000" w:rsidRPr="00000000" w14:paraId="00000145">
      <w:pPr>
        <w:pStyle w:val="Heading2"/>
        <w:spacing w:line="360" w:lineRule="auto"/>
        <w:rPr>
          <w:rFonts w:ascii="Times New Roman" w:cs="Times New Roman" w:eastAsia="Times New Roman" w:hAnsi="Times New Roman"/>
          <w:sz w:val="28"/>
          <w:szCs w:val="28"/>
        </w:rPr>
      </w:pPr>
      <w:bookmarkStart w:colFirst="0" w:colLast="0" w:name="_8jkc13c4jegg" w:id="40"/>
      <w:bookmarkEnd w:id="40"/>
      <w:r w:rsidDel="00000000" w:rsidR="00000000" w:rsidRPr="00000000">
        <w:rPr>
          <w:rFonts w:ascii="Times New Roman" w:cs="Times New Roman" w:eastAsia="Times New Roman" w:hAnsi="Times New Roman"/>
          <w:sz w:val="28"/>
          <w:szCs w:val="28"/>
          <w:rtl w:val="0"/>
        </w:rPr>
        <w:t xml:space="preserve">4.5 Перспективы в случае оставшегося времени на доработку</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Данный пункт предназначен для описания возможных направлений дальнейшего развития программной части проекта после завершения основной версии программного обеспечения.</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Необходимо указать дополнительные функции, возможные улучшения уже реализованного функционала, оптимизацию существующих алгоритмов, расширение пользовательских возможностей, повышение стабильности и производительности системы, а также иные программные доработки, которые могут быть выполнены дополнительно.</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Указанные в данном разделе элементы рассматриваются как перспективные направления развития и </w:t>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не входят в обязательный объём основной версии программного обеспечения.</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Реализация таких доработок допускается в случае, если основной план работ по всем соответствующим разделам настоящего документа, предусмотренный для заключительного этапа олимпиады, будет полностью выполнен не позднее чем за два месяца до даты проведения заключительного этапа.</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4C">
      <w:pPr>
        <w:pStyle w:val="Heading2"/>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tjjy02c5jx63" w:id="41"/>
      <w:bookmarkEnd w:id="4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Дополнительные материалы</w:t>
      </w:r>
    </w:p>
    <w:p w:rsidR="00000000" w:rsidDel="00000000" w:rsidP="00000000" w:rsidRDefault="00000000" w:rsidRPr="00000000" w14:paraId="0000014F">
      <w:pPr>
        <w:pStyle w:val="Heading2"/>
        <w:spacing w:line="360" w:lineRule="auto"/>
        <w:rPr>
          <w:rFonts w:ascii="Times New Roman" w:cs="Times New Roman" w:eastAsia="Times New Roman" w:hAnsi="Times New Roman"/>
          <w:sz w:val="28"/>
          <w:szCs w:val="28"/>
        </w:rPr>
      </w:pPr>
      <w:bookmarkStart w:colFirst="0" w:colLast="0" w:name="_iyeka9c21dup" w:id="42"/>
      <w:bookmarkEnd w:id="42"/>
      <w:r w:rsidDel="00000000" w:rsidR="00000000" w:rsidRPr="00000000">
        <w:rPr>
          <w:rFonts w:ascii="Times New Roman" w:cs="Times New Roman" w:eastAsia="Times New Roman" w:hAnsi="Times New Roman"/>
          <w:sz w:val="28"/>
          <w:szCs w:val="28"/>
          <w:rtl w:val="0"/>
        </w:rPr>
        <w:t xml:space="preserve">5.1 Название проекта</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Если проект ещё не имеет окончательно утверждённого названия, в данном пункте необходимо предложить несколько возможных вариантов.</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Каждый вариант должен соответствовать следующим требованиям:</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1. название должно быть написано кириллицей на русском языке;</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2. название должно отражать назначение, основную идею или предмет разработки проекта;</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3. для каждого предложенного варианта необходимо привести аргументированное объяснение того, каким образом выбранное название связано с сутью проекта.</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Аргументация должна быть содержательной и логически обоснованной. Формулировки вида: «просто хочу использовать», «нет других вариантов», «это круто» - будут отклонены.</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Если название проекта уже утверждено, в данном пункте указывается итоговый вариант и краткое обоснование его выбора.</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59">
      <w:pPr>
        <w:pStyle w:val="Heading2"/>
        <w:spacing w:line="360" w:lineRule="auto"/>
        <w:rPr>
          <w:rFonts w:ascii="Times New Roman" w:cs="Times New Roman" w:eastAsia="Times New Roman" w:hAnsi="Times New Roman"/>
          <w:sz w:val="28"/>
          <w:szCs w:val="28"/>
        </w:rPr>
      </w:pPr>
      <w:bookmarkStart w:colFirst="0" w:colLast="0" w:name="_jlkw6dlmvpam" w:id="43"/>
      <w:bookmarkEnd w:id="43"/>
      <w:r w:rsidDel="00000000" w:rsidR="00000000" w:rsidRPr="00000000">
        <w:rPr>
          <w:rFonts w:ascii="Times New Roman" w:cs="Times New Roman" w:eastAsia="Times New Roman" w:hAnsi="Times New Roman"/>
          <w:sz w:val="28"/>
          <w:szCs w:val="28"/>
          <w:rtl w:val="0"/>
        </w:rPr>
        <w:t xml:space="preserve">5.2 Патентное исследование</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Патентное исследование является обязательной составляющей пояснительной записки проекта. В данном пункте необходимо указать предполагаемый формат его проведения.</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Допускаются, в частности, следующие варианты:</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1. Самостоятельное проведение патентного исследования. В данном случае необходимо изучить открытые патентные базы данных, включая ресурсы Роспатента, и подобрать не менее пяти патентных документов, тематически связанных с разрабатываемым проектом. Поиск должен проводиться по нескольким релевантным запросам и охватывать различные технические признаки проекта.</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2. Проведение патентного исследования с привлечением профильных специалистов. В этом случае необходимо подготовить подробное техническое описание проекта и передать его патентным специалистам или юристам для проведения профессионального исследования. </w:t>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Следует учитывать, что стоимость такой работы может составлять порядка 30 000 рублей и более</w:t>
      </w: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Самостоятельное патентное исследование не должно ограничиваться единичным поисковым запросом по общему названию проекта. Необходимо провести содержательный анализ найденных решений и определить их сходства и отличия относительно разрабатываемого изделия.</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После завершения патентного исследования его результаты необходимо приложить к настоящему документу.</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63">
      <w:pPr>
        <w:pStyle w:val="Heading2"/>
        <w:spacing w:line="360" w:lineRule="auto"/>
        <w:rPr>
          <w:rFonts w:ascii="Times New Roman" w:cs="Times New Roman" w:eastAsia="Times New Roman" w:hAnsi="Times New Roman"/>
          <w:sz w:val="28"/>
          <w:szCs w:val="28"/>
        </w:rPr>
      </w:pPr>
      <w:bookmarkStart w:colFirst="0" w:colLast="0" w:name="_j81ghnp2sqbw" w:id="44"/>
      <w:bookmarkEnd w:id="44"/>
      <w:r w:rsidDel="00000000" w:rsidR="00000000" w:rsidRPr="00000000">
        <w:rPr>
          <w:rFonts w:ascii="Times New Roman" w:cs="Times New Roman" w:eastAsia="Times New Roman" w:hAnsi="Times New Roman"/>
          <w:sz w:val="28"/>
          <w:szCs w:val="28"/>
          <w:rtl w:val="0"/>
        </w:rPr>
        <w:t xml:space="preserve">5.3 Опросы целевой аудитории</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указать, каким образом и на каких площадках планируется проведение опросов представителей целевой аудитории, </w:t>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определённой в пункте 1.3</w:t>
      </w: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Количество участников опроса зависит от специфики проекта и особенностей выбранной целевой аудитории, однако должно составлять не менее 10 человек.</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Первичный опрос рекомендуется проводить до начала основной работы над проектом, поскольку полученные результаты могут использоваться для уточнения требований к изделию, его функционалу и другим положениям настоящего документа.</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Результаты опроса могут стать основанием для изменения ранее согласованных требований к проекту при условии, что предлагаемое изменение:</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одобрено более чем 75 % опрошенных представителей целевой аудитории;</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определяется участниками опроса как первостепенная или критически важная потребность;</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 может быть обосновано результатами проведённого исследования.</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разделе следует указать предполагаемую аудиторию опроса, формат его проведения, способ фиксации результатов и предполагаемое количество опрашиваемых.</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6F">
      <w:pPr>
        <w:pStyle w:val="Heading2"/>
        <w:spacing w:line="360" w:lineRule="auto"/>
        <w:rPr>
          <w:rFonts w:ascii="Times New Roman" w:cs="Times New Roman" w:eastAsia="Times New Roman" w:hAnsi="Times New Roman"/>
          <w:sz w:val="28"/>
          <w:szCs w:val="28"/>
        </w:rPr>
      </w:pPr>
      <w:bookmarkStart w:colFirst="0" w:colLast="0" w:name="_8sktbev96tqm" w:id="45"/>
      <w:bookmarkEnd w:id="45"/>
      <w:r w:rsidDel="00000000" w:rsidR="00000000" w:rsidRPr="00000000">
        <w:rPr>
          <w:rFonts w:ascii="Times New Roman" w:cs="Times New Roman" w:eastAsia="Times New Roman" w:hAnsi="Times New Roman"/>
          <w:sz w:val="28"/>
          <w:szCs w:val="28"/>
          <w:rtl w:val="0"/>
        </w:rPr>
        <w:t xml:space="preserve">5.4 Логотип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определить предполагаемые сценарии использования логотипа проекта.</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Логотип может размещаться, например, на:</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корпусе изделия;</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печатных платах;</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упаковке;</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зарядной станции;</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презентационных материалах;</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буклетах и визитках;</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инструкции по эксплуатации;</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страницах проекта в социальных сетях;</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рекламных и демонстрационных материалах.</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При наличии готового логотипа его необходимо представить в данном разделе. Допускается также предоставить несколько эскизных вариантов для последующего выбора и доработки итогового решения.</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Если визуальная концепция логотипа ещё не разработана, необходимо описать основные требования к его будущему дизайну: предполагаемый уровень детализации, наличие или отсутствие текста, желаемые графические элементы, символы, композицию и другие существенные особенности.</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Итоговая версия логотипа может быть представлена после утверждения настоящего документа, однако должна быть согласована до момента её первого использования в материалах или элементах проекта.</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81">
      <w:pPr>
        <w:pStyle w:val="Heading2"/>
        <w:spacing w:line="360" w:lineRule="auto"/>
        <w:rPr>
          <w:rFonts w:ascii="Times New Roman" w:cs="Times New Roman" w:eastAsia="Times New Roman" w:hAnsi="Times New Roman"/>
          <w:sz w:val="28"/>
          <w:szCs w:val="28"/>
        </w:rPr>
      </w:pPr>
      <w:bookmarkStart w:colFirst="0" w:colLast="0" w:name="_vv6sigtzpegg" w:id="46"/>
      <w:bookmarkEnd w:id="46"/>
      <w:r w:rsidDel="00000000" w:rsidR="00000000" w:rsidRPr="00000000">
        <w:rPr>
          <w:rFonts w:ascii="Times New Roman" w:cs="Times New Roman" w:eastAsia="Times New Roman" w:hAnsi="Times New Roman"/>
          <w:sz w:val="28"/>
          <w:szCs w:val="28"/>
          <w:rtl w:val="0"/>
        </w:rPr>
        <w:t xml:space="preserve">5.5 Продвижение и ведение социальных сетей проекта</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определить стратегию информационного сопровождения и продвижения проекта.</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первую очередь следует указать социальную сеть или несколько социальных сетей, в которых планируется публикация материалов о проекте. Приоритетными платформами являются те, доступ к которым не требует использования дополнительных средств обхода ограничений, например VK, Дзен, RUTUBE, MAX и тд.</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случае использования Telegram, YouTube или иных платформ с ограниченным либо нестабильным доступом требуется дублирование публикаций как минимум на одной аналогичной российской платформе.</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Далее необходимо определить формат ведения информационного ресурса. Возможны следующие основные подходы:</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1. Дневник разработки — последовательное освещение этапов работы над проектом, достигнутых результатов, возникающих технических задач и способов их решения.</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2. Информационно-продуктовый формат — взаимодействие с потенциальными пользователями, публикация материалов о проблеме, преимуществах разрабатываемого решения, особенностях его применения и новостях соответствующей отрасли.</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3. Презентация готового продукта — публикация качественных фотографий, видеоматериалов, анимаций, демонстраций функций и кратких описаний готового изделия.</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Для второго и третьего форматов необходимо дополнительно подготовить предварительный контент-план с указанием тем и предполагаемых дат публикаций. При использовании нескольких социальных сетей (разной направленности) необходима подготовка отдельного плана для каждой платформы с учётом особенностей её аудитории и формата контента.</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Помимо социальных сетей допускается использование любых иных законных способов популяризации и продвижения проекта, если они соответствуют его целевой аудитории и задачам.</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r w:rsidDel="00000000" w:rsidR="00000000" w:rsidRPr="00000000">
        <w:rPr>
          <w:rtl w:val="0"/>
        </w:rPr>
      </w:r>
    </w:p>
    <w:p w:rsidR="00000000" w:rsidDel="00000000" w:rsidP="00000000" w:rsidRDefault="00000000" w:rsidRPr="00000000" w14:paraId="0000018D">
      <w:pPr>
        <w:pStyle w:val="Heading2"/>
        <w:spacing w:line="360" w:lineRule="auto"/>
        <w:rPr>
          <w:rFonts w:ascii="Times New Roman" w:cs="Times New Roman" w:eastAsia="Times New Roman" w:hAnsi="Times New Roman"/>
          <w:sz w:val="28"/>
          <w:szCs w:val="28"/>
        </w:rPr>
      </w:pPr>
      <w:bookmarkStart w:colFirst="0" w:colLast="0" w:name="_v7288zt8s0o4" w:id="47"/>
      <w:bookmarkEnd w:id="47"/>
      <w:r w:rsidDel="00000000" w:rsidR="00000000" w:rsidRPr="00000000">
        <w:rPr>
          <w:rFonts w:ascii="Times New Roman" w:cs="Times New Roman" w:eastAsia="Times New Roman" w:hAnsi="Times New Roman"/>
          <w:sz w:val="28"/>
          <w:szCs w:val="28"/>
          <w:rtl w:val="0"/>
        </w:rPr>
        <w:t xml:space="preserve">5.6 Буклеты/визитки</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определить формат раздаточных материалов, которые будут использоваться при представлении проекта.</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Выбор между визитками и буклетами должен основываться прежде всего на целевой аудитории и предполагаемом сценарии взаимодействия с получателем.</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Если представители сборной, тренеры, эксперты или члены жюри относятся к целевой аудитории проекта либо могут быть заинтересованы в дальнейшем взаимодействии, вы должны подготовить визитки с краткой информацией о проекте и контактными данными. В обратном случае вы подготавливаете буклет с представлением функций, характеристик и преимуществ проекта.</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Допускается разработка обоих типов материалов, если их одновременное использование обосновано задачами апробации, проведения опросов, продвижения или коммуникации с различными группами аудитории.</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Итоговый макет буклета или визитки может быть представлен после утверждения настоящего документа, однако должен быть согласован не позднее чем за две недели до регионального этапа.</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 </w:t>
      </w:r>
    </w:p>
    <w:p w:rsidR="00000000" w:rsidDel="00000000" w:rsidP="00000000" w:rsidRDefault="00000000" w:rsidRPr="00000000" w14:paraId="00000196">
      <w:pPr>
        <w:pStyle w:val="Heading2"/>
        <w:spacing w:line="360" w:lineRule="auto"/>
        <w:rPr>
          <w:rFonts w:ascii="Times New Roman" w:cs="Times New Roman" w:eastAsia="Times New Roman" w:hAnsi="Times New Roman"/>
          <w:sz w:val="28"/>
          <w:szCs w:val="28"/>
        </w:rPr>
      </w:pPr>
      <w:bookmarkStart w:colFirst="0" w:colLast="0" w:name="_wrxm3mwo41ut" w:id="48"/>
      <w:bookmarkEnd w:id="48"/>
      <w:r w:rsidDel="00000000" w:rsidR="00000000" w:rsidRPr="00000000">
        <w:rPr>
          <w:rFonts w:ascii="Times New Roman" w:cs="Times New Roman" w:eastAsia="Times New Roman" w:hAnsi="Times New Roman"/>
          <w:sz w:val="28"/>
          <w:szCs w:val="28"/>
          <w:rtl w:val="0"/>
        </w:rPr>
        <w:t xml:space="preserve">5.7 Упаковка</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представить предварительную концепцию упаковки готового изделия.</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Следует указать:</w:t>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тип и материал упаковки;</w:t>
      </w:r>
    </w:p>
    <w:p w:rsidR="00000000" w:rsidDel="00000000" w:rsidP="00000000" w:rsidRDefault="00000000" w:rsidRPr="00000000" w14:paraId="000001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принцип открывания и закрывания;</w:t>
      </w:r>
    </w:p>
    <w:p w:rsidR="00000000" w:rsidDel="00000000" w:rsidP="00000000" w:rsidRDefault="00000000" w:rsidRPr="00000000" w14:paraId="000001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расположение изделия и отдельных элементов комплектации внутри упаковки;</w:t>
      </w:r>
    </w:p>
    <w:p w:rsidR="00000000" w:rsidDel="00000000" w:rsidP="00000000" w:rsidRDefault="00000000" w:rsidRPr="00000000" w14:paraId="000001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наличие внутренних ложементов, перегородок, фиксаторов или защитных элементов;</w:t>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1"/>
          <w:iCs w:val="1"/>
          <w:color w:val="ed220b"/>
          <w:sz w:val="28"/>
          <w:szCs w:val="28"/>
          <w:u w:val="none"/>
        </w:rPr>
      </w:pPr>
      <w:r w:rsidDel="00000000" w:rsidR="00000000" w:rsidRPr="00000000">
        <w:rPr>
          <w:i w:val="1"/>
          <w:iCs w:val="1"/>
          <w:color w:val="ed220b"/>
          <w:sz w:val="28"/>
          <w:szCs w:val="28"/>
          <w:rtl w:val="0"/>
        </w:rPr>
        <w:t xml:space="preserve">самостоятельное или изготовление на заказ;</w:t>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предполагаемое визуальное оформление.</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качестве упаковки могут использоваться, например, картонные коробки с печатью или гравировкой, индивидуально изготовленные картонные конструкции, пластиковые или деревянные корпуса и другие решения, соответствующие требованиям проекта.</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color w:val="ed220b"/>
          <w:sz w:val="28"/>
          <w:szCs w:val="28"/>
        </w:rPr>
      </w:pPr>
      <w:r w:rsidDel="00000000" w:rsidR="00000000" w:rsidRPr="00000000">
        <w:rPr>
          <w:i w:val="1"/>
          <w:iCs w:val="1"/>
          <w:color w:val="ed220b"/>
          <w:sz w:val="28"/>
          <w:szCs w:val="28"/>
          <w:rtl w:val="0"/>
        </w:rPr>
        <w:tab/>
        <w:t xml:space="preserve">В случае изготовления упаковки на заказ необходимо обосновать невозможность или нецелесообразность её самостоятельного изготовления.</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color w:val="ed220b"/>
          <w:sz w:val="28"/>
          <w:szCs w:val="28"/>
        </w:rPr>
      </w:pPr>
      <w:r w:rsidDel="00000000" w:rsidR="00000000" w:rsidRPr="00000000">
        <w:rPr>
          <w:rtl w:val="0"/>
        </w:rPr>
      </w:r>
    </w:p>
    <w:p w:rsidR="00000000" w:rsidDel="00000000" w:rsidP="00000000" w:rsidRDefault="00000000" w:rsidRPr="00000000" w14:paraId="000001A2">
      <w:pPr>
        <w:spacing w:line="360" w:lineRule="auto"/>
        <w:ind w:firstLine="720"/>
        <w:jc w:val="both"/>
        <w:rPr>
          <w:i w:val="1"/>
          <w:iCs w:val="1"/>
          <w:color w:val="ed220b"/>
          <w:sz w:val="28"/>
          <w:szCs w:val="28"/>
        </w:rPr>
      </w:pPr>
      <w:r w:rsidDel="00000000" w:rsidR="00000000" w:rsidRPr="00000000">
        <w:rPr>
          <w:b w:val="1"/>
          <w:bCs w:val="1"/>
          <w:i w:val="1"/>
          <w:iCs w:val="1"/>
          <w:color w:val="ed220b"/>
          <w:sz w:val="28"/>
          <w:szCs w:val="28"/>
          <w:rtl w:val="0"/>
        </w:rPr>
        <w:t xml:space="preserve">Аргументация должна быть содержательной и логически обоснованной. Формулировки вида: «просто хочу использовать», «это круто» - будут отклонены.</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По умолчанию наличие итоговой упаковки предусматривается для заключительного этапа олимпиады. Если планируется представить упаковку на более раннем этапе, это необходимо указать отдельно.</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В случае разработки разных вариантов упаковки для регионального и заключительного этапов необходимо описать оба варианта и обозначить основные различия между ними.</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Итоговый эскиз упаковки может быть предоставлен после утверждения настоящего документа. При этом эскиз, конструктивная концепция или макет упаковки должны быть представлены не позднее чем за полтора месяца до соответствующего этапа олимпиады.</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A8">
      <w:pPr>
        <w:pStyle w:val="Heading2"/>
        <w:spacing w:line="360" w:lineRule="auto"/>
        <w:rPr>
          <w:rFonts w:ascii="Times New Roman" w:cs="Times New Roman" w:eastAsia="Times New Roman" w:hAnsi="Times New Roman"/>
          <w:sz w:val="28"/>
          <w:szCs w:val="28"/>
        </w:rPr>
      </w:pPr>
      <w:bookmarkStart w:colFirst="0" w:colLast="0" w:name="_ciry59vro4rb" w:id="49"/>
      <w:bookmarkEnd w:id="49"/>
      <w:r w:rsidDel="00000000" w:rsidR="00000000" w:rsidRPr="00000000">
        <w:rPr>
          <w:rFonts w:ascii="Times New Roman" w:cs="Times New Roman" w:eastAsia="Times New Roman" w:hAnsi="Times New Roman"/>
          <w:sz w:val="28"/>
          <w:szCs w:val="28"/>
          <w:rtl w:val="0"/>
        </w:rPr>
        <w:t xml:space="preserve">5.8 Презентация  и сценарий защиты проекта</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Презентация является одной из основных составляющих защиты проекта. В данном пункте необходимо описать предполагаемый формат представления проекта перед экспертной комиссией.</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Под презентацией в данном случае понимается не только файл с визуальными материалами, но и полный сценарий защиты, включающий порядок выступления, демонстрацию изделия и использование дополнительных материалов.</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Необходимо указать элементы, которые планируется использовать во время защиты, например:</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электронную презентацию;</w:t>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демонстрационный экземпляр изделия;</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практическую демонстрацию отдельных функций;</w:t>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видеоролики или анимации;</w:t>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схемы, графики и технические иллюстрации;</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макеты или отдельные конструктивные элементы;</w:t>
      </w:r>
    </w:p>
    <w:p w:rsidR="00000000" w:rsidDel="00000000" w:rsidP="00000000" w:rsidRDefault="00000000" w:rsidRPr="00000000" w14:paraId="00000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результаты исследований, опросов и апробации;</w:t>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сравнительные материалы по существующим аналогам;</w:t>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иные средства, повышающие наглядность представления проекта.</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Для каждого дополнительного элемента необходимо обосновать его назначение и необходимость в рамках защиты.</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Аргументация должна исходить из того, какую информацию данный элемент позволяет представить более понятно, доказательно или наглядно. Формулировки вида: «просто хочу так», «нет других вариантов», «это круто» - будут отклонены.</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B8">
      <w:pPr>
        <w:pStyle w:val="Heading2"/>
        <w:spacing w:line="360" w:lineRule="auto"/>
        <w:rPr>
          <w:rFonts w:ascii="Times New Roman" w:cs="Times New Roman" w:eastAsia="Times New Roman" w:hAnsi="Times New Roman"/>
          <w:sz w:val="28"/>
          <w:szCs w:val="28"/>
        </w:rPr>
      </w:pPr>
      <w:bookmarkStart w:colFirst="0" w:colLast="0" w:name="_3cer0eu1vqs9" w:id="50"/>
      <w:bookmarkEnd w:id="50"/>
      <w:r w:rsidDel="00000000" w:rsidR="00000000" w:rsidRPr="00000000">
        <w:rPr>
          <w:rFonts w:ascii="Times New Roman" w:cs="Times New Roman" w:eastAsia="Times New Roman" w:hAnsi="Times New Roman"/>
          <w:sz w:val="28"/>
          <w:szCs w:val="28"/>
          <w:rtl w:val="0"/>
        </w:rPr>
        <w:t xml:space="preserve">5.9 Апробация проекта</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Если для проекта предусмотрена апробация, то есть испытание готового или функционально завершённого изделия с привлечением представителей целевой аудитории, в данном пункте необходимо описать предполагаемый формат её проведения.</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Следует указать:</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какие функции или характеристики изделия необходимо проверить;</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кто должен принимать участие в тестировании;</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какие условия необходимы для проведения апробации;</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какой тип обратной связи планируется получить;</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каким образом будут фиксироваться результаты.</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При возможности рекомендуется предусмотреть документальное подтверждение проведения апробации. В качестве подтверждающих материалов могут использоваться:</w:t>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видеозаписи процесса тестирования;</w:t>
      </w:r>
    </w:p>
    <w:p w:rsidR="00000000" w:rsidDel="00000000" w:rsidP="00000000" w:rsidRDefault="00000000" w:rsidRPr="00000000" w14:paraId="000001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фотографии;</w:t>
      </w:r>
    </w:p>
    <w:p w:rsidR="00000000" w:rsidDel="00000000" w:rsidP="00000000" w:rsidRDefault="00000000" w:rsidRPr="00000000" w14:paraId="000001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анкеты и письменные отзывы участников;</w:t>
      </w:r>
    </w:p>
    <w:p w:rsidR="00000000" w:rsidDel="00000000" w:rsidP="00000000" w:rsidRDefault="00000000" w:rsidRPr="00000000" w14:paraId="000001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протоколы испытаний;</w:t>
      </w:r>
    </w:p>
    <w:p w:rsidR="00000000" w:rsidDel="00000000" w:rsidP="00000000" w:rsidRDefault="00000000" w:rsidRPr="00000000" w14:paraId="000001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официальное письмо или справка на бланке организации, предоставившей площадку или участников для проведения апробации.</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На этапе заполнения настоящего документа не требуется указывать точную дату и конкретное место проведения апробации. Необходимо прежде всего определить её тип, состав участников, методику и предполагаемые результаты.</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Апробация должна проводиться после получения разрешения на работу с соответствующей версией изделия и быть завершена не позднее чем за две недели до заключительного этапа олимпиады.</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sectPr>
          <w:type w:val="continuous"/>
          <w:pgSz w:h="16838" w:w="11906" w:orient="portrait"/>
          <w:pgMar w:bottom="1134" w:top="1134" w:left="1134" w:right="1134" w:header="709" w:footer="850"/>
        </w:sect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CA">
      <w:pPr>
        <w:pStyle w:val="Heading2"/>
        <w:spacing w:line="360" w:lineRule="auto"/>
        <w:rPr>
          <w:rFonts w:ascii="Times New Roman" w:cs="Times New Roman" w:eastAsia="Times New Roman" w:hAnsi="Times New Roman"/>
          <w:sz w:val="28"/>
          <w:szCs w:val="28"/>
        </w:rPr>
      </w:pPr>
      <w:bookmarkStart w:colFirst="0" w:colLast="0" w:name="_ezicpjvkn83p" w:id="51"/>
      <w:bookmarkEnd w:id="51"/>
      <w:r w:rsidDel="00000000" w:rsidR="00000000" w:rsidRPr="00000000">
        <w:rPr>
          <w:rFonts w:ascii="Times New Roman" w:cs="Times New Roman" w:eastAsia="Times New Roman" w:hAnsi="Times New Roman"/>
          <w:sz w:val="28"/>
          <w:szCs w:val="28"/>
          <w:rtl w:val="0"/>
        </w:rPr>
        <w:t xml:space="preserve">5.10 Дополнительные печатные и информационные материалы</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В данном пункте необходимо указать дополнительные печатные и информационные материалы, которые планируется разработать в рамках проекта.</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К таким материалам могут относиться, например:</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инструкция по эксплуатации;</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руководство по первому запуску;</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методические материалы;</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технический паспорт изделия;</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памятки пользователя;</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информационные карточки;</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наклейки и маркировка;</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гарантийная или сервисная информация;</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иные печатные материалы, непосредственно связанные с использованием, демонстрацией или продвижением проекта.</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t xml:space="preserve">Для каждого материала необходимо указать его назначение, предполагаемое содержание и этап олимпиады, к которому он должен быть подготовлен.</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ed220b"/>
          <w:sz w:val="28"/>
          <w:szCs w:val="28"/>
          <w:u w:val="none"/>
          <w:shd w:fill="auto" w:val="clear"/>
          <w:vertAlign w:val="baseline"/>
          <w:rtl w:val="0"/>
        </w:rPr>
        <w:t xml:space="preserve">Необходимость каждого дополнительного элемента должна быть аргументирована с точки зрения эксплуатации изделия, безопасности, удобства пользователя, проведения защиты, апробации или информационного сопровождения проекта. Формулировки вида: «просто хочу так», «нет других вариантов», «это круто» - будут отклонены.</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d220b"/>
          <w:sz w:val="28"/>
          <w:szCs w:val="28"/>
          <w:u w:val="none"/>
          <w:shd w:fill="auto" w:val="clear"/>
          <w:vertAlign w:val="baseline"/>
          <w:rtl w:val="0"/>
        </w:rPr>
        <w:t xml:space="preserve">(Данный текст носит пояснительный характер и должен быть удалён при заполнении шаблона).</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ed220b"/>
          <w:sz w:val="28"/>
          <w:szCs w:val="28"/>
          <w:u w:val="none"/>
          <w:shd w:fill="auto" w:val="clear"/>
          <w:vertAlign w:val="baseline"/>
        </w:rPr>
      </w:pPr>
      <w:r w:rsidDel="00000000" w:rsidR="00000000" w:rsidRPr="00000000">
        <w:rPr>
          <w:rtl w:val="0"/>
        </w:rPr>
      </w:r>
    </w:p>
    <w:sectPr>
      <w:type w:val="continuous"/>
      <w:pgSz w:h="16838" w:w="11906" w:orient="portrait"/>
      <w:pgMar w:bottom="1134" w:top="1134" w:left="1134" w:right="1134" w:header="709" w:footer="85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0"/>
      <w:pageBreakBefore w:val="0"/>
      <w:widowControl w:val="1"/>
      <w:pBdr>
        <w:top w:color="515151" w:space="3" w:sz="4" w:val="single"/>
        <w:left w:space="0" w:sz="0" w:val="nil"/>
        <w:bottom w:space="0" w:sz="0" w:val="nil"/>
        <w:right w:space="0" w:sz="0" w:val="nil"/>
        <w:between w:space="0" w:sz="0" w:val="nil"/>
      </w:pBdr>
      <w:shd w:fill="auto" w:val="clear"/>
      <w:spacing w:after="40" w:before="360" w:line="288" w:lineRule="auto"/>
      <w:ind w:left="0" w:right="0" w:firstLine="0"/>
      <w:jc w:val="left"/>
    </w:pPr>
    <w:rPr>
      <w:rFonts w:ascii="Helvetica Neue" w:cs="Helvetica Neue" w:eastAsia="Helvetica Neue" w:hAnsi="Helvetica Neue"/>
      <w:b w:val="0"/>
      <w:bCs w:val="0"/>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60"/>
      <w:szCs w:val="6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