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  <w:lang w:val="it-CH" w:eastAsia="it-IT"/>
        </w:rPr>
        <w:t>Contabilità doppia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Benvenuti in Banana Contabilità!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Questo video ti mostra come creare una contabilità in partita doppia e come preparare il Bilancio e il Conto Economico.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val="it-CH" w:eastAsia="it-IT"/>
        </w:rPr>
        <w:t>Inizia con la creazione di un nuovo file</w:t>
      </w: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numPr>
          <w:ilvl w:val="0"/>
          <w:numId w:val="1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Clicca nella barra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> d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egli strumenti sull'icona "Nuovo"</w:t>
      </w:r>
    </w:p>
    <w:p w:rsidR="008F1EFE" w:rsidRPr="008F1EFE" w:rsidRDefault="008F1EFE" w:rsidP="008F1EFE">
      <w:pPr>
        <w:numPr>
          <w:ilvl w:val="0"/>
          <w:numId w:val="1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Seleziona la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> 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Regione, (seleziono Italia - italiano)</w:t>
      </w:r>
    </w:p>
    <w:p w:rsidR="008F1EFE" w:rsidRPr="008F1EFE" w:rsidRDefault="008F1EFE" w:rsidP="008F1EFE">
      <w:pPr>
        <w:numPr>
          <w:ilvl w:val="0"/>
          <w:numId w:val="1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la categoria Tutto</w:t>
      </w:r>
    </w:p>
    <w:p w:rsidR="008F1EFE" w:rsidRPr="008F1EFE" w:rsidRDefault="008F1EFE" w:rsidP="008F1EFE">
      <w:pPr>
        <w:numPr>
          <w:ilvl w:val="0"/>
          <w:numId w:val="1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>e il tipo di contabilità desiderata, “Contabilità in partita doppia” oppure “Contabilità in partita doppia con IVA” 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 (seleziono Contabilità in partita doppia) </w:t>
      </w:r>
    </w:p>
    <w:p w:rsidR="008F1EFE" w:rsidRPr="008F1EFE" w:rsidRDefault="008F1EFE" w:rsidP="008F1EFE">
      <w:pPr>
        <w:numPr>
          <w:ilvl w:val="0"/>
          <w:numId w:val="1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>Scegli infine il modello che meglio si addice alla tua attività 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(seleziono Contabilità in partita doppia per Attività Commerciale)</w:t>
      </w:r>
    </w:p>
    <w:p w:rsidR="008F1EFE" w:rsidRPr="008F1EFE" w:rsidRDefault="008F1EFE" w:rsidP="008F1EFE">
      <w:pPr>
        <w:numPr>
          <w:ilvl w:val="0"/>
          <w:numId w:val="1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Nella schermata seguente modifica il nome, la data di apertura e di chiusura, e la moneta di base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val="it-CH" w:eastAsia="it-IT"/>
        </w:rPr>
        <w:t>Adatta la tabella conti</w:t>
      </w: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numPr>
          <w:ilvl w:val="0"/>
          <w:numId w:val="2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Nella tabella Conti sono elencati i conti del Bilancio (attivi e passivi) e del Conto Economico 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Il Bilancio ti mostra i saldi dei conti patrimoniali, quindi degli Attivi e dei Passivi. 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La differenza tra Attivi e Passivi determina il Capitale proprio.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Il Conto Economico invece ti mostra i conti dei Costi e dei Ricavi, e la loro differenza determina l'Utile o la Perdita d’esercizio.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Questi conti possono essere personalizzati a seconda delle tue esigenze.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numPr>
          <w:ilvl w:val="0"/>
          <w:numId w:val="3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Puoi per esempio cambiare i numeri di conto, oppure la descrizione</w:t>
      </w:r>
    </w:p>
    <w:p w:rsidR="008F1EFE" w:rsidRPr="008F1EFE" w:rsidRDefault="008F1EFE" w:rsidP="008F1EFE">
      <w:pPr>
        <w:numPr>
          <w:ilvl w:val="0"/>
          <w:numId w:val="3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Puoi inserire nella colonna “Apertura” il saldo iniziale</w:t>
      </w:r>
    </w:p>
    <w:p w:rsidR="008F1EFE" w:rsidRPr="008F1EFE" w:rsidRDefault="008F1EFE" w:rsidP="008F1EFE">
      <w:pPr>
        <w:numPr>
          <w:ilvl w:val="0"/>
          <w:numId w:val="3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Puoi aggiungere dei conti </w:t>
      </w:r>
    </w:p>
    <w:p w:rsidR="008F1EFE" w:rsidRPr="008F1EFE" w:rsidRDefault="008F1EFE" w:rsidP="008F1EFE">
      <w:pPr>
        <w:numPr>
          <w:ilvl w:val="0"/>
          <w:numId w:val="3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>ed eliminare quelli che non ti servono </w:t>
      </w: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val="it-CH" w:eastAsia="it-IT"/>
        </w:rPr>
        <w:t>Crea il tuo preventivo</w:t>
      </w: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>Nella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 tabella preventivo puoi inserire le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> entrate e le uscite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 che prevedi per l’anno indicato.</w:t>
      </w: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Inizia elencando le uscite mensili:</w:t>
      </w:r>
    </w:p>
    <w:p w:rsidR="008F1EFE" w:rsidRPr="008F1EFE" w:rsidRDefault="008F1EFE" w:rsidP="008F1EFE">
      <w:pPr>
        <w:numPr>
          <w:ilvl w:val="0"/>
          <w:numId w:val="4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Inserisci ad esempio l’affitto dell’ufficio indicando la data, la ripetizione, la descrizione, il conto dare (ovvero il conto che viene addebitato), il conto avere (ovvero il conto che viene accreditato) e l’importo</w:t>
      </w:r>
    </w:p>
    <w:p w:rsidR="008F1EFE" w:rsidRPr="008F1EFE" w:rsidRDefault="008F1EFE" w:rsidP="008F1EFE">
      <w:pPr>
        <w:numPr>
          <w:ilvl w:val="0"/>
          <w:numId w:val="4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fai la stessa cosa per lo stipendio dei tuoi collaboratori</w:t>
      </w: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Lo stesso procedimento lo puoi adottare per le entrate mensili, inserisci ad esempio la vendita di un servizio ai tuoi clienti registrando gli importi in entrata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val="it-CH" w:eastAsia="it-IT"/>
        </w:rPr>
        <w:t>Inserisci le registrazioni contabili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Nella tabella Registrazioni inserisci i movimenti effettivi, che costituiscono il Libro Giornale.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Nelle apposite colonne:</w:t>
      </w:r>
    </w:p>
    <w:p w:rsidR="008F1EFE" w:rsidRPr="008F1EFE" w:rsidRDefault="008F1EFE" w:rsidP="008F1EFE">
      <w:pPr>
        <w:numPr>
          <w:ilvl w:val="0"/>
          <w:numId w:val="5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Inserisci la data, </w:t>
      </w:r>
    </w:p>
    <w:p w:rsidR="008F1EFE" w:rsidRPr="008F1EFE" w:rsidRDefault="008F1EFE" w:rsidP="008F1EFE">
      <w:pPr>
        <w:numPr>
          <w:ilvl w:val="0"/>
          <w:numId w:val="5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lastRenderedPageBreak/>
        <w:t>la descrizione, </w:t>
      </w:r>
    </w:p>
    <w:p w:rsidR="008F1EFE" w:rsidRPr="008F1EFE" w:rsidRDefault="008F1EFE" w:rsidP="008F1EFE">
      <w:pPr>
        <w:numPr>
          <w:ilvl w:val="0"/>
          <w:numId w:val="5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Nel conto Dare inserisci il conto di destinazione</w:t>
      </w:r>
    </w:p>
    <w:p w:rsidR="008F1EFE" w:rsidRPr="008F1EFE" w:rsidRDefault="008F1EFE" w:rsidP="008F1EFE">
      <w:pPr>
        <w:numPr>
          <w:ilvl w:val="0"/>
          <w:numId w:val="5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Nel conto Avere inserisci il conto di provenienza</w:t>
      </w:r>
    </w:p>
    <w:p w:rsidR="008F1EFE" w:rsidRPr="008F1EFE" w:rsidRDefault="008F1EFE" w:rsidP="008F1EFE">
      <w:pPr>
        <w:numPr>
          <w:ilvl w:val="0"/>
          <w:numId w:val="5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e l’importo</w:t>
      </w:r>
    </w:p>
    <w:p w:rsidR="008F1EFE" w:rsidRPr="008F1EFE" w:rsidRDefault="008F1EFE" w:rsidP="008F1EFE">
      <w:pPr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Ripeti in seguito questo procedimento per tutti i movimenti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Per velocizzare queste operazioni è inoltre possibile importare le transazioni bancarie e collegarle alle ricevute digitali. Per fare questa operazione seleziona Conta1 -&gt; Importa in contabilità 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Dopo aver inserito le tue registrazioni il programma aggiornerà automaticamente i saldi dei tuoi conti e potrai immediatamente fare un confronto con il tuo preventivo.</w:t>
      </w: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shd w:val="clear" w:color="auto" w:fill="FFFFFF"/>
          <w:lang w:val="it-CH" w:eastAsia="it-IT"/>
        </w:rPr>
        <w:t>Rendiconto annuale e c</w:t>
      </w:r>
      <w:r w:rsidRPr="008F1EFE">
        <w:rPr>
          <w:rFonts w:ascii="Helvetica" w:eastAsia="Times New Roman" w:hAnsi="Helvetica" w:cs="Times New Roman"/>
          <w:b/>
          <w:bCs/>
          <w:color w:val="000000" w:themeColor="text1"/>
          <w:sz w:val="21"/>
          <w:szCs w:val="21"/>
          <w:lang w:val="it-CH" w:eastAsia="it-IT"/>
        </w:rPr>
        <w:t>onfronto preventivo</w:t>
      </w: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Puoi consultare e confrontare i tuoi dati passati, presenti e futuri della tua contabilità in ogni momento </w:t>
      </w: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>Per generare i rendiconti seleziona 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Conta1 -&gt; Rendiconto abbellito con gruppi -&gt;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> </w:t>
      </w: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Bilancio effettivo e budget.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Facendo così potrai sempre verificare che la tua attività stia andando secondo i tuoi piani.</w:t>
      </w:r>
    </w:p>
    <w:p w:rsidR="008F1EFE" w:rsidRPr="008F1EFE" w:rsidRDefault="008F1EFE" w:rsidP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 w:rsidP="008F1EFE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FF08A1" w:rsidRDefault="008F1EFE">
      <w:pPr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</w:pPr>
      <w:r w:rsidRPr="008F1EFE">
        <w:rPr>
          <w:rFonts w:ascii="Helvetica" w:eastAsia="Times New Roman" w:hAnsi="Helvetica" w:cs="Times New Roman"/>
          <w:color w:val="000000" w:themeColor="text1"/>
          <w:sz w:val="21"/>
          <w:szCs w:val="21"/>
          <w:lang w:val="it-CH" w:eastAsia="it-IT"/>
        </w:rPr>
        <w:t>Per ulteriori informazioni visita</w:t>
      </w:r>
      <w: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val="it-CH" w:eastAsia="it-IT"/>
        </w:rPr>
        <w:t xml:space="preserve"> </w:t>
      </w:r>
      <w:hyperlink r:id="rId5" w:history="1">
        <w:r w:rsidRPr="008F1EFE">
          <w:rPr>
            <w:rFonts w:ascii="Helvetica" w:eastAsia="Times New Roman" w:hAnsi="Helvetica" w:cs="Times New Roman"/>
            <w:color w:val="000000" w:themeColor="text1"/>
            <w:sz w:val="21"/>
            <w:szCs w:val="21"/>
            <w:u w:val="single"/>
            <w:lang w:val="it-CH" w:eastAsia="it-IT"/>
          </w:rPr>
          <w:t>banana.ch</w:t>
        </w:r>
      </w:hyperlink>
    </w:p>
    <w:p w:rsidR="008F1EFE" w:rsidRDefault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Default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</w:p>
    <w:p w:rsidR="008F1EFE" w:rsidRPr="008F1EFE" w:rsidRDefault="008F1EFE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val="it-CH" w:eastAsia="it-IT"/>
        </w:rPr>
      </w:pPr>
      <w:bookmarkStart w:id="0" w:name="_GoBack"/>
      <w:bookmarkEnd w:id="0"/>
    </w:p>
    <w:sectPr w:rsidR="008F1EFE" w:rsidRPr="008F1EFE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A93"/>
    <w:multiLevelType w:val="multilevel"/>
    <w:tmpl w:val="E87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6E41"/>
    <w:multiLevelType w:val="multilevel"/>
    <w:tmpl w:val="0D12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F1660"/>
    <w:multiLevelType w:val="multilevel"/>
    <w:tmpl w:val="248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522A4"/>
    <w:multiLevelType w:val="multilevel"/>
    <w:tmpl w:val="606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03871"/>
    <w:multiLevelType w:val="multilevel"/>
    <w:tmpl w:val="0F4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80CB1"/>
    <w:multiLevelType w:val="multilevel"/>
    <w:tmpl w:val="4D5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FE"/>
    <w:rsid w:val="0003087E"/>
    <w:rsid w:val="0015595D"/>
    <w:rsid w:val="00222E3C"/>
    <w:rsid w:val="008F1EFE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C0702E"/>
  <w15:chartTrackingRefBased/>
  <w15:docId w15:val="{AA19158F-879B-5340-A0DE-36C6A270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F1EFE"/>
  </w:style>
  <w:style w:type="character" w:styleId="Collegamentoipertestuale">
    <w:name w:val="Hyperlink"/>
    <w:basedOn w:val="Carpredefinitoparagrafo"/>
    <w:uiPriority w:val="99"/>
    <w:semiHidden/>
    <w:unhideWhenUsed/>
    <w:rsid w:val="008F1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nana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1</cp:revision>
  <dcterms:created xsi:type="dcterms:W3CDTF">2020-04-08T09:58:00Z</dcterms:created>
  <dcterms:modified xsi:type="dcterms:W3CDTF">2020-04-08T10:00:00Z</dcterms:modified>
</cp:coreProperties>
</file>