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11C7" w14:textId="77777777" w:rsidR="00154890" w:rsidRPr="001149BE" w:rsidRDefault="00000000">
      <w:pPr>
        <w:pStyle w:val="1"/>
        <w:rPr>
          <w:rFonts w:ascii="微软雅黑" w:eastAsia="微软雅黑" w:hAnsi="微软雅黑"/>
        </w:rPr>
      </w:pPr>
      <w:bookmarkStart w:id="0" w:name="_充电功率时序异常识别实验简要报告"/>
      <w:r w:rsidRPr="001149BE">
        <w:rPr>
          <w:rFonts w:ascii="微软雅黑" w:eastAsia="微软雅黑" w:hAnsi="微软雅黑" w:hint="eastAsia"/>
        </w:rPr>
        <w:t>充电功率时序异常识别实验简要报告</w:t>
      </w:r>
      <w:bookmarkEnd w:id="0"/>
    </w:p>
    <w:p w14:paraId="0BE0D3AA" w14:textId="0DDE2C51" w:rsidR="00154890" w:rsidRPr="001149BE" w:rsidRDefault="00000000">
      <w:pPr>
        <w:pStyle w:val="aa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项目主题</w:t>
      </w:r>
      <w:r w:rsidRPr="001149BE">
        <w:rPr>
          <w:rFonts w:ascii="微软雅黑" w:eastAsia="微软雅黑" w:hAnsi="微软雅黑" w:hint="eastAsia"/>
        </w:rPr>
        <w:t>：融合功率动力学与预训练时序表征（MOMENT）的充电异常识别及适用性分析</w:t>
      </w:r>
      <w:r w:rsidRPr="001149BE">
        <w:rPr>
          <w:rFonts w:ascii="微软雅黑" w:eastAsia="微软雅黑" w:hAnsi="微软雅黑"/>
        </w:rPr>
        <w:br/>
      </w:r>
      <w:r w:rsidRPr="001149BE">
        <w:rPr>
          <w:rFonts w:ascii="微软雅黑" w:eastAsia="微软雅黑" w:hAnsi="微软雅黑" w:hint="eastAsia"/>
          <w:b/>
          <w:bCs/>
        </w:rPr>
        <w:t>数据规模</w:t>
      </w:r>
      <w:r w:rsidRPr="001149BE">
        <w:rPr>
          <w:rFonts w:ascii="微软雅黑" w:eastAsia="微软雅黑" w:hAnsi="微软雅黑" w:hint="eastAsia"/>
        </w:rPr>
        <w:t>：过滤无效标签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5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与短序列（</w:t>
      </w:r>
      <m:oMath>
        <m:r>
          <m:rPr>
            <m:sty m:val="p"/>
          </m:rPr>
          <w:rPr>
            <w:rFonts w:ascii="Cambria Math" w:eastAsia="微软雅黑" w:hAnsi="Cambria Math"/>
          </w:rPr>
          <m:t>&lt;</m:t>
        </m:r>
        <m:r>
          <w:rPr>
            <w:rFonts w:ascii="Cambria Math" w:eastAsia="微软雅黑" w:hAnsi="Cambria Math"/>
          </w:rPr>
          <m:t>18</m:t>
        </m:r>
      </m:oMath>
      <w:r w:rsidRPr="001149BE">
        <w:rPr>
          <w:rFonts w:ascii="微软雅黑" w:eastAsia="微软雅黑" w:hAnsi="微软雅黑" w:hint="eastAsia"/>
        </w:rPr>
        <w:t>）后共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35,099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条有效三分类序列（</w:t>
      </w:r>
      <w:r w:rsidRPr="001149BE">
        <w:rPr>
          <w:rStyle w:val="VerbatimChar"/>
          <w:rFonts w:ascii="微软雅黑" w:eastAsia="微软雅黑" w:hAnsi="微软雅黑"/>
        </w:rPr>
        <w:t>0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正常、</w:t>
      </w:r>
      <w:r w:rsidRPr="001149BE">
        <w:rPr>
          <w:rStyle w:val="VerbatimChar"/>
          <w:rFonts w:ascii="微软雅黑" w:eastAsia="微软雅黑" w:hAnsi="微软雅黑"/>
        </w:rPr>
        <w:t>1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充电器故障、</w:t>
      </w:r>
      <w:r w:rsidRPr="001149BE">
        <w:rPr>
          <w:rStyle w:val="VerbatimChar"/>
          <w:rFonts w:ascii="微软雅黑" w:eastAsia="微软雅黑" w:hAnsi="微软雅黑"/>
        </w:rPr>
        <w:t>2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电池异常），按</w:t>
      </w:r>
      <w:r w:rsidRPr="001149BE">
        <w:rPr>
          <w:rFonts w:ascii="微软雅黑" w:eastAsia="微软雅黑" w:hAnsi="微软雅黑"/>
        </w:rPr>
        <w:t xml:space="preserve"> 70% / 10% / 20% </w:t>
      </w:r>
      <w:r w:rsidRPr="001149BE">
        <w:rPr>
          <w:rFonts w:ascii="微软雅黑" w:eastAsia="微软雅黑" w:hAnsi="微软雅黑" w:hint="eastAsia"/>
        </w:rPr>
        <w:t>固定分层划分为训练集（24,569）、验证集（3,510）与测试集（7,020）。</w:t>
      </w:r>
    </w:p>
    <w:p w14:paraId="4B24E877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07E0B682">
          <v:rect id="_x0000_i1025" style="width:0;height:1.5pt" o:hralign="center" o:hrstd="t" o:hr="t"/>
        </w:pict>
      </w:r>
    </w:p>
    <w:p w14:paraId="61F6F08D" w14:textId="77777777" w:rsidR="00154890" w:rsidRPr="001149BE" w:rsidRDefault="00000000">
      <w:pPr>
        <w:pStyle w:val="2"/>
        <w:rPr>
          <w:rFonts w:ascii="微软雅黑" w:eastAsia="微软雅黑" w:hAnsi="微软雅黑"/>
        </w:rPr>
      </w:pPr>
      <w:bookmarkStart w:id="1" w:name="_一研究演进与整体架构"/>
      <w:r w:rsidRPr="001149BE">
        <w:rPr>
          <w:rFonts w:ascii="微软雅黑" w:eastAsia="微软雅黑" w:hAnsi="微软雅黑" w:hint="eastAsia"/>
        </w:rPr>
        <w:t>一、研究演进与整体架构</w:t>
      </w:r>
      <w:bookmarkEnd w:id="1"/>
    </w:p>
    <w:p w14:paraId="59772A76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本项目围绕电动自行车充电功率时序三分类任务展开，经历了从“直接迁移基础模型失败”到“审计重构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基线”，再到“针对性改良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并构建三路互补融合系统”的完整演进过程：</w:t>
      </w:r>
    </w:p>
    <w:p w14:paraId="0DECDD50" w14:textId="3C1A7981" w:rsidR="00154890" w:rsidRPr="001149BE" w:rsidRDefault="001149BE">
      <w:pPr>
        <w:rPr>
          <w:rFonts w:ascii="微软雅黑" w:eastAsia="微软雅黑" w:hAnsi="微软雅黑"/>
        </w:rPr>
      </w:pPr>
      <w:r w:rsidRPr="001149BE">
        <w:rPr>
          <w:rStyle w:val="KeywordTok"/>
          <w:rFonts w:ascii="微软雅黑" w:eastAsia="微软雅黑" w:hAnsi="微软雅黑"/>
        </w:rPr>
        <w:drawing>
          <wp:inline distT="0" distB="0" distL="0" distR="0" wp14:anchorId="5EB40B93" wp14:editId="74D71316">
            <wp:extent cx="5486400" cy="3686810"/>
            <wp:effectExtent l="0" t="0" r="0" b="0"/>
            <wp:docPr id="63150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2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149BE">
        <w:rPr>
          <w:rFonts w:ascii="微软雅黑" w:eastAsia="微软雅黑" w:hAnsi="微软雅黑"/>
        </w:rPr>
        <w:pict w14:anchorId="52C64EE0">
          <v:rect id="_x0000_i1026" style="width:0;height:1.5pt" o:hralign="center" o:hrstd="t" o:hr="t"/>
        </w:pict>
      </w:r>
    </w:p>
    <w:p w14:paraId="52F3114A" w14:textId="77777777" w:rsidR="00154890" w:rsidRPr="001149BE" w:rsidRDefault="00000000">
      <w:pPr>
        <w:pStyle w:val="2"/>
        <w:rPr>
          <w:rFonts w:ascii="微软雅黑" w:eastAsia="微软雅黑" w:hAnsi="微软雅黑"/>
        </w:rPr>
      </w:pPr>
      <w:bookmarkStart w:id="2" w:name="_2efc3b6e779b7cdf217a08527cd0d64b5dd9d93"/>
      <w:r w:rsidRPr="001149BE">
        <w:rPr>
          <w:rFonts w:ascii="微软雅黑" w:eastAsia="微软雅黑" w:hAnsi="微软雅黑" w:hint="eastAsia"/>
        </w:rPr>
        <w:lastRenderedPageBreak/>
        <w:t>二、预训练时序基础模型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的核心优点</w:t>
      </w:r>
      <w:bookmarkEnd w:id="2"/>
    </w:p>
    <w:p w14:paraId="51EB2BCF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在修复池化缺陷并引入任务适配机制后，3.41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亿参数的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MOMENT-1-large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展现出以下核心优势：</w:t>
      </w:r>
    </w:p>
    <w:p w14:paraId="45FC7B91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3" w:name="_预训练权重提供实质性的表征先验非架构容量巧合"/>
      <w:r w:rsidRPr="001149BE">
        <w:rPr>
          <w:rFonts w:ascii="微软雅黑" w:eastAsia="微软雅黑" w:hAnsi="微软雅黑"/>
        </w:rPr>
        <w:t xml:space="preserve">1. </w:t>
      </w:r>
      <w:r w:rsidRPr="001149BE">
        <w:rPr>
          <w:rFonts w:ascii="微软雅黑" w:eastAsia="微软雅黑" w:hAnsi="微软雅黑" w:hint="eastAsia"/>
        </w:rPr>
        <w:t>预训练权重提供实质性的表征先验（非架构容量巧合）</w:t>
      </w:r>
      <w:bookmarkEnd w:id="3"/>
    </w:p>
    <w:p w14:paraId="021D3B94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在严格控制相同架构、相同</w:t>
      </w:r>
      <w:r w:rsidRPr="001149BE">
        <w:rPr>
          <w:rFonts w:ascii="微软雅黑" w:eastAsia="微软雅黑" w:hAnsi="微软雅黑"/>
        </w:rPr>
        <w:t xml:space="preserve"> Mask-Aware </w:t>
      </w:r>
      <w:r w:rsidRPr="001149BE">
        <w:rPr>
          <w:rFonts w:ascii="微软雅黑" w:eastAsia="微软雅黑" w:hAnsi="微软雅黑" w:hint="eastAsia"/>
        </w:rPr>
        <w:t>池化与相同下游分类器的条件下，对比</w:t>
      </w:r>
      <w:r w:rsidRPr="001149BE">
        <w:rPr>
          <w:rFonts w:ascii="微软雅黑" w:eastAsia="微软雅黑" w:hAnsi="微软雅黑" w:hint="eastAsia"/>
          <w:b/>
          <w:bCs/>
        </w:rPr>
        <w:t>预训练权重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 w:hint="eastAsia"/>
          <w:b/>
          <w:bCs/>
        </w:rPr>
        <w:t>随机初始化编码器</w:t>
      </w:r>
      <w:r w:rsidRPr="001149BE">
        <w:rPr>
          <w:rFonts w:ascii="微软雅黑" w:eastAsia="微软雅黑" w:hAnsi="微软雅黑" w:hint="eastAsia"/>
        </w:rPr>
        <w:t>（M01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E16 </w:t>
      </w:r>
      <w:r w:rsidRPr="001149BE">
        <w:rPr>
          <w:rFonts w:ascii="微软雅黑" w:eastAsia="微软雅黑" w:hAnsi="微软雅黑" w:hint="eastAsia"/>
        </w:rPr>
        <w:t>实验）：</w:t>
      </w:r>
      <w:r w:rsidRPr="001149BE">
        <w:rPr>
          <w:rFonts w:ascii="微软雅黑" w:eastAsia="微软雅黑" w:hAnsi="微软雅黑"/>
        </w:rPr>
        <w:t xml:space="preserve"> - </w:t>
      </w:r>
      <w:r w:rsidRPr="001149BE">
        <w:rPr>
          <w:rFonts w:ascii="微软雅黑" w:eastAsia="微软雅黑" w:hAnsi="微软雅黑"/>
          <w:b/>
          <w:bCs/>
        </w:rPr>
        <w:t xml:space="preserve">SVM </w:t>
      </w:r>
      <w:r w:rsidRPr="001149BE">
        <w:rPr>
          <w:rFonts w:ascii="微软雅黑" w:eastAsia="微软雅黑" w:hAnsi="微软雅黑" w:hint="eastAsia"/>
          <w:b/>
          <w:bCs/>
        </w:rPr>
        <w:t>协议下（M01，Test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5-seed）</w:t>
      </w:r>
      <w:r w:rsidRPr="001149BE">
        <w:rPr>
          <w:rFonts w:ascii="微软雅黑" w:eastAsia="微软雅黑" w:hAnsi="微软雅黑" w:hint="eastAsia"/>
        </w:rPr>
        <w:t>：在</w:t>
      </w:r>
      <w:r w:rsidRPr="001149BE">
        <w:rPr>
          <w:rFonts w:ascii="微软雅黑" w:eastAsia="微软雅黑" w:hAnsi="微软雅黑"/>
        </w:rPr>
        <w:t xml:space="preserve"> 1%、5%、10% </w:t>
      </w:r>
      <w:r w:rsidRPr="001149BE">
        <w:rPr>
          <w:rFonts w:ascii="微软雅黑" w:eastAsia="微软雅黑" w:hAnsi="微软雅黑" w:hint="eastAsia"/>
        </w:rPr>
        <w:t>极低标签预算下，预训练比随机初始化分别提升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+28.60 pp</w:t>
      </w:r>
      <w:r w:rsidRPr="001149BE">
        <w:rPr>
          <w:rFonts w:ascii="微软雅黑" w:eastAsia="微软雅黑" w:hAnsi="微软雅黑"/>
        </w:rPr>
        <w:t>、</w:t>
      </w:r>
      <w:r w:rsidRPr="001149BE">
        <w:rPr>
          <w:rFonts w:ascii="微软雅黑" w:eastAsia="微软雅黑" w:hAnsi="微软雅黑"/>
          <w:b/>
          <w:bCs/>
        </w:rPr>
        <w:t>+22.58 pp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和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+22.01 pp</w:t>
      </w:r>
      <w:r w:rsidRPr="001149BE">
        <w:rPr>
          <w:rFonts w:ascii="微软雅黑" w:eastAsia="微软雅黑" w:hAnsi="微软雅黑"/>
        </w:rPr>
        <w:t xml:space="preserve">。 - </w:t>
      </w:r>
      <w:r w:rsidRPr="001149BE">
        <w:rPr>
          <w:rFonts w:ascii="微软雅黑" w:eastAsia="微软雅黑" w:hAnsi="微软雅黑" w:hint="eastAsia"/>
          <w:b/>
          <w:bCs/>
        </w:rPr>
        <w:t>双流线性协议下（E16，Validation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4-seed）</w:t>
      </w:r>
      <w:r w:rsidRPr="001149BE">
        <w:rPr>
          <w:rFonts w:ascii="微软雅黑" w:eastAsia="微软雅黑" w:hAnsi="微软雅黑" w:hint="eastAsia"/>
        </w:rPr>
        <w:t>：在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标签下，原序列流分别提升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+22.48 pp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+20.57 pp</w:t>
      </w:r>
      <w:r w:rsidRPr="001149BE">
        <w:rPr>
          <w:rFonts w:ascii="微软雅黑" w:eastAsia="微软雅黑" w:hAnsi="微软雅黑" w:hint="eastAsia"/>
        </w:rPr>
        <w:t>；双流（Orig+</w:t>
      </w:r>
      <m:oMath>
        <m:r>
          <m:rPr>
            <m:sty m:val="p"/>
          </m:rPr>
          <w:rPr>
            <w:rFonts w:ascii="Cambria Math" w:eastAsia="微软雅黑" w:hAnsi="Cambria Math"/>
          </w:rPr>
          <m:t>Δ</m:t>
        </m:r>
        <m:r>
          <w:rPr>
            <w:rFonts w:ascii="Cambria Math" w:eastAsia="微软雅黑" w:hAnsi="Cambria Math"/>
          </w:rPr>
          <m:t>P</m:t>
        </m:r>
      </m:oMath>
      <w:r w:rsidRPr="001149BE">
        <w:rPr>
          <w:rFonts w:ascii="微软雅黑" w:eastAsia="微软雅黑" w:hAnsi="微软雅黑" w:hint="eastAsia"/>
        </w:rPr>
        <w:t>）分别提升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+9.97 pp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+6.00 pp</w:t>
      </w:r>
      <w:r w:rsidRPr="001149BE">
        <w:rPr>
          <w:rFonts w:ascii="微软雅黑" w:eastAsia="微软雅黑" w:hAnsi="微软雅黑" w:hint="eastAsia"/>
        </w:rPr>
        <w:t>（全部</w:t>
      </w:r>
      <w:r w:rsidRPr="001149BE">
        <w:rPr>
          <w:rFonts w:ascii="微软雅黑" w:eastAsia="微软雅黑" w:hAnsi="微软雅黑"/>
        </w:rPr>
        <w:t xml:space="preserve"> 4/4 seed </w:t>
      </w:r>
      <w:r w:rsidRPr="001149BE">
        <w:rPr>
          <w:rFonts w:ascii="微软雅黑" w:eastAsia="微软雅黑" w:hAnsi="微软雅黑" w:hint="eastAsia"/>
        </w:rPr>
        <w:t>同向提升）。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5"/>
        <w:gridCol w:w="1399"/>
        <w:gridCol w:w="1864"/>
        <w:gridCol w:w="1864"/>
        <w:gridCol w:w="1864"/>
      </w:tblGrid>
      <w:tr w:rsidR="00154890" w:rsidRPr="001149BE" w14:paraId="690A7E16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36833E5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标签预算</w:t>
            </w:r>
          </w:p>
        </w:tc>
        <w:tc>
          <w:tcPr>
            <w:tcW w:w="1250" w:type="dxa"/>
          </w:tcPr>
          <w:p w14:paraId="63FB2B1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输入流</w:t>
            </w:r>
            <w:r w:rsidRPr="001149BE">
              <w:rPr>
                <w:rFonts w:ascii="微软雅黑" w:eastAsia="微软雅黑" w:hAnsi="微软雅黑"/>
              </w:rPr>
              <w:t xml:space="preserve"> / </w:t>
            </w:r>
            <w:r w:rsidRPr="001149BE">
              <w:rPr>
                <w:rFonts w:ascii="微软雅黑" w:eastAsia="微软雅黑" w:hAnsi="微软雅黑" w:hint="eastAsia"/>
              </w:rPr>
              <w:t>协议</w:t>
            </w:r>
          </w:p>
        </w:tc>
        <w:tc>
          <w:tcPr>
            <w:tcW w:w="1667" w:type="dxa"/>
          </w:tcPr>
          <w:p w14:paraId="35B18EB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预训练</w:t>
            </w:r>
            <w:r w:rsidRPr="001149BE">
              <w:rPr>
                <w:rFonts w:ascii="微软雅黑" w:eastAsia="微软雅黑" w:hAnsi="微软雅黑"/>
              </w:rPr>
              <w:t xml:space="preserve"> Macro-F1 (%)</w:t>
            </w:r>
          </w:p>
        </w:tc>
        <w:tc>
          <w:tcPr>
            <w:tcW w:w="1667" w:type="dxa"/>
          </w:tcPr>
          <w:p w14:paraId="77BBD4A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随机初始化</w:t>
            </w:r>
            <w:r w:rsidRPr="001149BE">
              <w:rPr>
                <w:rFonts w:ascii="微软雅黑" w:eastAsia="微软雅黑" w:hAnsi="微软雅黑"/>
              </w:rPr>
              <w:t xml:space="preserve"> Macro-F1 (%)</w:t>
            </w:r>
          </w:p>
        </w:tc>
        <w:tc>
          <w:tcPr>
            <w:tcW w:w="1667" w:type="dxa"/>
          </w:tcPr>
          <w:p w14:paraId="7BD9AE8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预训练净增益</w:t>
            </w:r>
            <w:r w:rsidRPr="001149BE">
              <w:rPr>
                <w:rFonts w:ascii="微软雅黑" w:eastAsia="微软雅黑" w:hAnsi="微软雅黑"/>
              </w:rPr>
              <w:t xml:space="preserve"> (pp)</w:t>
            </w:r>
          </w:p>
        </w:tc>
      </w:tr>
      <w:tr w:rsidR="00154890" w:rsidRPr="001149BE" w14:paraId="7AB8B47E" w14:textId="77777777">
        <w:tc>
          <w:tcPr>
            <w:tcW w:w="1667" w:type="dxa"/>
          </w:tcPr>
          <w:p w14:paraId="5293FF9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1%</w:t>
            </w:r>
          </w:p>
        </w:tc>
        <w:tc>
          <w:tcPr>
            <w:tcW w:w="1250" w:type="dxa"/>
          </w:tcPr>
          <w:p w14:paraId="12C1F9E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</w:t>
            </w:r>
            <w:r w:rsidRPr="001149BE">
              <w:rPr>
                <w:rFonts w:ascii="微软雅黑" w:eastAsia="微软雅黑" w:hAnsi="微软雅黑"/>
              </w:rPr>
              <w:t xml:space="preserve"> + RBF-SVM (M01 Test)</w:t>
            </w:r>
          </w:p>
        </w:tc>
        <w:tc>
          <w:tcPr>
            <w:tcW w:w="1667" w:type="dxa"/>
          </w:tcPr>
          <w:p w14:paraId="369D2B4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68.05 ± 1.59</w:t>
            </w:r>
          </w:p>
        </w:tc>
        <w:tc>
          <w:tcPr>
            <w:tcW w:w="1667" w:type="dxa"/>
          </w:tcPr>
          <w:p w14:paraId="4690F44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39.44 ± 5.00</w:t>
            </w:r>
          </w:p>
        </w:tc>
        <w:tc>
          <w:tcPr>
            <w:tcW w:w="1667" w:type="dxa"/>
          </w:tcPr>
          <w:p w14:paraId="41F8A40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+28.60</w:t>
            </w:r>
          </w:p>
        </w:tc>
      </w:tr>
      <w:tr w:rsidR="00154890" w:rsidRPr="001149BE" w14:paraId="4DD81B43" w14:textId="77777777">
        <w:tc>
          <w:tcPr>
            <w:tcW w:w="1667" w:type="dxa"/>
          </w:tcPr>
          <w:p w14:paraId="1AF148D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5%</w:t>
            </w:r>
          </w:p>
        </w:tc>
        <w:tc>
          <w:tcPr>
            <w:tcW w:w="1250" w:type="dxa"/>
          </w:tcPr>
          <w:p w14:paraId="358394A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</w:t>
            </w:r>
            <w:r w:rsidRPr="001149BE">
              <w:rPr>
                <w:rFonts w:ascii="微软雅黑" w:eastAsia="微软雅黑" w:hAnsi="微软雅黑"/>
              </w:rPr>
              <w:t xml:space="preserve"> + RBF-SVM (M01 Test)</w:t>
            </w:r>
          </w:p>
        </w:tc>
        <w:tc>
          <w:tcPr>
            <w:tcW w:w="1667" w:type="dxa"/>
          </w:tcPr>
          <w:p w14:paraId="13EAA7E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77.40 ± 0.93</w:t>
            </w:r>
          </w:p>
        </w:tc>
        <w:tc>
          <w:tcPr>
            <w:tcW w:w="1667" w:type="dxa"/>
          </w:tcPr>
          <w:p w14:paraId="2C373B1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54.81 ± 0.95</w:t>
            </w:r>
          </w:p>
        </w:tc>
        <w:tc>
          <w:tcPr>
            <w:tcW w:w="1667" w:type="dxa"/>
          </w:tcPr>
          <w:p w14:paraId="5DE24E0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+22.58</w:t>
            </w:r>
          </w:p>
        </w:tc>
      </w:tr>
      <w:tr w:rsidR="00154890" w:rsidRPr="001149BE" w14:paraId="6F68D97D" w14:textId="77777777">
        <w:tc>
          <w:tcPr>
            <w:tcW w:w="1667" w:type="dxa"/>
          </w:tcPr>
          <w:p w14:paraId="769AC66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10%</w:t>
            </w:r>
          </w:p>
        </w:tc>
        <w:tc>
          <w:tcPr>
            <w:tcW w:w="1250" w:type="dxa"/>
          </w:tcPr>
          <w:p w14:paraId="2ABB7C2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</w:t>
            </w:r>
            <w:r w:rsidRPr="001149BE">
              <w:rPr>
                <w:rFonts w:ascii="微软雅黑" w:eastAsia="微软雅黑" w:hAnsi="微软雅黑"/>
              </w:rPr>
              <w:t xml:space="preserve"> + RBF-SVM (M01 Test)</w:t>
            </w:r>
          </w:p>
        </w:tc>
        <w:tc>
          <w:tcPr>
            <w:tcW w:w="1667" w:type="dxa"/>
          </w:tcPr>
          <w:p w14:paraId="75967FF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80.77 ± 0.59</w:t>
            </w:r>
          </w:p>
        </w:tc>
        <w:tc>
          <w:tcPr>
            <w:tcW w:w="1667" w:type="dxa"/>
          </w:tcPr>
          <w:p w14:paraId="29B80F7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58.76 ± 1.26</w:t>
            </w:r>
          </w:p>
        </w:tc>
        <w:tc>
          <w:tcPr>
            <w:tcW w:w="1667" w:type="dxa"/>
          </w:tcPr>
          <w:p w14:paraId="1536B92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+22.01</w:t>
            </w:r>
          </w:p>
        </w:tc>
      </w:tr>
      <w:tr w:rsidR="00154890" w:rsidRPr="001149BE" w14:paraId="58F7233A" w14:textId="77777777">
        <w:tc>
          <w:tcPr>
            <w:tcW w:w="1667" w:type="dxa"/>
          </w:tcPr>
          <w:p w14:paraId="246C7A9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10%</w:t>
            </w:r>
          </w:p>
        </w:tc>
        <w:tc>
          <w:tcPr>
            <w:tcW w:w="1250" w:type="dxa"/>
          </w:tcPr>
          <w:p w14:paraId="70A78EC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</w:t>
            </w:r>
            <w:r w:rsidRPr="001149BE">
              <w:rPr>
                <w:rFonts w:ascii="微软雅黑" w:eastAsia="微软雅黑" w:hAnsi="微软雅黑"/>
              </w:rPr>
              <w:t xml:space="preserve"> + Logistic (E16 Val)</w:t>
            </w:r>
          </w:p>
        </w:tc>
        <w:tc>
          <w:tcPr>
            <w:tcW w:w="1667" w:type="dxa"/>
          </w:tcPr>
          <w:p w14:paraId="671E452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81.27 ± 0.41</w:t>
            </w:r>
          </w:p>
        </w:tc>
        <w:tc>
          <w:tcPr>
            <w:tcW w:w="1667" w:type="dxa"/>
          </w:tcPr>
          <w:p w14:paraId="0F5004F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58.79 ± 0.98</w:t>
            </w:r>
          </w:p>
        </w:tc>
        <w:tc>
          <w:tcPr>
            <w:tcW w:w="1667" w:type="dxa"/>
          </w:tcPr>
          <w:p w14:paraId="0BDA839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+22.48</w:t>
            </w:r>
          </w:p>
        </w:tc>
      </w:tr>
      <w:tr w:rsidR="00154890" w:rsidRPr="001149BE" w14:paraId="24C606C6" w14:textId="77777777">
        <w:tc>
          <w:tcPr>
            <w:tcW w:w="1667" w:type="dxa"/>
          </w:tcPr>
          <w:p w14:paraId="1C0F4D1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>10%</w:t>
            </w:r>
          </w:p>
        </w:tc>
        <w:tc>
          <w:tcPr>
            <w:tcW w:w="1250" w:type="dxa"/>
          </w:tcPr>
          <w:p w14:paraId="120CA60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</w:t>
            </w:r>
            <w:r w:rsidRPr="001149BE">
              <w:rPr>
                <w:rFonts w:ascii="微软雅黑" w:eastAsia="微软雅黑" w:hAnsi="微软雅黑"/>
              </w:rPr>
              <w:t xml:space="preserve"> + 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双流</w:t>
            </w:r>
            <w:r w:rsidRPr="001149BE">
              <w:rPr>
                <w:rFonts w:ascii="微软雅黑" w:eastAsia="微软雅黑" w:hAnsi="微软雅黑"/>
              </w:rPr>
              <w:t xml:space="preserve"> (E16 Val)</w:t>
            </w:r>
          </w:p>
        </w:tc>
        <w:tc>
          <w:tcPr>
            <w:tcW w:w="1667" w:type="dxa"/>
          </w:tcPr>
          <w:p w14:paraId="0A4AF38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91.24 ± 0.57</w:t>
            </w:r>
          </w:p>
        </w:tc>
        <w:tc>
          <w:tcPr>
            <w:tcW w:w="1667" w:type="dxa"/>
          </w:tcPr>
          <w:p w14:paraId="786D3B5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81.27 ± 0.65</w:t>
            </w:r>
          </w:p>
        </w:tc>
        <w:tc>
          <w:tcPr>
            <w:tcW w:w="1667" w:type="dxa"/>
          </w:tcPr>
          <w:p w14:paraId="118B36E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+9.97</w:t>
            </w:r>
          </w:p>
        </w:tc>
      </w:tr>
      <w:tr w:rsidR="00154890" w:rsidRPr="001149BE" w14:paraId="726CA972" w14:textId="77777777">
        <w:tc>
          <w:tcPr>
            <w:tcW w:w="1667" w:type="dxa"/>
          </w:tcPr>
          <w:p w14:paraId="5BFE9F0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40%</w:t>
            </w:r>
          </w:p>
        </w:tc>
        <w:tc>
          <w:tcPr>
            <w:tcW w:w="1250" w:type="dxa"/>
          </w:tcPr>
          <w:p w14:paraId="5227221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</w:t>
            </w:r>
            <w:r w:rsidRPr="001149BE">
              <w:rPr>
                <w:rFonts w:ascii="微软雅黑" w:eastAsia="微软雅黑" w:hAnsi="微软雅黑"/>
              </w:rPr>
              <w:t xml:space="preserve"> + 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双流</w:t>
            </w:r>
            <w:r w:rsidRPr="001149BE">
              <w:rPr>
                <w:rFonts w:ascii="微软雅黑" w:eastAsia="微软雅黑" w:hAnsi="微软雅黑"/>
              </w:rPr>
              <w:t xml:space="preserve"> (E16 Val)</w:t>
            </w:r>
          </w:p>
        </w:tc>
        <w:tc>
          <w:tcPr>
            <w:tcW w:w="1667" w:type="dxa"/>
          </w:tcPr>
          <w:p w14:paraId="42528FD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92.77 ± 0.58</w:t>
            </w:r>
          </w:p>
        </w:tc>
        <w:tc>
          <w:tcPr>
            <w:tcW w:w="1667" w:type="dxa"/>
          </w:tcPr>
          <w:p w14:paraId="7464DE4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86.77 ± 0.49</w:t>
            </w:r>
          </w:p>
        </w:tc>
        <w:tc>
          <w:tcPr>
            <w:tcW w:w="1667" w:type="dxa"/>
          </w:tcPr>
          <w:p w14:paraId="5CB04C5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+6.00</w:t>
            </w:r>
          </w:p>
        </w:tc>
      </w:tr>
    </w:tbl>
    <w:p w14:paraId="4DAD7B71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4" w:name="_0e0b05ee9639e1148b774764f4c150d30970c2a"/>
      <w:r w:rsidRPr="001149BE">
        <w:rPr>
          <w:rFonts w:ascii="微软雅黑" w:eastAsia="微软雅黑" w:hAnsi="微软雅黑"/>
        </w:rPr>
        <w:t xml:space="preserve">2. </w:t>
      </w:r>
      <w:r w:rsidRPr="001149BE">
        <w:rPr>
          <w:rFonts w:ascii="微软雅黑" w:eastAsia="微软雅黑" w:hAnsi="微软雅黑" w:hint="eastAsia"/>
        </w:rPr>
        <w:t>低标签冷启动的稳定性与“还原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后”的重新审视</w:t>
      </w:r>
      <w:bookmarkEnd w:id="4"/>
    </w:p>
    <w:p w14:paraId="13656FCD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在早期五种子测试集实验（</w:t>
      </w:r>
      <w:r w:rsidRPr="001149BE">
        <w:rPr>
          <w:rStyle w:val="VerbatimChar"/>
          <w:rFonts w:ascii="微软雅黑" w:eastAsia="微软雅黑" w:hAnsi="微软雅黑"/>
        </w:rPr>
        <w:t>few_shot_20260728</w:t>
      </w:r>
      <w:r w:rsidRPr="001149BE">
        <w:rPr>
          <w:rFonts w:ascii="微软雅黑" w:eastAsia="微软雅黑" w:hAnsi="微软雅黑" w:hint="eastAsia"/>
        </w:rPr>
        <w:t>）中，冻结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 + RBF-SVM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1%、5%、10% </w:t>
      </w:r>
      <w:r w:rsidRPr="001149BE">
        <w:rPr>
          <w:rFonts w:ascii="微软雅黑" w:eastAsia="微软雅黑" w:hAnsi="微软雅黑" w:hint="eastAsia"/>
        </w:rPr>
        <w:t>标签下全面击败当时的残差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TCN（领先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+6.43 ~ +12.55 pp</w:t>
      </w:r>
      <w:r w:rsidRPr="001149BE">
        <w:rPr>
          <w:rFonts w:ascii="微软雅黑" w:eastAsia="微软雅黑" w:hAnsi="微软雅黑" w:hint="eastAsia"/>
        </w:rPr>
        <w:t>）。但经过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E05C（还原</w:t>
      </w:r>
      <w:r w:rsidRPr="001149BE">
        <w:rPr>
          <w:rFonts w:ascii="微软雅黑" w:eastAsia="微软雅黑" w:hAnsi="微软雅黑"/>
          <w:b/>
          <w:bCs/>
        </w:rPr>
        <w:t xml:space="preserve"> Legacy Masked TCN </w:t>
      </w:r>
      <w:r w:rsidRPr="001149BE">
        <w:rPr>
          <w:rFonts w:ascii="微软雅黑" w:eastAsia="微软雅黑" w:hAnsi="微软雅黑" w:hint="eastAsia"/>
          <w:b/>
          <w:bCs/>
        </w:rPr>
        <w:t>结构）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N2（补齐</w:t>
      </w:r>
      <w:r w:rsidRPr="001149BE">
        <w:rPr>
          <w:rFonts w:ascii="微软雅黑" w:eastAsia="微软雅黑" w:hAnsi="微软雅黑"/>
          <w:b/>
          <w:bCs/>
        </w:rPr>
        <w:t xml:space="preserve"> 1%/5% </w:t>
      </w:r>
      <w:r w:rsidRPr="001149BE">
        <w:rPr>
          <w:rFonts w:ascii="微软雅黑" w:eastAsia="微软雅黑" w:hAnsi="微软雅黑" w:hint="eastAsia"/>
          <w:b/>
          <w:bCs/>
        </w:rPr>
        <w:t>低标签点）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的严格同划分复核（</w:t>
      </w:r>
      <w:r w:rsidRPr="001149BE">
        <w:rPr>
          <w:rStyle w:val="VerbatimChar"/>
          <w:rFonts w:ascii="微软雅黑" w:eastAsia="微软雅黑" w:hAnsi="微软雅黑"/>
        </w:rPr>
        <w:t>legacy_tcn_moment_low_label_comparison_20261021</w:t>
      </w:r>
      <w:r w:rsidRPr="001149BE">
        <w:rPr>
          <w:rFonts w:ascii="微软雅黑" w:eastAsia="微软雅黑" w:hAnsi="微软雅黑" w:hint="eastAsia"/>
        </w:rPr>
        <w:t>），我们对低标签结论进行了更严谨的修正：</w:t>
      </w:r>
    </w:p>
    <w:p w14:paraId="357EC578" w14:textId="77777777" w:rsidR="00154890" w:rsidRPr="001149BE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纯冻结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Style w:val="VerbatimChar"/>
          <w:rFonts w:ascii="微软雅黑" w:eastAsia="微软雅黑" w:hAnsi="微软雅黑"/>
          <w:b/>
          <w:bCs/>
        </w:rPr>
        <w:t>MOMENT + RBF-SVM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仅在</w:t>
      </w:r>
      <w:r w:rsidRPr="001149BE">
        <w:rPr>
          <w:rFonts w:ascii="微软雅黑" w:eastAsia="微软雅黑" w:hAnsi="微软雅黑"/>
          <w:b/>
          <w:bCs/>
        </w:rPr>
        <w:t xml:space="preserve"> 1% </w:t>
      </w:r>
      <w:r w:rsidRPr="001149BE">
        <w:rPr>
          <w:rFonts w:ascii="微软雅黑" w:eastAsia="微软雅黑" w:hAnsi="微软雅黑" w:hint="eastAsia"/>
          <w:b/>
          <w:bCs/>
        </w:rPr>
        <w:t>极低标签下保持均值与稳定性优势</w:t>
      </w:r>
      <w:r w:rsidRPr="001149BE">
        <w:rPr>
          <w:rFonts w:ascii="微软雅黑" w:eastAsia="微软雅黑" w:hAnsi="微软雅黑" w:hint="eastAsia"/>
        </w:rPr>
        <w:t>：在完全对齐的四种子验证集（seed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42/44/45/46）上，还原后的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Legacy Masked TCN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5%、10%、40%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预算下已反超纯原序列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 + RBF-SVM</w:t>
      </w:r>
      <w:r w:rsidRPr="001149BE">
        <w:rPr>
          <w:rFonts w:ascii="微软雅黑" w:eastAsia="微软雅黑" w:hAnsi="微软雅黑" w:hint="eastAsia"/>
        </w:rPr>
        <w:t>（分别领先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6.25 pp</w:t>
      </w:r>
      <w:r w:rsidRPr="001149BE">
        <w:rPr>
          <w:rFonts w:ascii="微软雅黑" w:eastAsia="微软雅黑" w:hAnsi="微软雅黑"/>
        </w:rPr>
        <w:t>、</w:t>
      </w:r>
      <w:r w:rsidRPr="001149BE">
        <w:rPr>
          <w:rStyle w:val="VerbatimChar"/>
          <w:rFonts w:ascii="微软雅黑" w:eastAsia="微软雅黑" w:hAnsi="微软雅黑"/>
        </w:rPr>
        <w:t>12.55 pp</w:t>
      </w:r>
      <w:r w:rsidRPr="001149BE">
        <w:rPr>
          <w:rFonts w:ascii="微软雅黑" w:eastAsia="微软雅黑" w:hAnsi="微软雅黑"/>
        </w:rPr>
        <w:t>、</w:t>
      </w:r>
      <w:r w:rsidRPr="001149BE">
        <w:rPr>
          <w:rStyle w:val="VerbatimChar"/>
          <w:rFonts w:ascii="微软雅黑" w:eastAsia="微软雅黑" w:hAnsi="微软雅黑"/>
        </w:rPr>
        <w:t>13.03 pp</w:t>
      </w:r>
      <w:r w:rsidRPr="001149BE">
        <w:rPr>
          <w:rFonts w:ascii="微软雅黑" w:eastAsia="微软雅黑" w:hAnsi="微软雅黑" w:hint="eastAsia"/>
        </w:rPr>
        <w:t>）。</w:t>
      </w:r>
    </w:p>
    <w:p w14:paraId="5B6A56B2" w14:textId="77777777" w:rsidR="00154890" w:rsidRPr="001149BE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b/>
          <w:bCs/>
        </w:rPr>
        <w:t xml:space="preserve">1% </w:t>
      </w:r>
      <w:r w:rsidRPr="001149BE">
        <w:rPr>
          <w:rFonts w:ascii="微软雅黑" w:eastAsia="微软雅黑" w:hAnsi="微软雅黑" w:hint="eastAsia"/>
          <w:b/>
          <w:bCs/>
        </w:rPr>
        <w:t>极低标签下</w:t>
      </w:r>
      <w:r w:rsidRPr="001149BE">
        <w:rPr>
          <w:rFonts w:ascii="微软雅黑" w:eastAsia="微软雅黑" w:hAnsi="微软雅黑"/>
          <w:b/>
          <w:bCs/>
        </w:rPr>
        <w:t xml:space="preserve"> TCN </w:t>
      </w:r>
      <w:r w:rsidRPr="001149BE">
        <w:rPr>
          <w:rFonts w:ascii="微软雅黑" w:eastAsia="微软雅黑" w:hAnsi="微软雅黑" w:hint="eastAsia"/>
          <w:b/>
          <w:bCs/>
        </w:rPr>
        <w:t>发生坍塌，而</w:t>
      </w:r>
      <w:r w:rsidRPr="001149BE">
        <w:rPr>
          <w:rFonts w:ascii="微软雅黑" w:eastAsia="微软雅黑" w:hAnsi="微软雅黑"/>
          <w:b/>
          <w:bCs/>
        </w:rPr>
        <w:t xml:space="preserve"> MOMENT </w:t>
      </w:r>
      <w:r w:rsidRPr="001149BE">
        <w:rPr>
          <w:rFonts w:ascii="微软雅黑" w:eastAsia="微软雅黑" w:hAnsi="微软雅黑" w:hint="eastAsia"/>
          <w:b/>
          <w:bCs/>
        </w:rPr>
        <w:t>保持极低方差</w:t>
      </w:r>
      <w:r w:rsidRPr="001149BE">
        <w:rPr>
          <w:rFonts w:ascii="微软雅黑" w:eastAsia="微软雅黑" w:hAnsi="微软雅黑" w:hint="eastAsia"/>
        </w:rPr>
        <w:t>：在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1% </w:t>
      </w:r>
      <w:r w:rsidRPr="001149BE">
        <w:rPr>
          <w:rFonts w:ascii="微软雅黑" w:eastAsia="微软雅黑" w:hAnsi="微软雅黑" w:hint="eastAsia"/>
          <w:b/>
          <w:bCs/>
        </w:rPr>
        <w:t>标签（244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条训练样本）</w:t>
      </w:r>
      <w:r w:rsidRPr="001149BE">
        <w:rPr>
          <w:rFonts w:ascii="微软雅黑" w:eastAsia="微软雅黑" w:hAnsi="微软雅黑" w:hint="eastAsia"/>
        </w:rPr>
        <w:t>下，还原后的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依然出现剧烈跨种子坍塌（均值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55.51% ± 14.67%</w:t>
      </w:r>
      <w:r w:rsidRPr="001149BE">
        <w:rPr>
          <w:rFonts w:ascii="微软雅黑" w:eastAsia="微软雅黑" w:hAnsi="微软雅黑" w:hint="eastAsia"/>
        </w:rPr>
        <w:t>，seed</w:t>
      </w:r>
      <w:r w:rsidRPr="001149BE">
        <w:rPr>
          <w:rFonts w:ascii="微软雅黑" w:eastAsia="微软雅黑" w:hAnsi="微软雅黑"/>
        </w:rPr>
        <w:t xml:space="preserve"> 45 </w:t>
      </w:r>
      <w:r w:rsidRPr="001149BE">
        <w:rPr>
          <w:rFonts w:ascii="微软雅黑" w:eastAsia="微软雅黑" w:hAnsi="微软雅黑" w:hint="eastAsia"/>
        </w:rPr>
        <w:t>跌至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37.06%</w:t>
      </w:r>
      <w:r w:rsidRPr="001149BE">
        <w:rPr>
          <w:rFonts w:ascii="微软雅黑" w:eastAsia="微软雅黑" w:hAnsi="微软雅黑" w:hint="eastAsia"/>
        </w:rPr>
        <w:t>），即使通过</w:t>
      </w:r>
      <w:r w:rsidRPr="001149BE">
        <w:rPr>
          <w:rFonts w:ascii="微软雅黑" w:eastAsia="微软雅黑" w:hAnsi="微软雅黑"/>
        </w:rPr>
        <w:t xml:space="preserve"> N2b </w:t>
      </w:r>
      <w:r w:rsidRPr="001149BE">
        <w:rPr>
          <w:rFonts w:ascii="微软雅黑" w:eastAsia="微软雅黑" w:hAnsi="微软雅黑" w:hint="eastAsia"/>
        </w:rPr>
        <w:t>遍历学习率（</w:t>
      </w:r>
      <w:r w:rsidRPr="001149BE">
        <w:rPr>
          <w:rStyle w:val="VerbatimChar"/>
          <w:rFonts w:ascii="微软雅黑" w:eastAsia="微软雅黑" w:hAnsi="微软雅黑"/>
        </w:rPr>
        <w:t>3e-4 / 1e-3 / 3e-3</w:t>
      </w:r>
      <w:r w:rsidRPr="001149BE">
        <w:rPr>
          <w:rFonts w:ascii="微软雅黑" w:eastAsia="微软雅黑" w:hAnsi="微软雅黑" w:hint="eastAsia"/>
        </w:rPr>
        <w:t>）也无法修复；而冻结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标准差仅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1.57%</w:t>
      </w:r>
      <w:r w:rsidRPr="001149BE">
        <w:rPr>
          <w:rFonts w:ascii="微软雅黑" w:eastAsia="微软雅黑" w:hAnsi="微软雅黑" w:hint="eastAsia"/>
        </w:rPr>
        <w:t>（均值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67.63%</w:t>
      </w:r>
      <w:r w:rsidRPr="001149BE">
        <w:rPr>
          <w:rFonts w:ascii="微软雅黑" w:eastAsia="微软雅黑" w:hAnsi="微软雅黑" w:hint="eastAsia"/>
        </w:rPr>
        <w:t>，领先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+12.11 pp</w:t>
      </w:r>
      <w:r w:rsidRPr="001149BE">
        <w:rPr>
          <w:rFonts w:ascii="微软雅黑" w:eastAsia="微软雅黑" w:hAnsi="微软雅黑" w:hint="eastAsia"/>
        </w:rPr>
        <w:t>，3/4</w:t>
      </w:r>
      <w:r w:rsidRPr="001149BE">
        <w:rPr>
          <w:rFonts w:ascii="微软雅黑" w:eastAsia="微软雅黑" w:hAnsi="微软雅黑"/>
        </w:rPr>
        <w:t xml:space="preserve"> seed </w:t>
      </w:r>
      <w:r w:rsidRPr="001149BE">
        <w:rPr>
          <w:rFonts w:ascii="微软雅黑" w:eastAsia="微软雅黑" w:hAnsi="微软雅黑" w:hint="eastAsia"/>
        </w:rPr>
        <w:t>占优），且在后续引入</w:t>
      </w:r>
      <w:r w:rsidRPr="001149BE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Δ</m:t>
        </m:r>
        <m:r>
          <w:rPr>
            <w:rFonts w:ascii="Cambria Math" w:eastAsia="微软雅黑" w:hAnsi="Cambria Math"/>
          </w:rPr>
          <m:t>P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差分流与</w:t>
      </w:r>
      <w:r w:rsidRPr="001149BE">
        <w:rPr>
          <w:rFonts w:ascii="微软雅黑" w:eastAsia="微软雅黑" w:hAnsi="微软雅黑"/>
        </w:rPr>
        <w:t xml:space="preserve"> DYN </w:t>
      </w:r>
      <w:r w:rsidRPr="001149BE">
        <w:rPr>
          <w:rFonts w:ascii="微软雅黑" w:eastAsia="微软雅黑" w:hAnsi="微软雅黑" w:hint="eastAsia"/>
        </w:rPr>
        <w:t>特征后进一步推高至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88.69%</w:t>
      </w:r>
      <w:r w:rsidRPr="001149BE">
        <w:rPr>
          <w:rFonts w:ascii="微软雅黑" w:eastAsia="微软雅黑" w:hAnsi="微软雅黑"/>
        </w:rP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1"/>
        <w:gridCol w:w="1540"/>
        <w:gridCol w:w="1540"/>
        <w:gridCol w:w="1540"/>
        <w:gridCol w:w="1155"/>
        <w:gridCol w:w="1540"/>
      </w:tblGrid>
      <w:tr w:rsidR="00154890" w:rsidRPr="001149BE" w14:paraId="1AEAFBAA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198CDD2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lastRenderedPageBreak/>
              <w:t>训练标签比例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(训练样本数)</w:t>
            </w:r>
          </w:p>
        </w:tc>
        <w:tc>
          <w:tcPr>
            <w:tcW w:w="1377" w:type="dxa"/>
          </w:tcPr>
          <w:p w14:paraId="4C0D0FF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冻结</w:t>
            </w:r>
            <w:r w:rsidRPr="001149BE">
              <w:rPr>
                <w:rFonts w:ascii="微软雅黑" w:eastAsia="微软雅黑" w:hAnsi="微软雅黑"/>
              </w:rPr>
              <w:t xml:space="preserve"> MOMENT + RBF-SVM (Val %)</w:t>
            </w:r>
          </w:p>
        </w:tc>
        <w:tc>
          <w:tcPr>
            <w:tcW w:w="1377" w:type="dxa"/>
          </w:tcPr>
          <w:p w14:paraId="2C2B293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还原后</w:t>
            </w:r>
            <w:r w:rsidRPr="001149BE">
              <w:rPr>
                <w:rFonts w:ascii="微软雅黑" w:eastAsia="微软雅黑" w:hAnsi="微软雅黑"/>
              </w:rPr>
              <w:t xml:space="preserve"> Legacy Masked TCN (Val %)</w:t>
            </w:r>
          </w:p>
        </w:tc>
        <w:tc>
          <w:tcPr>
            <w:tcW w:w="1377" w:type="dxa"/>
          </w:tcPr>
          <w:p w14:paraId="0ED7ECD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MOMENT − TCN </w:t>
            </w:r>
            <w:r w:rsidRPr="001149BE">
              <w:rPr>
                <w:rFonts w:ascii="微软雅黑" w:eastAsia="微软雅黑" w:hAnsi="微软雅黑" w:hint="eastAsia"/>
              </w:rPr>
              <w:t>配对差</w:t>
            </w:r>
            <w:r w:rsidRPr="001149BE">
              <w:rPr>
                <w:rFonts w:ascii="微软雅黑" w:eastAsia="微软雅黑" w:hAnsi="微软雅黑"/>
              </w:rPr>
              <w:t xml:space="preserve"> (pp)</w:t>
            </w:r>
          </w:p>
        </w:tc>
        <w:tc>
          <w:tcPr>
            <w:tcW w:w="1033" w:type="dxa"/>
          </w:tcPr>
          <w:p w14:paraId="0CA56B6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逐</w:t>
            </w:r>
            <w:r w:rsidRPr="001149BE">
              <w:rPr>
                <w:rFonts w:ascii="微软雅黑" w:eastAsia="微软雅黑" w:hAnsi="微软雅黑"/>
              </w:rPr>
              <w:t xml:space="preserve"> Seed </w:t>
            </w:r>
            <w:r w:rsidRPr="001149BE">
              <w:rPr>
                <w:rFonts w:ascii="微软雅黑" w:eastAsia="微软雅黑" w:hAnsi="微软雅黑" w:hint="eastAsia"/>
              </w:rPr>
              <w:t>差值明细</w:t>
            </w:r>
            <w:r w:rsidRPr="001149BE">
              <w:rPr>
                <w:rFonts w:ascii="微软雅黑" w:eastAsia="微软雅黑" w:hAnsi="微软雅黑"/>
              </w:rPr>
              <w:t xml:space="preserve"> (seed 42 / 44 / 45 / 46)</w:t>
            </w:r>
          </w:p>
        </w:tc>
        <w:tc>
          <w:tcPr>
            <w:tcW w:w="1377" w:type="dxa"/>
          </w:tcPr>
          <w:p w14:paraId="411698A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占优</w:t>
            </w:r>
            <w:r w:rsidRPr="001149BE">
              <w:rPr>
                <w:rFonts w:ascii="微软雅黑" w:eastAsia="微软雅黑" w:hAnsi="微软雅黑"/>
              </w:rPr>
              <w:t xml:space="preserve"> Seed </w:t>
            </w:r>
            <w:r w:rsidRPr="001149BE">
              <w:rPr>
                <w:rFonts w:ascii="微软雅黑" w:eastAsia="微软雅黑" w:hAnsi="微软雅黑" w:hint="eastAsia"/>
              </w:rPr>
              <w:t>数</w:t>
            </w:r>
          </w:p>
        </w:tc>
      </w:tr>
      <w:tr w:rsidR="00154890" w:rsidRPr="001149BE" w14:paraId="4C363EAD" w14:textId="77777777">
        <w:tc>
          <w:tcPr>
            <w:tcW w:w="1377" w:type="dxa"/>
          </w:tcPr>
          <w:p w14:paraId="43C556B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1% (244)</w:t>
            </w:r>
          </w:p>
        </w:tc>
        <w:tc>
          <w:tcPr>
            <w:tcW w:w="1377" w:type="dxa"/>
          </w:tcPr>
          <w:p w14:paraId="049B850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67.63 ± 1.57</w:t>
            </w:r>
          </w:p>
        </w:tc>
        <w:tc>
          <w:tcPr>
            <w:tcW w:w="1377" w:type="dxa"/>
          </w:tcPr>
          <w:p w14:paraId="5D4BA81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55.51 ± 14.67</w:t>
            </w:r>
          </w:p>
        </w:tc>
        <w:tc>
          <w:tcPr>
            <w:tcW w:w="1377" w:type="dxa"/>
          </w:tcPr>
          <w:p w14:paraId="3A7BB9C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+12.11 ± 15.95</w:t>
            </w:r>
          </w:p>
        </w:tc>
        <w:tc>
          <w:tcPr>
            <w:tcW w:w="1033" w:type="dxa"/>
          </w:tcPr>
          <w:p w14:paraId="37927E6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+0.50 / -2.37 / +31.40 / +18.93</w:t>
            </w:r>
          </w:p>
        </w:tc>
        <w:tc>
          <w:tcPr>
            <w:tcW w:w="1377" w:type="dxa"/>
          </w:tcPr>
          <w:p w14:paraId="0A07117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3/4 (MOMENT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占优)</w:t>
            </w:r>
          </w:p>
        </w:tc>
      </w:tr>
      <w:tr w:rsidR="00154890" w:rsidRPr="001149BE" w14:paraId="00D9B7B1" w14:textId="77777777">
        <w:tc>
          <w:tcPr>
            <w:tcW w:w="1377" w:type="dxa"/>
          </w:tcPr>
          <w:p w14:paraId="580F460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5% (1,227)</w:t>
            </w:r>
          </w:p>
        </w:tc>
        <w:tc>
          <w:tcPr>
            <w:tcW w:w="1377" w:type="dxa"/>
          </w:tcPr>
          <w:p w14:paraId="5CFDF91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77.78 ± 0.68</w:t>
            </w:r>
          </w:p>
        </w:tc>
        <w:tc>
          <w:tcPr>
            <w:tcW w:w="1377" w:type="dxa"/>
          </w:tcPr>
          <w:p w14:paraId="164AE2C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84.03 ± 4.50</w:t>
            </w:r>
          </w:p>
        </w:tc>
        <w:tc>
          <w:tcPr>
            <w:tcW w:w="1377" w:type="dxa"/>
          </w:tcPr>
          <w:p w14:paraId="51EB58F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−6.25 ± 4.58</w:t>
            </w:r>
          </w:p>
        </w:tc>
        <w:tc>
          <w:tcPr>
            <w:tcW w:w="1033" w:type="dxa"/>
          </w:tcPr>
          <w:p w14:paraId="4CC1DA8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-8.44 / +0.60 / -8.13 / -9.02</w:t>
            </w:r>
          </w:p>
        </w:tc>
        <w:tc>
          <w:tcPr>
            <w:tcW w:w="1377" w:type="dxa"/>
          </w:tcPr>
          <w:p w14:paraId="43E9F14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1/4 (TCN </w:t>
            </w:r>
            <w:r w:rsidRPr="001149BE">
              <w:rPr>
                <w:rFonts w:ascii="微软雅黑" w:eastAsia="微软雅黑" w:hAnsi="微软雅黑" w:hint="eastAsia"/>
              </w:rPr>
              <w:t>占优)</w:t>
            </w:r>
          </w:p>
        </w:tc>
      </w:tr>
      <w:tr w:rsidR="00154890" w:rsidRPr="001149BE" w14:paraId="59730059" w14:textId="77777777">
        <w:tc>
          <w:tcPr>
            <w:tcW w:w="1377" w:type="dxa"/>
          </w:tcPr>
          <w:p w14:paraId="3B68A9B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10% (2,456)</w:t>
            </w:r>
          </w:p>
        </w:tc>
        <w:tc>
          <w:tcPr>
            <w:tcW w:w="1377" w:type="dxa"/>
          </w:tcPr>
          <w:p w14:paraId="39429B1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81.12 ± 0.22</w:t>
            </w:r>
          </w:p>
        </w:tc>
        <w:tc>
          <w:tcPr>
            <w:tcW w:w="1377" w:type="dxa"/>
          </w:tcPr>
          <w:p w14:paraId="4B453BC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93.68 ± 1.93</w:t>
            </w:r>
          </w:p>
        </w:tc>
        <w:tc>
          <w:tcPr>
            <w:tcW w:w="1377" w:type="dxa"/>
          </w:tcPr>
          <w:p w14:paraId="3A12A9B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−12.55 ± 2.07</w:t>
            </w:r>
          </w:p>
        </w:tc>
        <w:tc>
          <w:tcPr>
            <w:tcW w:w="1033" w:type="dxa"/>
          </w:tcPr>
          <w:p w14:paraId="7904BCD2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-11.67 / -14.52 / -13.96 / -10.07</w:t>
            </w:r>
          </w:p>
        </w:tc>
        <w:tc>
          <w:tcPr>
            <w:tcW w:w="1377" w:type="dxa"/>
          </w:tcPr>
          <w:p w14:paraId="45CCB61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0/4 (TCN </w:t>
            </w:r>
            <w:r w:rsidRPr="001149BE">
              <w:rPr>
                <w:rFonts w:ascii="微软雅黑" w:eastAsia="微软雅黑" w:hAnsi="微软雅黑" w:hint="eastAsia"/>
              </w:rPr>
              <w:t>占优)</w:t>
            </w:r>
          </w:p>
        </w:tc>
      </w:tr>
      <w:tr w:rsidR="00154890" w:rsidRPr="001149BE" w14:paraId="30CDFB68" w14:textId="77777777">
        <w:tc>
          <w:tcPr>
            <w:tcW w:w="1377" w:type="dxa"/>
          </w:tcPr>
          <w:p w14:paraId="2BE14EA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20% (4,913)</w:t>
            </w:r>
          </w:p>
        </w:tc>
        <w:tc>
          <w:tcPr>
            <w:tcW w:w="1377" w:type="dxa"/>
          </w:tcPr>
          <w:p w14:paraId="7D93C50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83.20 ± 0.68</w:t>
            </w:r>
          </w:p>
        </w:tc>
        <w:tc>
          <w:tcPr>
            <w:tcW w:w="1377" w:type="dxa"/>
          </w:tcPr>
          <w:p w14:paraId="28FA34E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i/>
                <w:iCs/>
              </w:rPr>
              <w:t>未有本地已验收结果（不插值）</w:t>
            </w:r>
          </w:p>
        </w:tc>
        <w:tc>
          <w:tcPr>
            <w:tcW w:w="1377" w:type="dxa"/>
          </w:tcPr>
          <w:p w14:paraId="21CD0EF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033" w:type="dxa"/>
          </w:tcPr>
          <w:p w14:paraId="52C4BDC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377" w:type="dxa"/>
          </w:tcPr>
          <w:p w14:paraId="60B23CA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</w:tr>
      <w:tr w:rsidR="00154890" w:rsidRPr="001149BE" w14:paraId="258899F8" w14:textId="77777777">
        <w:tc>
          <w:tcPr>
            <w:tcW w:w="1377" w:type="dxa"/>
          </w:tcPr>
          <w:p w14:paraId="6932A0B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40% (9,827)</w:t>
            </w:r>
          </w:p>
        </w:tc>
        <w:tc>
          <w:tcPr>
            <w:tcW w:w="1377" w:type="dxa"/>
          </w:tcPr>
          <w:p w14:paraId="564C87D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84.75 ± 0.53</w:t>
            </w:r>
          </w:p>
        </w:tc>
        <w:tc>
          <w:tcPr>
            <w:tcW w:w="1377" w:type="dxa"/>
          </w:tcPr>
          <w:p w14:paraId="51030FA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97.78 ± 0.23</w:t>
            </w:r>
          </w:p>
        </w:tc>
        <w:tc>
          <w:tcPr>
            <w:tcW w:w="1377" w:type="dxa"/>
          </w:tcPr>
          <w:p w14:paraId="7D7C526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−13.03 ± 0.70</w:t>
            </w:r>
          </w:p>
        </w:tc>
        <w:tc>
          <w:tcPr>
            <w:tcW w:w="1033" w:type="dxa"/>
          </w:tcPr>
          <w:p w14:paraId="257155D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-13.50 / -12.80 / -13.68 / -12.15</w:t>
            </w:r>
          </w:p>
        </w:tc>
        <w:tc>
          <w:tcPr>
            <w:tcW w:w="1377" w:type="dxa"/>
          </w:tcPr>
          <w:p w14:paraId="07F6E3A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0/4 (TCN </w:t>
            </w:r>
            <w:r w:rsidRPr="001149BE">
              <w:rPr>
                <w:rFonts w:ascii="微软雅黑" w:eastAsia="微软雅黑" w:hAnsi="微软雅黑" w:hint="eastAsia"/>
              </w:rPr>
              <w:t>占优)</w:t>
            </w:r>
          </w:p>
        </w:tc>
      </w:tr>
    </w:tbl>
    <w:p w14:paraId="04879531" w14:textId="77777777" w:rsidR="00154890" w:rsidRPr="001149BE" w:rsidRDefault="00000000">
      <w:pPr>
        <w:pStyle w:val="aa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图表对比说明</w:t>
      </w:r>
      <w:r w:rsidRPr="001149BE">
        <w:rPr>
          <w:rFonts w:ascii="微软雅黑" w:eastAsia="微软雅黑" w:hAnsi="微软雅黑" w:hint="eastAsia"/>
        </w:rPr>
        <w:t>：下图左（上）为最新复核的</w:t>
      </w:r>
      <w:r w:rsidRPr="001149BE">
        <w:rPr>
          <w:rFonts w:ascii="微软雅黑" w:eastAsia="微软雅黑" w:hAnsi="微软雅黑" w:hint="eastAsia"/>
          <w:b/>
          <w:bCs/>
        </w:rPr>
        <w:t>还原</w:t>
      </w:r>
      <w:r w:rsidRPr="001149BE">
        <w:rPr>
          <w:rFonts w:ascii="微软雅黑" w:eastAsia="微软雅黑" w:hAnsi="微软雅黑"/>
          <w:b/>
          <w:bCs/>
        </w:rPr>
        <w:t xml:space="preserve"> Legacy Masked TCN </w:t>
      </w:r>
      <w:r w:rsidRPr="001149BE">
        <w:rPr>
          <w:rFonts w:ascii="微软雅黑" w:eastAsia="微软雅黑" w:hAnsi="微软雅黑" w:hint="eastAsia"/>
          <w:b/>
          <w:bCs/>
        </w:rPr>
        <w:t>后同划分四种子</w:t>
      </w:r>
      <w:r w:rsidRPr="001149BE">
        <w:rPr>
          <w:rFonts w:ascii="微软雅黑" w:eastAsia="微软雅黑" w:hAnsi="微软雅黑"/>
          <w:b/>
          <w:bCs/>
        </w:rPr>
        <w:t xml:space="preserve"> Validation </w:t>
      </w:r>
      <w:r w:rsidRPr="001149BE">
        <w:rPr>
          <w:rFonts w:ascii="微软雅黑" w:eastAsia="微软雅黑" w:hAnsi="微软雅黑" w:hint="eastAsia"/>
          <w:b/>
          <w:bCs/>
        </w:rPr>
        <w:t>对比曲线</w:t>
      </w:r>
      <w:r w:rsidRPr="001149BE">
        <w:rPr>
          <w:rFonts w:ascii="微软雅黑" w:eastAsia="微软雅黑" w:hAnsi="微软雅黑" w:hint="eastAsia"/>
        </w:rPr>
        <w:t>（20%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处按真实证据断开不插值）；下图右（下）为早期针对未充分优化残差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的历史五种子</w:t>
      </w:r>
      <w:r w:rsidRPr="001149BE">
        <w:rPr>
          <w:rFonts w:ascii="微软雅黑" w:eastAsia="微软雅黑" w:hAnsi="微软雅黑"/>
        </w:rPr>
        <w:t xml:space="preserve"> Test </w:t>
      </w:r>
      <w:r w:rsidRPr="001149BE">
        <w:rPr>
          <w:rFonts w:ascii="微软雅黑" w:eastAsia="微软雅黑" w:hAnsi="微软雅黑" w:hint="eastAsia"/>
        </w:rPr>
        <w:t>曲线（保留作研究演进对照）。</w:t>
      </w:r>
    </w:p>
    <w:p w14:paraId="607320F6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1CCCC351" wp14:editId="766DA907">
            <wp:extent cx="5334000" cy="3553956"/>
            <wp:effectExtent l="0" t="0" r="0" b="0"/>
            <wp:docPr id="15" name="Picture" descr="还原 Legacy 结构后 MOMENT 与 TCN 的同划分低标签对比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ocs/figures/few_shot_legacy_tcn_validation_2026102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C464FE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还原</w:t>
      </w:r>
      <w:r w:rsidRPr="001149BE">
        <w:rPr>
          <w:rFonts w:ascii="微软雅黑" w:eastAsia="微软雅黑" w:hAnsi="微软雅黑"/>
        </w:rPr>
        <w:t xml:space="preserve"> Legacy </w:t>
      </w:r>
      <w:r w:rsidRPr="001149BE">
        <w:rPr>
          <w:rFonts w:ascii="微软雅黑" w:eastAsia="微软雅黑" w:hAnsi="微软雅黑" w:hint="eastAsia"/>
        </w:rPr>
        <w:t>结构后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的同划分低标签对比曲线</w:t>
      </w:r>
    </w:p>
    <w:p w14:paraId="78634620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drawing>
          <wp:inline distT="0" distB="0" distL="0" distR="0" wp14:anchorId="67FA70FE" wp14:editId="0DCDBF6E">
            <wp:extent cx="5334000" cy="3382047"/>
            <wp:effectExtent l="0" t="0" r="0" b="0"/>
            <wp:docPr id="18" name="Picture" descr="历史少样本标签效率对比（早期残差 TCN vs MOMENT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ocs/figures/few_shot_macro_f1_2026072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6425F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历史少样本标签效率对比（早期残差</w:t>
      </w:r>
      <w:r w:rsidRPr="001149BE">
        <w:rPr>
          <w:rFonts w:ascii="微软雅黑" w:eastAsia="微软雅黑" w:hAnsi="微软雅黑"/>
        </w:rPr>
        <w:t xml:space="preserve"> TCN vs </w:t>
      </w:r>
      <w:r w:rsidRPr="001149BE">
        <w:rPr>
          <w:rFonts w:ascii="微软雅黑" w:eastAsia="微软雅黑" w:hAnsi="微软雅黑" w:hint="eastAsia"/>
        </w:rPr>
        <w:t>MOMENT）</w:t>
      </w:r>
    </w:p>
    <w:p w14:paraId="20ACFD05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5" w:name="_中等采集噪声下的相对稳健性与跨任务复用潜力"/>
      <w:r w:rsidRPr="001149BE">
        <w:rPr>
          <w:rFonts w:ascii="微软雅黑" w:eastAsia="微软雅黑" w:hAnsi="微软雅黑"/>
        </w:rPr>
        <w:lastRenderedPageBreak/>
        <w:t xml:space="preserve">3. </w:t>
      </w:r>
      <w:r w:rsidRPr="001149BE">
        <w:rPr>
          <w:rFonts w:ascii="微软雅黑" w:eastAsia="微软雅黑" w:hAnsi="微软雅黑" w:hint="eastAsia"/>
        </w:rPr>
        <w:t>中等采集噪声下的相对稳健性与跨任务复用潜力</w:t>
      </w:r>
      <w:bookmarkEnd w:id="5"/>
    </w:p>
    <w:p w14:paraId="27737FBC" w14:textId="77777777" w:rsidR="00154890" w:rsidRPr="001149BE" w:rsidRDefault="00000000">
      <w:pPr>
        <w:pStyle w:val="Compact"/>
        <w:numPr>
          <w:ilvl w:val="0"/>
          <w:numId w:val="3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抗中等噪声能力（E13）</w:t>
      </w:r>
      <w:r w:rsidRPr="001149BE">
        <w:rPr>
          <w:rFonts w:ascii="微软雅黑" w:eastAsia="微软雅黑" w:hAnsi="微软雅黑" w:hint="eastAsia"/>
        </w:rPr>
        <w:t>：当遭遇</w:t>
      </w:r>
      <w:r w:rsidRPr="001149BE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0.25</m:t>
        </m:r>
        <m:r>
          <m:rPr>
            <m:sty m:val="p"/>
          </m:rPr>
          <w:rPr>
            <w:rFonts w:ascii="Cambria Math" w:eastAsia="微软雅黑" w:hAnsi="Cambria Math"/>
          </w:rPr>
          <m:t>%∼</m:t>
        </m:r>
        <m:r>
          <w:rPr>
            <w:rFonts w:ascii="Cambria Math" w:eastAsia="微软雅黑" w:hAnsi="Cambria Math"/>
          </w:rPr>
          <m:t>0.5</m:t>
        </m:r>
        <m:r>
          <m:rPr>
            <m:sty m:val="p"/>
          </m:rPr>
          <w:rPr>
            <w:rFonts w:ascii="Cambria Math" w:eastAsia="微软雅黑" w:hAnsi="Cambria Math"/>
          </w:rPr>
          <m:t>%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全局</w:t>
      </w:r>
      <w:r w:rsidRPr="001149BE">
        <w:rPr>
          <w:rFonts w:ascii="微软雅黑" w:eastAsia="微软雅黑" w:hAnsi="微软雅黑"/>
        </w:rPr>
        <w:t xml:space="preserve"> RMS </w:t>
      </w:r>
      <w:r w:rsidRPr="001149BE">
        <w:rPr>
          <w:rFonts w:ascii="微软雅黑" w:eastAsia="微软雅黑" w:hAnsi="微软雅黑" w:hint="eastAsia"/>
        </w:rPr>
        <w:t>高斯采集噪声时，纯统计特征（DYN）迅速退化（0.5%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噪声下仅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42.19%</w:t>
      </w:r>
      <w:r w:rsidRPr="001149BE">
        <w:rPr>
          <w:rFonts w:ascii="微软雅黑" w:eastAsia="微软雅黑" w:hAnsi="微软雅黑" w:hint="eastAsia"/>
        </w:rPr>
        <w:t>），而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 + ΔP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双流仍保持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85.89%</w:t>
      </w:r>
      <w:r w:rsidRPr="001149BE">
        <w:rPr>
          <w:rFonts w:ascii="微软雅黑" w:eastAsia="微软雅黑" w:hAnsi="微软雅黑" w:hint="eastAsia"/>
        </w:rPr>
        <w:t>（0.25%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噪声）和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68.23%</w:t>
      </w:r>
      <w:r w:rsidRPr="001149BE">
        <w:rPr>
          <w:rFonts w:ascii="微软雅黑" w:eastAsia="微软雅黑" w:hAnsi="微软雅黑" w:hint="eastAsia"/>
        </w:rPr>
        <w:t>（0.5%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噪声），退化斜率显著缓于手工动力学特征。</w:t>
      </w:r>
    </w:p>
    <w:p w14:paraId="14F81DC0" w14:textId="77777777" w:rsidR="00154890" w:rsidRPr="001149BE" w:rsidRDefault="00000000">
      <w:pPr>
        <w:pStyle w:val="Compact"/>
        <w:numPr>
          <w:ilvl w:val="0"/>
          <w:numId w:val="3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零训练无监督检索（Retrieval）</w:t>
      </w:r>
      <w:r w:rsidRPr="001149BE">
        <w:rPr>
          <w:rFonts w:ascii="微软雅黑" w:eastAsia="微软雅黑" w:hAnsi="微软雅黑" w:hint="eastAsia"/>
        </w:rPr>
        <w:t>：在不更新任何参数、不使用标签的情况下，直接对冻结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表征做余弦近邻检索，干净查询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Macro-Precision@10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69.12%</w:t>
      </w:r>
      <w:r w:rsidRPr="001149BE">
        <w:rPr>
          <w:rFonts w:ascii="微软雅黑" w:eastAsia="微软雅黑" w:hAnsi="微软雅黑" w:hint="eastAsia"/>
        </w:rPr>
        <w:t>，显著优于原始曲线重采样（65.99%）和仅长度基线（38.44%），尤其在最难的“电池异常（类别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2）”上比原始曲线高出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+19.04 pp</w:t>
      </w:r>
      <w:r w:rsidRPr="001149BE">
        <w:rPr>
          <w:rFonts w:ascii="微软雅黑" w:eastAsia="微软雅黑" w:hAnsi="微软雅黑"/>
        </w:rPr>
        <w:t>。</w:t>
      </w:r>
    </w:p>
    <w:p w14:paraId="0D9A090C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drawing>
          <wp:inline distT="0" distB="0" distL="0" distR="0" wp14:anchorId="29359BCE" wp14:editId="08A6F433">
            <wp:extent cx="5334000" cy="3137647"/>
            <wp:effectExtent l="0" t="0" r="0" b="0"/>
            <wp:docPr id="22" name="Picture" descr="无监督相似序列检索表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ocs/figures/moment_retrieval_metrics_2026080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9D0F9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无监督相似序列检索表现</w:t>
      </w:r>
    </w:p>
    <w:p w14:paraId="35B2C277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07F2EB26">
          <v:rect id="_x0000_i1027" style="width:0;height:1.5pt" o:hralign="center" o:hrstd="t" o:hr="t"/>
        </w:pict>
      </w:r>
    </w:p>
    <w:p w14:paraId="25DB1930" w14:textId="77777777" w:rsidR="00154890" w:rsidRPr="001149BE" w:rsidRDefault="00000000">
      <w:pPr>
        <w:pStyle w:val="2"/>
        <w:rPr>
          <w:rFonts w:ascii="微软雅黑" w:eastAsia="微软雅黑" w:hAnsi="微软雅黑"/>
        </w:rPr>
      </w:pPr>
      <w:bookmarkStart w:id="6" w:name="_ae14e024750b3848550cf4bc43c1123dc52a169"/>
      <w:r w:rsidRPr="001149BE">
        <w:rPr>
          <w:rFonts w:ascii="微软雅黑" w:eastAsia="微软雅黑" w:hAnsi="微软雅黑" w:hint="eastAsia"/>
        </w:rPr>
        <w:t>三、新旧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暴露出的核心问题</w:t>
      </w:r>
      <w:bookmarkEnd w:id="6"/>
    </w:p>
    <w:p w14:paraId="616204A0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项目对历史旧版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TCN（</w:t>
      </w:r>
      <w:r w:rsidRPr="001149BE">
        <w:rPr>
          <w:rStyle w:val="VerbatimChar"/>
          <w:rFonts w:ascii="微软雅黑" w:eastAsia="微软雅黑" w:hAnsi="微软雅黑"/>
        </w:rPr>
        <w:t>legacy/</w:t>
      </w:r>
      <w:r w:rsidRPr="001149BE">
        <w:rPr>
          <w:rFonts w:ascii="微软雅黑" w:eastAsia="微软雅黑" w:hAnsi="微软雅黑" w:hint="eastAsia"/>
        </w:rPr>
        <w:t>）与新版重构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进行了深入的代码与实验审计（E05A</w:t>
      </w:r>
      <w:r w:rsidRPr="001149BE">
        <w:rPr>
          <w:rFonts w:ascii="微软雅黑" w:eastAsia="微软雅黑" w:hAnsi="微软雅黑"/>
        </w:rPr>
        <w:t xml:space="preserve"> / E05B / E05C / N2 / </w:t>
      </w:r>
      <w:r w:rsidRPr="001149BE">
        <w:rPr>
          <w:rFonts w:ascii="微软雅黑" w:eastAsia="微软雅黑" w:hAnsi="微软雅黑" w:hint="eastAsia"/>
        </w:rPr>
        <w:t>E13），厘清了新旧两代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各自的问题：</w:t>
      </w:r>
    </w:p>
    <w:p w14:paraId="08586531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7" w:name="_9f056621252cfd469369a7f496713b5d35552b8"/>
      <w:r w:rsidRPr="001149BE">
        <w:rPr>
          <w:rFonts w:ascii="微软雅黑" w:eastAsia="微软雅黑" w:hAnsi="微软雅黑"/>
        </w:rPr>
        <w:lastRenderedPageBreak/>
        <w:t xml:space="preserve">1. </w:t>
      </w:r>
      <w:r w:rsidRPr="001149BE">
        <w:rPr>
          <w:rFonts w:ascii="微软雅黑" w:eastAsia="微软雅黑" w:hAnsi="微软雅黑" w:hint="eastAsia"/>
        </w:rPr>
        <w:t>旧版历史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TCN（Legacy</w:t>
      </w:r>
      <w:r w:rsidRPr="001149BE">
        <w:rPr>
          <w:rFonts w:ascii="微软雅黑" w:eastAsia="微软雅黑" w:hAnsi="微软雅黑"/>
        </w:rPr>
        <w:t xml:space="preserve"> Keras </w:t>
      </w:r>
      <w:r w:rsidRPr="001149BE">
        <w:rPr>
          <w:rFonts w:ascii="微软雅黑" w:eastAsia="微软雅黑" w:hAnsi="微软雅黑" w:hint="eastAsia"/>
        </w:rPr>
        <w:t>TCN）的协议与表征隐患</w:t>
      </w:r>
      <w:bookmarkEnd w:id="7"/>
    </w:p>
    <w:p w14:paraId="422EADF7" w14:textId="77777777" w:rsidR="00154890" w:rsidRPr="001149BE" w:rsidRDefault="00000000">
      <w:pPr>
        <w:pStyle w:val="Compact"/>
        <w:numPr>
          <w:ilvl w:val="0"/>
          <w:numId w:val="4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评估协议不规范，指标虚高</w:t>
      </w:r>
      <w:r w:rsidRPr="001149BE">
        <w:rPr>
          <w:rFonts w:ascii="微软雅黑" w:eastAsia="微软雅黑" w:hAnsi="微软雅黑" w:hint="eastAsia"/>
        </w:rPr>
        <w:t>：</w:t>
      </w:r>
    </w:p>
    <w:p w14:paraId="13D4BA2B" w14:textId="77777777" w:rsidR="00154890" w:rsidRPr="001149BE" w:rsidRDefault="00000000">
      <w:pPr>
        <w:pStyle w:val="Compact"/>
        <w:numPr>
          <w:ilvl w:val="1"/>
          <w:numId w:val="5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包含极易通过“序列极短（平均长度仅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5.90）”直接识别的无效标签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5</w:t>
      </w:r>
      <w:r w:rsidRPr="001149BE">
        <w:rPr>
          <w:rFonts w:ascii="微软雅黑" w:eastAsia="微软雅黑" w:hAnsi="微软雅黑" w:hint="eastAsia"/>
        </w:rPr>
        <w:t>（四分类）；</w:t>
      </w:r>
    </w:p>
    <w:p w14:paraId="62F6CA80" w14:textId="77777777" w:rsidR="00154890" w:rsidRPr="001149BE" w:rsidRDefault="00000000">
      <w:pPr>
        <w:pStyle w:val="Compact"/>
        <w:numPr>
          <w:ilvl w:val="1"/>
          <w:numId w:val="5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采用</w:t>
      </w:r>
      <w:r w:rsidRPr="001149BE">
        <w:rPr>
          <w:rFonts w:ascii="微软雅黑" w:eastAsia="微软雅黑" w:hAnsi="微软雅黑"/>
        </w:rPr>
        <w:t xml:space="preserve"> 80%/20% </w:t>
      </w:r>
      <w:r w:rsidRPr="001149BE">
        <w:rPr>
          <w:rFonts w:ascii="微软雅黑" w:eastAsia="微软雅黑" w:hAnsi="微软雅黑" w:hint="eastAsia"/>
        </w:rPr>
        <w:t>随机划分，将同一个验证集同时用于逐轮观察和最终汇报，</w:t>
      </w:r>
      <w:r w:rsidRPr="001149BE">
        <w:rPr>
          <w:rFonts w:ascii="微软雅黑" w:eastAsia="微软雅黑" w:hAnsi="微软雅黑" w:hint="eastAsia"/>
          <w:b/>
          <w:bCs/>
        </w:rPr>
        <w:t>无独立测试集</w:t>
      </w:r>
      <w:r w:rsidRPr="001149BE">
        <w:rPr>
          <w:rFonts w:ascii="微软雅黑" w:eastAsia="微软雅黑" w:hAnsi="微软雅黑"/>
        </w:rPr>
        <w:t>。</w:t>
      </w:r>
    </w:p>
    <w:p w14:paraId="30C38A42" w14:textId="77777777" w:rsidR="00154890" w:rsidRPr="001149BE" w:rsidRDefault="00000000">
      <w:pPr>
        <w:pStyle w:val="Compact"/>
        <w:numPr>
          <w:ilvl w:val="0"/>
          <w:numId w:val="4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b/>
          <w:bCs/>
        </w:rPr>
        <w:t xml:space="preserve">Unmasked </w:t>
      </w:r>
      <w:r w:rsidRPr="001149BE">
        <w:rPr>
          <w:rFonts w:ascii="微软雅黑" w:eastAsia="微软雅黑" w:hAnsi="微软雅黑" w:hint="eastAsia"/>
          <w:b/>
          <w:bCs/>
        </w:rPr>
        <w:t>全局平均池化存在</w:t>
      </w:r>
      <w:r w:rsidRPr="001149BE">
        <w:rPr>
          <w:rFonts w:ascii="微软雅黑" w:eastAsia="微软雅黑" w:hAnsi="微软雅黑"/>
          <w:b/>
          <w:bCs/>
        </w:rPr>
        <w:t xml:space="preserve"> Padding / </w:t>
      </w:r>
      <w:r w:rsidRPr="001149BE">
        <w:rPr>
          <w:rFonts w:ascii="微软雅黑" w:eastAsia="微软雅黑" w:hAnsi="微软雅黑" w:hint="eastAsia"/>
          <w:b/>
          <w:bCs/>
        </w:rPr>
        <w:t>长度敏感隐患（E05C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诊断）</w:t>
      </w:r>
      <w:r w:rsidRPr="001149BE">
        <w:rPr>
          <w:rFonts w:ascii="微软雅黑" w:eastAsia="微软雅黑" w:hAnsi="微软雅黑" w:hint="eastAsia"/>
        </w:rPr>
        <w:t>：</w:t>
      </w:r>
    </w:p>
    <w:p w14:paraId="589BE62F" w14:textId="77777777" w:rsidR="00154890" w:rsidRPr="001149BE" w:rsidRDefault="00000000">
      <w:pPr>
        <w:pStyle w:val="Compact"/>
        <w:numPr>
          <w:ilvl w:val="1"/>
          <w:numId w:val="6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旧版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在时间维直接对包含尾部填充零（Padding）的整条定长张量求平均。</w:t>
      </w:r>
    </w:p>
    <w:p w14:paraId="6FDA7B9A" w14:textId="77777777" w:rsidR="00154890" w:rsidRPr="001149BE" w:rsidRDefault="00000000">
      <w:pPr>
        <w:pStyle w:val="Compact"/>
        <w:numPr>
          <w:ilvl w:val="1"/>
          <w:numId w:val="6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E05C </w:t>
      </w:r>
      <w:r w:rsidRPr="001149BE">
        <w:rPr>
          <w:rFonts w:ascii="微软雅黑" w:eastAsia="微软雅黑" w:hAnsi="微软雅黑" w:hint="eastAsia"/>
        </w:rPr>
        <w:t>固定权重诊断表明：当有效序列完全不变、仅将</w:t>
      </w:r>
      <w:r w:rsidRPr="001149BE">
        <w:rPr>
          <w:rFonts w:ascii="微软雅黑" w:eastAsia="微软雅黑" w:hAnsi="微软雅黑"/>
        </w:rPr>
        <w:t xml:space="preserve"> Padding </w:t>
      </w:r>
      <w:r w:rsidRPr="001149BE">
        <w:rPr>
          <w:rFonts w:ascii="微软雅黑" w:eastAsia="微软雅黑" w:hAnsi="微软雅黑" w:hint="eastAsia"/>
        </w:rPr>
        <w:t>总长度从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1024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扩展到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1536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时，</w:t>
      </w:r>
      <w:r w:rsidRPr="001149BE">
        <w:rPr>
          <w:rFonts w:ascii="微软雅黑" w:eastAsia="微软雅黑" w:hAnsi="微软雅黑"/>
          <w:b/>
          <w:bCs/>
        </w:rPr>
        <w:t xml:space="preserve">Unmasked TCN </w:t>
      </w:r>
      <w:r w:rsidRPr="001149BE">
        <w:rPr>
          <w:rFonts w:ascii="微软雅黑" w:eastAsia="微软雅黑" w:hAnsi="微软雅黑" w:hint="eastAsia"/>
          <w:b/>
          <w:bCs/>
        </w:rPr>
        <w:t>的最大</w:t>
      </w:r>
      <w:r w:rsidRPr="001149BE">
        <w:rPr>
          <w:rFonts w:ascii="微软雅黑" w:eastAsia="微软雅黑" w:hAnsi="微软雅黑"/>
          <w:b/>
          <w:bCs/>
        </w:rPr>
        <w:t xml:space="preserve"> logit </w:t>
      </w:r>
      <w:r w:rsidRPr="001149BE">
        <w:rPr>
          <w:rFonts w:ascii="微软雅黑" w:eastAsia="微软雅黑" w:hAnsi="微软雅黑" w:hint="eastAsia"/>
          <w:b/>
          <w:bCs/>
        </w:rPr>
        <w:t>漂移高达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418～531，分别改变了</w:t>
      </w:r>
      <w:r w:rsidRPr="001149BE">
        <w:rPr>
          <w:rFonts w:ascii="微软雅黑" w:eastAsia="微软雅黑" w:hAnsi="微软雅黑"/>
          <w:b/>
          <w:bCs/>
        </w:rPr>
        <w:t xml:space="preserve"> 100 </w:t>
      </w:r>
      <w:r w:rsidRPr="001149BE">
        <w:rPr>
          <w:rFonts w:ascii="微软雅黑" w:eastAsia="微软雅黑" w:hAnsi="微软雅黑" w:hint="eastAsia"/>
          <w:b/>
          <w:bCs/>
        </w:rPr>
        <w:t>条（10%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预算）和</w:t>
      </w:r>
      <w:r w:rsidRPr="001149BE">
        <w:rPr>
          <w:rFonts w:ascii="微软雅黑" w:eastAsia="微软雅黑" w:hAnsi="微软雅黑"/>
          <w:b/>
          <w:bCs/>
        </w:rPr>
        <w:t xml:space="preserve"> 33 </w:t>
      </w:r>
      <w:r w:rsidRPr="001149BE">
        <w:rPr>
          <w:rFonts w:ascii="微软雅黑" w:eastAsia="微软雅黑" w:hAnsi="微软雅黑" w:hint="eastAsia"/>
          <w:b/>
          <w:bCs/>
        </w:rPr>
        <w:t>条（100%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预算）样本的预测类别</w:t>
      </w:r>
      <w:r w:rsidRPr="001149BE">
        <w:rPr>
          <w:rFonts w:ascii="微软雅黑" w:eastAsia="微软雅黑" w:hAnsi="微软雅黑" w:hint="eastAsia"/>
        </w:rPr>
        <w:t>；而改用</w:t>
      </w:r>
      <w:r w:rsidRPr="001149BE">
        <w:rPr>
          <w:rFonts w:ascii="微软雅黑" w:eastAsia="微软雅黑" w:hAnsi="微软雅黑"/>
        </w:rPr>
        <w:t xml:space="preserve"> Masked Mean Pooling </w:t>
      </w:r>
      <w:r w:rsidRPr="001149BE">
        <w:rPr>
          <w:rFonts w:ascii="微软雅黑" w:eastAsia="微软雅黑" w:hAnsi="微软雅黑" w:hint="eastAsia"/>
        </w:rPr>
        <w:t>后</w:t>
      </w:r>
      <w:r w:rsidRPr="001149BE">
        <w:rPr>
          <w:rFonts w:ascii="微软雅黑" w:eastAsia="微软雅黑" w:hAnsi="微软雅黑"/>
        </w:rPr>
        <w:t xml:space="preserve"> logit </w:t>
      </w:r>
      <w:r w:rsidRPr="001149BE">
        <w:rPr>
          <w:rFonts w:ascii="微软雅黑" w:eastAsia="微软雅黑" w:hAnsi="微软雅黑" w:hint="eastAsia"/>
        </w:rPr>
        <w:t>漂移严格为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</w:t>
      </w:r>
      <w:r w:rsidRPr="001149BE">
        <w:rPr>
          <w:rFonts w:ascii="微软雅黑" w:eastAsia="微软雅黑" w:hAnsi="微软雅黑"/>
        </w:rPr>
        <w:t>。</w:t>
      </w:r>
    </w:p>
    <w:p w14:paraId="2BC4BDAE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drawing>
          <wp:inline distT="0" distB="0" distL="0" distR="0" wp14:anchorId="0D33C123" wp14:editId="15851543">
            <wp:extent cx="5334000" cy="3823771"/>
            <wp:effectExtent l="0" t="0" r="0" b="0"/>
            <wp:docPr id="27" name="Picture" descr="TCN 长度与 Padding 敏感性诊断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ocs/figures/e05c_length_padding_20261019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D8411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TCN </w:t>
      </w:r>
      <w:r w:rsidRPr="001149BE">
        <w:rPr>
          <w:rFonts w:ascii="微软雅黑" w:eastAsia="微软雅黑" w:hAnsi="微软雅黑" w:hint="eastAsia"/>
        </w:rPr>
        <w:t>长度与</w:t>
      </w:r>
      <w:r w:rsidRPr="001149BE">
        <w:rPr>
          <w:rFonts w:ascii="微软雅黑" w:eastAsia="微软雅黑" w:hAnsi="微软雅黑"/>
        </w:rPr>
        <w:t xml:space="preserve"> Padding </w:t>
      </w:r>
      <w:r w:rsidRPr="001149BE">
        <w:rPr>
          <w:rFonts w:ascii="微软雅黑" w:eastAsia="微软雅黑" w:hAnsi="微软雅黑" w:hint="eastAsia"/>
        </w:rPr>
        <w:t>敏感性诊断</w:t>
      </w:r>
    </w:p>
    <w:p w14:paraId="5CB0616E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8" w:name="_883bcbc779021de107100c18c888f21135a6fb8"/>
      <w:r w:rsidRPr="001149BE">
        <w:rPr>
          <w:rFonts w:ascii="微软雅黑" w:eastAsia="微软雅黑" w:hAnsi="微软雅黑"/>
        </w:rPr>
        <w:lastRenderedPageBreak/>
        <w:t xml:space="preserve">2. </w:t>
      </w:r>
      <w:r w:rsidRPr="001149BE">
        <w:rPr>
          <w:rFonts w:ascii="微软雅黑" w:eastAsia="微软雅黑" w:hAnsi="微软雅黑" w:hint="eastAsia"/>
        </w:rPr>
        <w:t>新版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TCN（Current</w:t>
      </w:r>
      <w:r w:rsidRPr="001149BE">
        <w:rPr>
          <w:rFonts w:ascii="微软雅黑" w:eastAsia="微软雅黑" w:hAnsi="微软雅黑"/>
        </w:rPr>
        <w:t xml:space="preserve"> Residual TCN </w:t>
      </w:r>
      <w:r w:rsidRPr="001149BE">
        <w:rPr>
          <w:rFonts w:ascii="微软雅黑" w:eastAsia="微软雅黑" w:hAnsi="微软雅黑" w:hint="eastAsia"/>
        </w:rPr>
        <w:t>及移植版</w:t>
      </w:r>
      <w:r w:rsidRPr="001149BE">
        <w:rPr>
          <w:rFonts w:ascii="微软雅黑" w:eastAsia="微软雅黑" w:hAnsi="微软雅黑"/>
        </w:rPr>
        <w:t xml:space="preserve"> Legacy Masked </w:t>
      </w:r>
      <w:r w:rsidRPr="001149BE">
        <w:rPr>
          <w:rFonts w:ascii="微软雅黑" w:eastAsia="微软雅黑" w:hAnsi="微软雅黑" w:hint="eastAsia"/>
        </w:rPr>
        <w:t>TCN）的局限</w:t>
      </w:r>
      <w:bookmarkEnd w:id="8"/>
    </w:p>
    <w:p w14:paraId="7596B052" w14:textId="77777777" w:rsidR="00154890" w:rsidRPr="001149BE" w:rsidRDefault="00000000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新版残差结构在中小样本下严重欠拟合（E05B/E05C）</w:t>
      </w:r>
      <w:r w:rsidRPr="001149BE">
        <w:rPr>
          <w:rFonts w:ascii="微软雅黑" w:eastAsia="微软雅黑" w:hAnsi="微软雅黑" w:hint="eastAsia"/>
        </w:rPr>
        <w:t>：</w:t>
      </w:r>
    </w:p>
    <w:p w14:paraId="30F72131" w14:textId="77777777" w:rsidR="00154890" w:rsidRPr="001149BE" w:rsidRDefault="00000000">
      <w:pPr>
        <w:pStyle w:val="Compact"/>
        <w:numPr>
          <w:ilvl w:val="1"/>
          <w:numId w:val="8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早期重构的新版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采用“4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个双卷积残差块（通道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64/64/128/128，dilation</w:t>
      </w:r>
      <w:r w:rsidRPr="001149BE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1</m:t>
        </m:r>
        <m:r>
          <m:rPr>
            <m:sty m:val="p"/>
          </m:rPr>
          <w:rPr>
            <w:rFonts w:ascii="Cambria Math" w:eastAsia="微软雅黑" w:hAnsi="Cambria Math"/>
          </w:rPr>
          <m:t>∼</m:t>
        </m:r>
        <m:r>
          <w:rPr>
            <w:rFonts w:ascii="Cambria Math" w:eastAsia="微软雅黑" w:hAnsi="Cambria Math"/>
          </w:rPr>
          <m:t>8</m:t>
        </m:r>
      </m:oMath>
      <w:r w:rsidRPr="001149BE">
        <w:rPr>
          <w:rFonts w:ascii="微软雅黑" w:eastAsia="微软雅黑" w:hAnsi="微软雅黑" w:hint="eastAsia"/>
        </w:rPr>
        <w:t>，局部感受野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61）”。</w:t>
      </w:r>
    </w:p>
    <w:p w14:paraId="13C121C1" w14:textId="77777777" w:rsidR="00154890" w:rsidRPr="001149BE" w:rsidRDefault="00000000">
      <w:pPr>
        <w:pStyle w:val="Compact"/>
        <w:numPr>
          <w:ilvl w:val="1"/>
          <w:numId w:val="8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Fonts w:ascii="微软雅黑" w:eastAsia="微软雅黑" w:hAnsi="微软雅黑" w:hint="eastAsia"/>
        </w:rPr>
        <w:t>标签预算下，新版残差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验证集</w:t>
      </w:r>
      <w:r w:rsidRPr="001149BE">
        <w:rPr>
          <w:rFonts w:ascii="微软雅黑" w:eastAsia="微软雅黑" w:hAnsi="微软雅黑"/>
        </w:rPr>
        <w:t xml:space="preserve"> Macro-F1 </w:t>
      </w:r>
      <w:r w:rsidRPr="001149BE">
        <w:rPr>
          <w:rFonts w:ascii="微软雅黑" w:eastAsia="微软雅黑" w:hAnsi="微软雅黑" w:hint="eastAsia"/>
        </w:rPr>
        <w:t>仅为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69.23% ± 1.61%</w:t>
      </w:r>
      <w:r w:rsidRPr="001149BE">
        <w:rPr>
          <w:rFonts w:ascii="微软雅黑" w:eastAsia="微软雅黑" w:hAnsi="微软雅黑" w:hint="eastAsia"/>
        </w:rPr>
        <w:t>；而移植修复后的</w:t>
      </w:r>
      <w:r w:rsidRPr="001149BE">
        <w:rPr>
          <w:rFonts w:ascii="微软雅黑" w:eastAsia="微软雅黑" w:hAnsi="微软雅黑"/>
        </w:rPr>
        <w:t xml:space="preserve"> 6 </w:t>
      </w:r>
      <w:r w:rsidRPr="001149BE">
        <w:rPr>
          <w:rFonts w:ascii="微软雅黑" w:eastAsia="微软雅黑" w:hAnsi="微软雅黑" w:hint="eastAsia"/>
        </w:rPr>
        <w:t>层普通因果卷积（</w:t>
      </w:r>
      <w:r w:rsidRPr="001149BE">
        <w:rPr>
          <w:rStyle w:val="VerbatimChar"/>
          <w:rFonts w:ascii="微软雅黑" w:eastAsia="微软雅黑" w:hAnsi="微软雅黑"/>
        </w:rPr>
        <w:t>legacy_masked50</w:t>
      </w:r>
      <w:r w:rsidRPr="001149BE">
        <w:rPr>
          <w:rFonts w:ascii="微软雅黑" w:eastAsia="微软雅黑" w:hAnsi="微软雅黑" w:hint="eastAsia"/>
        </w:rPr>
        <w:t>，128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通道，dilation</w:t>
      </w:r>
      <w:r w:rsidRPr="001149BE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1</m:t>
        </m:r>
        <m:r>
          <m:rPr>
            <m:sty m:val="p"/>
          </m:rPr>
          <w:rPr>
            <w:rFonts w:ascii="Cambria Math" w:eastAsia="微软雅黑" w:hAnsi="Cambria Math"/>
          </w:rPr>
          <m:t>∼</m:t>
        </m:r>
        <m:r>
          <w:rPr>
            <w:rFonts w:ascii="Cambria Math" w:eastAsia="微软雅黑" w:hAnsi="Cambria Math"/>
          </w:rPr>
          <m:t>32</m:t>
        </m:r>
      </m:oMath>
      <w:r w:rsidRPr="001149BE">
        <w:rPr>
          <w:rFonts w:ascii="微软雅黑" w:eastAsia="微软雅黑" w:hAnsi="微软雅黑" w:hint="eastAsia"/>
        </w:rPr>
        <w:t>，感受野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127）高达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93.68% ± 1.93%</w:t>
      </w:r>
      <w:r w:rsidRPr="001149BE">
        <w:rPr>
          <w:rFonts w:ascii="微软雅黑" w:eastAsia="微软雅黑" w:hAnsi="微软雅黑" w:hint="eastAsia"/>
        </w:rPr>
        <w:t>，两者差距达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24.45 pp</w:t>
      </w:r>
      <w:r w:rsidRPr="001149BE">
        <w:rPr>
          <w:rFonts w:ascii="微软雅黑" w:eastAsia="微软雅黑" w:hAnsi="微软雅黑" w:hint="eastAsia"/>
        </w:rPr>
        <w:t>。说明早期“MOMENT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大幅领先新版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TCN”很大程度上源于新版残差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结构配置不当。</w:t>
      </w:r>
    </w:p>
    <w:p w14:paraId="7338B17E" w14:textId="77777777" w:rsidR="00154890" w:rsidRPr="001149BE" w:rsidRDefault="00000000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极低标签预算（1%–5%）下依然发生坍塌与高方差（N2/N2b）</w:t>
      </w:r>
      <w:r w:rsidRPr="001149BE">
        <w:rPr>
          <w:rFonts w:ascii="微软雅黑" w:eastAsia="微软雅黑" w:hAnsi="微软雅黑" w:hint="eastAsia"/>
        </w:rPr>
        <w:t>：</w:t>
      </w:r>
    </w:p>
    <w:p w14:paraId="60FE1A72" w14:textId="77777777" w:rsidR="00154890" w:rsidRPr="001149BE" w:rsidRDefault="00000000">
      <w:pPr>
        <w:pStyle w:val="Compact"/>
        <w:numPr>
          <w:ilvl w:val="1"/>
          <w:numId w:val="9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即使换回更强的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Legacy Masked TCN</w:t>
      </w:r>
      <w:r w:rsidRPr="001149BE">
        <w:rPr>
          <w:rFonts w:ascii="微软雅黑" w:eastAsia="微软雅黑" w:hAnsi="微软雅黑" w:hint="eastAsia"/>
        </w:rPr>
        <w:t>，在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1% </w:t>
      </w:r>
      <w:r w:rsidRPr="001149BE">
        <w:rPr>
          <w:rFonts w:ascii="微软雅黑" w:eastAsia="微软雅黑" w:hAnsi="微软雅黑" w:hint="eastAsia"/>
          <w:b/>
          <w:bCs/>
        </w:rPr>
        <w:t>标签（244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条）</w:t>
      </w:r>
      <w:r w:rsidRPr="001149BE">
        <w:rPr>
          <w:rFonts w:ascii="微软雅黑" w:eastAsia="微软雅黑" w:hAnsi="微软雅黑" w:hint="eastAsia"/>
        </w:rPr>
        <w:t>下</w:t>
      </w:r>
      <w:r w:rsidRPr="001149BE">
        <w:rPr>
          <w:rFonts w:ascii="微软雅黑" w:eastAsia="微软雅黑" w:hAnsi="微软雅黑"/>
        </w:rPr>
        <w:t xml:space="preserve"> Macro-F1 </w:t>
      </w:r>
      <w:r w:rsidRPr="001149BE">
        <w:rPr>
          <w:rFonts w:ascii="微软雅黑" w:eastAsia="微软雅黑" w:hAnsi="微软雅黑" w:hint="eastAsia"/>
        </w:rPr>
        <w:t>仍暴跌至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55.51% ± 14.67%</w:t>
      </w:r>
      <w:r w:rsidRPr="001149BE">
        <w:rPr>
          <w:rFonts w:ascii="微软雅黑" w:eastAsia="微软雅黑" w:hAnsi="微软雅黑" w:hint="eastAsia"/>
        </w:rPr>
        <w:t>（部分</w:t>
      </w:r>
      <w:r w:rsidRPr="001149BE">
        <w:rPr>
          <w:rFonts w:ascii="微软雅黑" w:eastAsia="微软雅黑" w:hAnsi="微软雅黑"/>
        </w:rPr>
        <w:t xml:space="preserve"> seed </w:t>
      </w:r>
      <w:r w:rsidRPr="001149BE">
        <w:rPr>
          <w:rFonts w:ascii="微软雅黑" w:eastAsia="微软雅黑" w:hAnsi="微软雅黑" w:hint="eastAsia"/>
        </w:rPr>
        <w:t>跌至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37.06%，接近多数类坍塌），在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5% </w:t>
      </w:r>
      <w:r w:rsidRPr="001149BE">
        <w:rPr>
          <w:rFonts w:ascii="微软雅黑" w:eastAsia="微软雅黑" w:hAnsi="微软雅黑" w:hint="eastAsia"/>
          <w:b/>
          <w:bCs/>
        </w:rPr>
        <w:t>标签</w:t>
      </w:r>
      <w:r w:rsidRPr="001149BE">
        <w:rPr>
          <w:rFonts w:ascii="微软雅黑" w:eastAsia="微软雅黑" w:hAnsi="微软雅黑" w:hint="eastAsia"/>
        </w:rPr>
        <w:t>下为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84.03% ± 4.50%</w:t>
      </w:r>
      <w:r w:rsidRPr="001149BE">
        <w:rPr>
          <w:rFonts w:ascii="微软雅黑" w:eastAsia="微软雅黑" w:hAnsi="微软雅黑" w:hint="eastAsia"/>
        </w:rPr>
        <w:t>，远低于同预算的强特征系统（86.05%</w:t>
      </w:r>
      <w:r w:rsidRPr="001149BE">
        <w:rPr>
          <w:rFonts w:ascii="微软雅黑" w:eastAsia="微软雅黑" w:hAnsi="微软雅黑"/>
        </w:rPr>
        <w:t xml:space="preserve"> / </w:t>
      </w:r>
      <w:r w:rsidRPr="001149BE">
        <w:rPr>
          <w:rFonts w:ascii="微软雅黑" w:eastAsia="微软雅黑" w:hAnsi="微软雅黑" w:hint="eastAsia"/>
        </w:rPr>
        <w:t>91.07%）。有界学习率搜索（N2b）无法修复该坍塌。</w:t>
      </w:r>
    </w:p>
    <w:p w14:paraId="0F496201" w14:textId="77777777" w:rsidR="00154890" w:rsidRPr="001149BE" w:rsidRDefault="00000000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固定轮数无验证集选模时波动大，且存在高幅噪声/量化悬崖（E12/E13）</w:t>
      </w:r>
      <w:r w:rsidRPr="001149BE">
        <w:rPr>
          <w:rFonts w:ascii="微软雅黑" w:eastAsia="微软雅黑" w:hAnsi="微软雅黑" w:hint="eastAsia"/>
        </w:rPr>
        <w:t>：</w:t>
      </w:r>
    </w:p>
    <w:p w14:paraId="0D418AFF" w14:textId="77777777" w:rsidR="00154890" w:rsidRPr="001149BE" w:rsidRDefault="00000000">
      <w:pPr>
        <w:pStyle w:val="Compact"/>
        <w:numPr>
          <w:ilvl w:val="1"/>
          <w:numId w:val="10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Fonts w:ascii="微软雅黑" w:eastAsia="微软雅黑" w:hAnsi="微软雅黑" w:hint="eastAsia"/>
        </w:rPr>
        <w:t>标签下若不依赖</w:t>
      </w:r>
      <w:r w:rsidRPr="001149BE">
        <w:rPr>
          <w:rFonts w:ascii="微软雅黑" w:eastAsia="微软雅黑" w:hAnsi="微软雅黑"/>
        </w:rPr>
        <w:t xml:space="preserve"> 3,510 </w:t>
      </w:r>
      <w:r w:rsidRPr="001149BE">
        <w:rPr>
          <w:rFonts w:ascii="微软雅黑" w:eastAsia="微软雅黑" w:hAnsi="微软雅黑" w:hint="eastAsia"/>
        </w:rPr>
        <w:t>条大验证集挑最佳轮次（固定</w:t>
      </w:r>
      <w:r w:rsidRPr="001149BE">
        <w:rPr>
          <w:rFonts w:ascii="微软雅黑" w:eastAsia="微软雅黑" w:hAnsi="微软雅黑"/>
        </w:rPr>
        <w:t xml:space="preserve"> 50 </w:t>
      </w:r>
      <w:r w:rsidRPr="001149BE">
        <w:rPr>
          <w:rFonts w:ascii="微软雅黑" w:eastAsia="微软雅黑" w:hAnsi="微软雅黑" w:hint="eastAsia"/>
        </w:rPr>
        <w:t>轮余弦退火端点），TCN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性能从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93.68%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跌至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89.04%</w:t>
      </w:r>
      <w:r w:rsidRPr="001149BE">
        <w:rPr>
          <w:rFonts w:ascii="微软雅黑" w:eastAsia="微软雅黑" w:hAnsi="微软雅黑"/>
        </w:rPr>
        <w:t>。</w:t>
      </w:r>
    </w:p>
    <w:p w14:paraId="267E08D1" w14:textId="77777777" w:rsidR="00154890" w:rsidRPr="001149BE" w:rsidRDefault="00000000">
      <w:pPr>
        <w:pStyle w:val="Compact"/>
        <w:numPr>
          <w:ilvl w:val="1"/>
          <w:numId w:val="10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V100 </w:t>
      </w:r>
      <w:r w:rsidRPr="001149BE">
        <w:rPr>
          <w:rFonts w:ascii="微软雅黑" w:eastAsia="微软雅黑" w:hAnsi="微软雅黑" w:hint="eastAsia"/>
        </w:rPr>
        <w:t>上开启</w:t>
      </w:r>
      <w:r w:rsidRPr="001149BE">
        <w:rPr>
          <w:rFonts w:ascii="微软雅黑" w:eastAsia="微软雅黑" w:hAnsi="微软雅黑"/>
        </w:rPr>
        <w:t xml:space="preserve"> FP16 AMP </w:t>
      </w:r>
      <w:r w:rsidRPr="001149BE">
        <w:rPr>
          <w:rFonts w:ascii="微软雅黑" w:eastAsia="微软雅黑" w:hAnsi="微软雅黑" w:hint="eastAsia"/>
        </w:rPr>
        <w:t>时扩张卷积易发生前向溢出（</w:t>
      </w:r>
      <w:r w:rsidRPr="001149BE">
        <w:rPr>
          <w:rStyle w:val="VerbatimChar"/>
          <w:rFonts w:ascii="微软雅黑" w:eastAsia="微软雅黑" w:hAnsi="微软雅黑"/>
        </w:rPr>
        <w:t>Non-finite loss</w:t>
      </w:r>
      <w:r w:rsidRPr="001149BE">
        <w:rPr>
          <w:rFonts w:ascii="微软雅黑" w:eastAsia="微软雅黑" w:hAnsi="微软雅黑" w:hint="eastAsia"/>
        </w:rPr>
        <w:t>），必须强制</w:t>
      </w:r>
      <w:r w:rsidRPr="001149BE">
        <w:rPr>
          <w:rFonts w:ascii="微软雅黑" w:eastAsia="微软雅黑" w:hAnsi="微软雅黑"/>
        </w:rPr>
        <w:t xml:space="preserve"> FP32。</w:t>
      </w:r>
    </w:p>
    <w:p w14:paraId="4C250BE6" w14:textId="77777777" w:rsidR="00154890" w:rsidRPr="001149BE" w:rsidRDefault="00000000">
      <w:pPr>
        <w:pStyle w:val="Compact"/>
        <w:numPr>
          <w:ilvl w:val="1"/>
          <w:numId w:val="10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面对</w:t>
      </w:r>
      <w:r w:rsidRPr="001149BE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≥</m:t>
        </m:r>
        <m:r>
          <w:rPr>
            <w:rFonts w:ascii="Cambria Math" w:eastAsia="微软雅黑" w:hAnsi="Cambria Math"/>
          </w:rPr>
          <m:t>0.5</m:t>
        </m:r>
        <m:r>
          <m:rPr>
            <m:sty m:val="p"/>
          </m:rPr>
          <w:rPr>
            <w:rFonts w:ascii="Cambria Math" w:eastAsia="微软雅黑" w:hAnsi="Cambria Math"/>
          </w:rPr>
          <m:t>%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全局</w:t>
      </w:r>
      <w:r w:rsidRPr="001149BE">
        <w:rPr>
          <w:rFonts w:ascii="微软雅黑" w:eastAsia="微软雅黑" w:hAnsi="微软雅黑"/>
        </w:rPr>
        <w:t xml:space="preserve"> RMS </w:t>
      </w:r>
      <w:r w:rsidRPr="001149BE">
        <w:rPr>
          <w:rFonts w:ascii="微软雅黑" w:eastAsia="微软雅黑" w:hAnsi="微软雅黑" w:hint="eastAsia"/>
        </w:rPr>
        <w:t>噪声（约</w:t>
      </w:r>
      <w:r w:rsidRPr="001149BE">
        <w:rPr>
          <w:rFonts w:ascii="微软雅黑" w:eastAsia="微软雅黑" w:hAnsi="微软雅黑"/>
        </w:rPr>
        <w:t xml:space="preserve"> 0.96 </w:t>
      </w:r>
      <w:r w:rsidRPr="001149BE">
        <w:rPr>
          <w:rFonts w:ascii="微软雅黑" w:eastAsia="微软雅黑" w:hAnsi="微软雅黑" w:hint="eastAsia"/>
        </w:rPr>
        <w:t>个原始功率单位）或</w:t>
      </w:r>
      <w:r w:rsidRPr="001149BE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≥</m:t>
        </m:r>
        <m:r>
          <w:rPr>
            <w:rFonts w:ascii="Cambria Math" w:eastAsia="微软雅黑" w:hAnsi="Cambria Math"/>
          </w:rPr>
          <m:t>5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单位的量化失真时，clean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训练的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出现断崖式下跌（</w:t>
      </w:r>
      <w:r w:rsidRPr="001149BE">
        <w:rPr>
          <w:rStyle w:val="VerbatimChar"/>
          <w:rFonts w:ascii="微软雅黑" w:eastAsia="微软雅黑" w:hAnsi="微软雅黑"/>
        </w:rPr>
        <w:t>97.53% -&gt; 72.00% -&gt; 29.13%</w:t>
      </w:r>
      <w:r w:rsidRPr="001149BE">
        <w:rPr>
          <w:rFonts w:ascii="微软雅黑" w:eastAsia="微软雅黑" w:hAnsi="微软雅黑" w:hint="eastAsia"/>
        </w:rPr>
        <w:t>）。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54890" w:rsidRPr="001149BE" w14:paraId="1779C049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464574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对比维度</w:t>
            </w:r>
          </w:p>
        </w:tc>
        <w:tc>
          <w:tcPr>
            <w:tcW w:w="1980" w:type="dxa"/>
          </w:tcPr>
          <w:p w14:paraId="56E3573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旧版</w:t>
            </w:r>
            <w:r w:rsidRPr="001149BE">
              <w:rPr>
                <w:rFonts w:ascii="微软雅黑" w:eastAsia="微软雅黑" w:hAnsi="微软雅黑"/>
              </w:rPr>
              <w:t xml:space="preserve"> Keras TCN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legacy/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980" w:type="dxa"/>
          </w:tcPr>
          <w:p w14:paraId="6A96D92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新版残差</w:t>
            </w:r>
            <w:r w:rsidRPr="001149BE">
              <w:rPr>
                <w:rFonts w:ascii="微软雅黑" w:eastAsia="微软雅黑" w:hAnsi="微软雅黑"/>
              </w:rPr>
              <w:t xml:space="preserve"> TCN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current_fixed50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980" w:type="dxa"/>
          </w:tcPr>
          <w:p w14:paraId="3814F7F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修复移植版</w:t>
            </w:r>
            <w:r w:rsidRPr="001149BE">
              <w:rPr>
                <w:rFonts w:ascii="微软雅黑" w:eastAsia="微软雅黑" w:hAnsi="微软雅黑"/>
              </w:rPr>
              <w:t xml:space="preserve"> TCN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legacy_masked50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</w:tr>
      <w:tr w:rsidR="00154890" w:rsidRPr="001149BE" w14:paraId="0DEBF096" w14:textId="77777777">
        <w:tc>
          <w:tcPr>
            <w:tcW w:w="1980" w:type="dxa"/>
          </w:tcPr>
          <w:p w14:paraId="34D2662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网络结构与感受野</w:t>
            </w:r>
          </w:p>
        </w:tc>
        <w:tc>
          <w:tcPr>
            <w:tcW w:w="1980" w:type="dxa"/>
          </w:tcPr>
          <w:p w14:paraId="06A65B9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6层因果卷积,</w:t>
            </w:r>
            <w:r w:rsidRPr="001149BE">
              <w:rPr>
                <w:rFonts w:ascii="微软雅黑" w:eastAsia="微软雅黑" w:hAnsi="微软雅黑"/>
              </w:rPr>
              <w:t xml:space="preserve"> 128ch, </w:t>
            </w:r>
            <m:oMath>
              <m:r>
                <w:rPr>
                  <w:rFonts w:ascii="Cambria Math" w:eastAsia="微软雅黑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=</m:t>
              </m:r>
              <m:r>
                <w:rPr>
                  <w:rFonts w:ascii="Cambria Math" w:eastAsia="微软雅黑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.</m:t>
              </m:r>
              <m:r>
                <w:rPr>
                  <w:rFonts w:ascii="Cambria Math" w:eastAsia="微软雅黑" w:hAnsi="Cambria Math"/>
                </w:rPr>
                <m:t>.32</m:t>
              </m:r>
            </m:oMath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/>
              </w:rPr>
              <w:lastRenderedPageBreak/>
              <w:t>(RF=127)</w:t>
            </w:r>
          </w:p>
        </w:tc>
        <w:tc>
          <w:tcPr>
            <w:tcW w:w="1980" w:type="dxa"/>
          </w:tcPr>
          <w:p w14:paraId="371351E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lastRenderedPageBreak/>
              <w:t>4个双卷积残差块,</w:t>
            </w:r>
            <w:r w:rsidRPr="001149BE">
              <w:rPr>
                <w:rFonts w:ascii="微软雅黑" w:eastAsia="微软雅黑" w:hAnsi="微软雅黑"/>
              </w:rPr>
              <w:t xml:space="preserve"> 64/128ch, </w:t>
            </w:r>
            <m:oMath>
              <m:r>
                <w:rPr>
                  <w:rFonts w:ascii="Cambria Math" w:eastAsia="微软雅黑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=</m:t>
              </m:r>
              <m:r>
                <w:rPr>
                  <w:rFonts w:ascii="Cambria Math" w:eastAsia="微软雅黑" w:hAnsi="Cambria Math"/>
                </w:rPr>
                <w:lastRenderedPageBreak/>
                <m:t>1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.</m:t>
              </m:r>
              <m:r>
                <w:rPr>
                  <w:rFonts w:ascii="Cambria Math" w:eastAsia="微软雅黑" w:hAnsi="Cambria Math"/>
                </w:rPr>
                <m:t>.8</m:t>
              </m:r>
            </m:oMath>
            <w:r w:rsidRPr="001149BE">
              <w:rPr>
                <w:rFonts w:ascii="微软雅黑" w:eastAsia="微软雅黑" w:hAnsi="微软雅黑"/>
              </w:rPr>
              <w:t xml:space="preserve"> (RF=61)</w:t>
            </w:r>
          </w:p>
        </w:tc>
        <w:tc>
          <w:tcPr>
            <w:tcW w:w="1980" w:type="dxa"/>
          </w:tcPr>
          <w:p w14:paraId="7B3A7D7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lastRenderedPageBreak/>
              <w:t>6层因果卷积,</w:t>
            </w:r>
            <w:r w:rsidRPr="001149BE">
              <w:rPr>
                <w:rFonts w:ascii="微软雅黑" w:eastAsia="微软雅黑" w:hAnsi="微软雅黑"/>
              </w:rPr>
              <w:t xml:space="preserve"> 128ch, </w:t>
            </w:r>
            <m:oMath>
              <m:r>
                <w:rPr>
                  <w:rFonts w:ascii="Cambria Math" w:eastAsia="微软雅黑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=</m:t>
              </m:r>
              <m:r>
                <w:rPr>
                  <w:rFonts w:ascii="Cambria Math" w:eastAsia="微软雅黑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.</m:t>
              </m:r>
              <m:r>
                <w:rPr>
                  <w:rFonts w:ascii="Cambria Math" w:eastAsia="微软雅黑" w:hAnsi="Cambria Math"/>
                </w:rPr>
                <m:t>.32</m:t>
              </m:r>
            </m:oMath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/>
              </w:rPr>
              <w:lastRenderedPageBreak/>
              <w:t>(RF=127)</w:t>
            </w:r>
          </w:p>
        </w:tc>
      </w:tr>
      <w:tr w:rsidR="00154890" w:rsidRPr="001149BE" w14:paraId="0653B9FA" w14:textId="77777777">
        <w:tc>
          <w:tcPr>
            <w:tcW w:w="1980" w:type="dxa"/>
          </w:tcPr>
          <w:p w14:paraId="2F79605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lastRenderedPageBreak/>
              <w:t>池化方式与Padding敏感性</w:t>
            </w:r>
          </w:p>
        </w:tc>
        <w:tc>
          <w:tcPr>
            <w:tcW w:w="1980" w:type="dxa"/>
          </w:tcPr>
          <w:p w14:paraId="5E72C0A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Unmasked </w:t>
            </w:r>
            <w:r w:rsidRPr="001149BE">
              <w:rPr>
                <w:rFonts w:ascii="微软雅黑" w:eastAsia="微软雅黑" w:hAnsi="微软雅黑" w:hint="eastAsia"/>
              </w:rPr>
              <w:t>Mean（Padding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改变会导致预测漂移）</w:t>
            </w:r>
          </w:p>
        </w:tc>
        <w:tc>
          <w:tcPr>
            <w:tcW w:w="1980" w:type="dxa"/>
          </w:tcPr>
          <w:p w14:paraId="7354A91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Masked </w:t>
            </w:r>
            <w:r w:rsidRPr="001149BE">
              <w:rPr>
                <w:rFonts w:ascii="微软雅黑" w:eastAsia="微软雅黑" w:hAnsi="微软雅黑" w:hint="eastAsia"/>
              </w:rPr>
              <w:t>Mean（对</w:t>
            </w:r>
            <w:r w:rsidRPr="001149BE">
              <w:rPr>
                <w:rFonts w:ascii="微软雅黑" w:eastAsia="微软雅黑" w:hAnsi="微软雅黑"/>
              </w:rPr>
              <w:t xml:space="preserve"> Padding </w:t>
            </w:r>
            <w:r w:rsidRPr="001149BE">
              <w:rPr>
                <w:rFonts w:ascii="微软雅黑" w:eastAsia="微软雅黑" w:hAnsi="微软雅黑" w:hint="eastAsia"/>
              </w:rPr>
              <w:t>完全免疫）</w:t>
            </w:r>
          </w:p>
        </w:tc>
        <w:tc>
          <w:tcPr>
            <w:tcW w:w="1980" w:type="dxa"/>
          </w:tcPr>
          <w:p w14:paraId="11E7D7F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Masked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Mean（对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Padding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完全免疫）</w:t>
            </w:r>
          </w:p>
        </w:tc>
      </w:tr>
      <w:tr w:rsidR="00154890" w:rsidRPr="001149BE" w14:paraId="234E05FC" w14:textId="77777777">
        <w:tc>
          <w:tcPr>
            <w:tcW w:w="1980" w:type="dxa"/>
          </w:tcPr>
          <w:p w14:paraId="5512709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1%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标签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Validation F1</w:t>
            </w:r>
          </w:p>
        </w:tc>
        <w:tc>
          <w:tcPr>
            <w:tcW w:w="1980" w:type="dxa"/>
          </w:tcPr>
          <w:p w14:paraId="3F76BA6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未定义（无统一协议）</w:t>
            </w:r>
          </w:p>
        </w:tc>
        <w:tc>
          <w:tcPr>
            <w:tcW w:w="1980" w:type="dxa"/>
          </w:tcPr>
          <w:p w14:paraId="48DA084A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极低</w:t>
            </w:r>
          </w:p>
        </w:tc>
        <w:tc>
          <w:tcPr>
            <w:tcW w:w="1980" w:type="dxa"/>
          </w:tcPr>
          <w:p w14:paraId="6F7CD6EC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55.51% ± </w:t>
            </w:r>
            <w:r w:rsidRPr="001149BE">
              <w:rPr>
                <w:rFonts w:ascii="微软雅黑" w:eastAsia="微软雅黑" w:hAnsi="微软雅黑" w:hint="eastAsia"/>
              </w:rPr>
              <w:t>14.67%（严重坍塌/高方差）</w:t>
            </w:r>
          </w:p>
        </w:tc>
      </w:tr>
      <w:tr w:rsidR="00154890" w:rsidRPr="001149BE" w14:paraId="09F949A2" w14:textId="77777777">
        <w:tc>
          <w:tcPr>
            <w:tcW w:w="1980" w:type="dxa"/>
          </w:tcPr>
          <w:p w14:paraId="03485DE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5%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标签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Validation F1</w:t>
            </w:r>
          </w:p>
        </w:tc>
        <w:tc>
          <w:tcPr>
            <w:tcW w:w="1980" w:type="dxa"/>
          </w:tcPr>
          <w:p w14:paraId="0A473A1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未定义</w:t>
            </w:r>
          </w:p>
        </w:tc>
        <w:tc>
          <w:tcPr>
            <w:tcW w:w="1980" w:type="dxa"/>
          </w:tcPr>
          <w:p w14:paraId="698C4FA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未测</w:t>
            </w:r>
          </w:p>
        </w:tc>
        <w:tc>
          <w:tcPr>
            <w:tcW w:w="1980" w:type="dxa"/>
          </w:tcPr>
          <w:p w14:paraId="46D8E5E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84.03% ± </w:t>
            </w:r>
            <w:r w:rsidRPr="001149BE">
              <w:rPr>
                <w:rFonts w:ascii="微软雅黑" w:eastAsia="微软雅黑" w:hAnsi="微软雅黑" w:hint="eastAsia"/>
              </w:rPr>
              <w:t>4.50%（低于同预算</w:t>
            </w:r>
            <w:r w:rsidRPr="001149BE">
              <w:rPr>
                <w:rFonts w:ascii="微软雅黑" w:eastAsia="微软雅黑" w:hAnsi="微软雅黑"/>
              </w:rPr>
              <w:t xml:space="preserve"> DYN </w:t>
            </w:r>
            <w:r w:rsidRPr="001149BE">
              <w:rPr>
                <w:rFonts w:ascii="微软雅黑" w:eastAsia="微软雅黑" w:hAnsi="微软雅黑" w:hint="eastAsia"/>
              </w:rPr>
              <w:t>91.07%）</w:t>
            </w:r>
          </w:p>
        </w:tc>
      </w:tr>
      <w:tr w:rsidR="00154890" w:rsidRPr="001149BE" w14:paraId="5BFDC8BC" w14:textId="77777777">
        <w:tc>
          <w:tcPr>
            <w:tcW w:w="1980" w:type="dxa"/>
          </w:tcPr>
          <w:p w14:paraId="3B8A767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10%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标签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Validation F1</w:t>
            </w:r>
          </w:p>
        </w:tc>
        <w:tc>
          <w:tcPr>
            <w:tcW w:w="1980" w:type="dxa"/>
          </w:tcPr>
          <w:p w14:paraId="49F05A7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未定义</w:t>
            </w:r>
          </w:p>
        </w:tc>
        <w:tc>
          <w:tcPr>
            <w:tcW w:w="1980" w:type="dxa"/>
          </w:tcPr>
          <w:p w14:paraId="24CABAB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69.23% ± </w:t>
            </w:r>
            <w:r w:rsidRPr="001149BE">
              <w:rPr>
                <w:rFonts w:ascii="微软雅黑" w:eastAsia="微软雅黑" w:hAnsi="微软雅黑" w:hint="eastAsia"/>
              </w:rPr>
              <w:t>1.61%（严重欠拟合）</w:t>
            </w:r>
          </w:p>
        </w:tc>
        <w:tc>
          <w:tcPr>
            <w:tcW w:w="1980" w:type="dxa"/>
          </w:tcPr>
          <w:p w14:paraId="106A605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93.68% ± 1.93%</w:t>
            </w:r>
            <w:r w:rsidRPr="001149BE">
              <w:rPr>
                <w:rFonts w:ascii="微软雅黑" w:eastAsia="微软雅黑" w:hAnsi="微软雅黑" w:hint="eastAsia"/>
              </w:rPr>
              <w:t>（无选模端点为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89.04%）</w:t>
            </w:r>
          </w:p>
        </w:tc>
      </w:tr>
      <w:tr w:rsidR="00154890" w:rsidRPr="001149BE" w14:paraId="20A420AC" w14:textId="77777777">
        <w:tc>
          <w:tcPr>
            <w:tcW w:w="1980" w:type="dxa"/>
          </w:tcPr>
          <w:p w14:paraId="320AAED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标签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Validation F1</w:t>
            </w:r>
          </w:p>
        </w:tc>
        <w:tc>
          <w:tcPr>
            <w:tcW w:w="1980" w:type="dxa"/>
          </w:tcPr>
          <w:p w14:paraId="5EE1253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未定义</w:t>
            </w:r>
          </w:p>
        </w:tc>
        <w:tc>
          <w:tcPr>
            <w:tcW w:w="1980" w:type="dxa"/>
          </w:tcPr>
          <w:p w14:paraId="7E5DD65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92.22% ± 2.44%</w:t>
            </w:r>
          </w:p>
        </w:tc>
        <w:tc>
          <w:tcPr>
            <w:tcW w:w="1980" w:type="dxa"/>
          </w:tcPr>
          <w:p w14:paraId="70F5CC1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97.78% ± 0.23%</w:t>
            </w:r>
            <w:r w:rsidRPr="001149BE">
              <w:rPr>
                <w:rFonts w:ascii="微软雅黑" w:eastAsia="微软雅黑" w:hAnsi="微软雅黑" w:hint="eastAsia"/>
              </w:rPr>
              <w:t>（无选模端点为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97.53%）</w:t>
            </w:r>
          </w:p>
        </w:tc>
      </w:tr>
      <w:tr w:rsidR="00154890" w:rsidRPr="001149BE" w14:paraId="673C6E52" w14:textId="77777777">
        <w:tc>
          <w:tcPr>
            <w:tcW w:w="1980" w:type="dxa"/>
          </w:tcPr>
          <w:p w14:paraId="53861982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100%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标签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Validation F1</w:t>
            </w:r>
          </w:p>
        </w:tc>
        <w:tc>
          <w:tcPr>
            <w:tcW w:w="1980" w:type="dxa"/>
          </w:tcPr>
          <w:p w14:paraId="5A8D84D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97.54%（含标签5且无独立Test）</w:t>
            </w:r>
          </w:p>
        </w:tc>
        <w:tc>
          <w:tcPr>
            <w:tcW w:w="1980" w:type="dxa"/>
          </w:tcPr>
          <w:p w14:paraId="022D11AF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96.64% ± 0.57%</w:t>
            </w:r>
          </w:p>
        </w:tc>
        <w:tc>
          <w:tcPr>
            <w:tcW w:w="1980" w:type="dxa"/>
          </w:tcPr>
          <w:p w14:paraId="160C0C3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98.40% ± 0.17%</w:t>
            </w:r>
          </w:p>
        </w:tc>
      </w:tr>
    </w:tbl>
    <w:p w14:paraId="14612B50" w14:textId="77777777" w:rsidR="00154890" w:rsidRPr="001149BE" w:rsidRDefault="00000000">
      <w:pPr>
        <w:pStyle w:val="4"/>
        <w:rPr>
          <w:rFonts w:ascii="微软雅黑" w:eastAsia="微软雅黑" w:hAnsi="微软雅黑"/>
        </w:rPr>
      </w:pPr>
      <w:bookmarkStart w:id="9" w:name="_1226be2b80c33faecf8fc0c6023929f8bfbab89"/>
      <w:r w:rsidRPr="001149BE">
        <w:rPr>
          <w:rFonts w:ascii="微软雅黑" w:eastAsia="微软雅黑" w:hAnsi="微软雅黑" w:hint="eastAsia"/>
        </w:rPr>
        <w:t>附：还原后</w:t>
      </w:r>
      <w:r w:rsidRPr="001149BE">
        <w:rPr>
          <w:rFonts w:ascii="微软雅黑" w:eastAsia="微软雅黑" w:hAnsi="微软雅黑"/>
        </w:rPr>
        <w:t xml:space="preserve"> Legacy Masked TCN </w:t>
      </w: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1% / 5% </w:t>
      </w:r>
      <w:r w:rsidRPr="001149BE">
        <w:rPr>
          <w:rFonts w:ascii="微软雅黑" w:eastAsia="微软雅黑" w:hAnsi="微软雅黑" w:hint="eastAsia"/>
        </w:rPr>
        <w:t>极低标签下的学习率敏感性排查（N2b）</w:t>
      </w:r>
      <w:bookmarkEnd w:id="9"/>
    </w:p>
    <w:p w14:paraId="6EC768A3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为确认</w:t>
      </w:r>
      <w:r w:rsidRPr="001149BE">
        <w:rPr>
          <w:rFonts w:ascii="微软雅黑" w:eastAsia="微软雅黑" w:hAnsi="微软雅黑"/>
        </w:rPr>
        <w:t xml:space="preserve"> 1% </w:t>
      </w:r>
      <w:r w:rsidRPr="001149BE">
        <w:rPr>
          <w:rFonts w:ascii="微软雅黑" w:eastAsia="微软雅黑" w:hAnsi="微软雅黑" w:hint="eastAsia"/>
        </w:rPr>
        <w:t>标签下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的坍塌是否仅因固定学习率（</w:t>
      </w:r>
      <w:r w:rsidRPr="001149BE">
        <w:rPr>
          <w:rStyle w:val="VerbatimChar"/>
          <w:rFonts w:ascii="微软雅黑" w:eastAsia="微软雅黑" w:hAnsi="微软雅黑"/>
        </w:rPr>
        <w:t>1e-3</w:t>
      </w:r>
      <w:r w:rsidRPr="001149BE">
        <w:rPr>
          <w:rFonts w:ascii="微软雅黑" w:eastAsia="微软雅黑" w:hAnsi="微软雅黑" w:hint="eastAsia"/>
        </w:rPr>
        <w:t>）不适所致，N2b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在固定结构与</w:t>
      </w:r>
      <w:r w:rsidRPr="001149BE">
        <w:rPr>
          <w:rFonts w:ascii="微软雅黑" w:eastAsia="微软雅黑" w:hAnsi="微软雅黑"/>
        </w:rPr>
        <w:t xml:space="preserve"> 50 </w:t>
      </w:r>
      <w:r w:rsidRPr="001149BE">
        <w:rPr>
          <w:rFonts w:ascii="微软雅黑" w:eastAsia="微软雅黑" w:hAnsi="微软雅黑" w:hint="eastAsia"/>
        </w:rPr>
        <w:t>轮预算下对</w:t>
      </w:r>
      <w:r w:rsidRPr="001149BE">
        <w:rPr>
          <w:rFonts w:ascii="微软雅黑" w:eastAsia="微软雅黑" w:hAnsi="微软雅黑"/>
        </w:rPr>
        <w:t xml:space="preserve"> AdamW </w:t>
      </w:r>
      <w:r w:rsidRPr="001149BE">
        <w:rPr>
          <w:rFonts w:ascii="微软雅黑" w:eastAsia="微软雅黑" w:hAnsi="微软雅黑" w:hint="eastAsia"/>
        </w:rPr>
        <w:t>学习率进行了有界扫描，证实</w:t>
      </w:r>
      <w:r w:rsidRPr="001149BE">
        <w:rPr>
          <w:rFonts w:ascii="微软雅黑" w:eastAsia="微软雅黑" w:hAnsi="微软雅黑" w:hint="eastAsia"/>
          <w:b/>
          <w:bCs/>
        </w:rPr>
        <w:t>调整学习率无法修复</w:t>
      </w:r>
      <w:r w:rsidRPr="001149BE">
        <w:rPr>
          <w:rFonts w:ascii="微软雅黑" w:eastAsia="微软雅黑" w:hAnsi="微软雅黑"/>
          <w:b/>
          <w:bCs/>
        </w:rPr>
        <w:t xml:space="preserve"> 1% </w:t>
      </w:r>
      <w:r w:rsidRPr="001149BE">
        <w:rPr>
          <w:rFonts w:ascii="微软雅黑" w:eastAsia="微软雅黑" w:hAnsi="微软雅黑" w:hint="eastAsia"/>
          <w:b/>
          <w:bCs/>
        </w:rPr>
        <w:t>标签下的训练坍塌，1%–5%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低标签优势确实属于强特征与预训练融合系统</w:t>
      </w:r>
      <w:r w:rsidRPr="001149BE">
        <w:rPr>
          <w:rFonts w:ascii="微软雅黑" w:eastAsia="微软雅黑" w:hAnsi="微软雅黑"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154890" w:rsidRPr="001149BE" w14:paraId="595FC43E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306277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lastRenderedPageBreak/>
              <w:t>标签预算</w:t>
            </w:r>
          </w:p>
        </w:tc>
        <w:tc>
          <w:tcPr>
            <w:tcW w:w="1320" w:type="dxa"/>
          </w:tcPr>
          <w:p w14:paraId="4E2573A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学习率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Style w:val="VerbatimChar"/>
                <w:rFonts w:ascii="微软雅黑" w:eastAsia="微软雅黑" w:hAnsi="微软雅黑"/>
              </w:rPr>
              <w:t>LR = 3e-4</w:t>
            </w:r>
          </w:p>
        </w:tc>
        <w:tc>
          <w:tcPr>
            <w:tcW w:w="1320" w:type="dxa"/>
          </w:tcPr>
          <w:p w14:paraId="0DD36D2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学习率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Style w:val="VerbatimChar"/>
                <w:rFonts w:ascii="微软雅黑" w:eastAsia="微软雅黑" w:hAnsi="微软雅黑"/>
              </w:rPr>
              <w:t>LR = 1e-3</w:t>
            </w:r>
            <w:r w:rsidRPr="001149BE">
              <w:rPr>
                <w:rFonts w:ascii="微软雅黑" w:eastAsia="微软雅黑" w:hAnsi="微软雅黑" w:hint="eastAsia"/>
              </w:rPr>
              <w:t>（默认最优）</w:t>
            </w:r>
          </w:p>
        </w:tc>
        <w:tc>
          <w:tcPr>
            <w:tcW w:w="1320" w:type="dxa"/>
          </w:tcPr>
          <w:p w14:paraId="030FE2B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学习率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Style w:val="VerbatimChar"/>
                <w:rFonts w:ascii="微软雅黑" w:eastAsia="微软雅黑" w:hAnsi="微软雅黑"/>
              </w:rPr>
              <w:t>LR = 3e-3</w:t>
            </w:r>
          </w:p>
        </w:tc>
        <w:tc>
          <w:tcPr>
            <w:tcW w:w="1320" w:type="dxa"/>
          </w:tcPr>
          <w:p w14:paraId="137A378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同预算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Style w:val="VerbatimChar"/>
                <w:rFonts w:ascii="微软雅黑" w:eastAsia="微软雅黑" w:hAnsi="微软雅黑"/>
              </w:rPr>
              <w:t>DYN + HGB</w:t>
            </w:r>
          </w:p>
        </w:tc>
        <w:tc>
          <w:tcPr>
            <w:tcW w:w="1320" w:type="dxa"/>
          </w:tcPr>
          <w:p w14:paraId="52B0880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同预算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Style w:val="VerbatimChar"/>
                <w:rFonts w:ascii="微软雅黑" w:eastAsia="微软雅黑" w:hAnsi="微软雅黑"/>
              </w:rPr>
              <w:t>DYN + (MOMENT+ΔP)</w:t>
            </w:r>
          </w:p>
        </w:tc>
      </w:tr>
      <w:tr w:rsidR="00154890" w:rsidRPr="001149BE" w14:paraId="33FB2DB3" w14:textId="77777777">
        <w:tc>
          <w:tcPr>
            <w:tcW w:w="1320" w:type="dxa"/>
          </w:tcPr>
          <w:p w14:paraId="49F86BD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1%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(244条)</w:t>
            </w:r>
          </w:p>
        </w:tc>
        <w:tc>
          <w:tcPr>
            <w:tcW w:w="1320" w:type="dxa"/>
          </w:tcPr>
          <w:p w14:paraId="5A4E17D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46.74% ± 8.19%</w:t>
            </w:r>
          </w:p>
        </w:tc>
        <w:tc>
          <w:tcPr>
            <w:tcW w:w="1320" w:type="dxa"/>
          </w:tcPr>
          <w:p w14:paraId="00F5227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55.51% ± 14.67%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37.1~68.2%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320" w:type="dxa"/>
          </w:tcPr>
          <w:p w14:paraId="5738122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51.14% ± 18.04%</w:t>
            </w:r>
          </w:p>
        </w:tc>
        <w:tc>
          <w:tcPr>
            <w:tcW w:w="1320" w:type="dxa"/>
          </w:tcPr>
          <w:p w14:paraId="1D1C999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86.05% ± 1.16%</w:t>
            </w:r>
          </w:p>
        </w:tc>
        <w:tc>
          <w:tcPr>
            <w:tcW w:w="1320" w:type="dxa"/>
          </w:tcPr>
          <w:p w14:paraId="6D3C0E3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88.69% ± 1.79%</w:t>
            </w:r>
          </w:p>
        </w:tc>
      </w:tr>
      <w:tr w:rsidR="00154890" w:rsidRPr="001149BE" w14:paraId="20E1E236" w14:textId="77777777">
        <w:tc>
          <w:tcPr>
            <w:tcW w:w="1320" w:type="dxa"/>
          </w:tcPr>
          <w:p w14:paraId="4615097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5%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(1,227条)</w:t>
            </w:r>
          </w:p>
        </w:tc>
        <w:tc>
          <w:tcPr>
            <w:tcW w:w="1320" w:type="dxa"/>
          </w:tcPr>
          <w:p w14:paraId="3018E11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79.80% ± 4.40%</w:t>
            </w:r>
          </w:p>
        </w:tc>
        <w:tc>
          <w:tcPr>
            <w:tcW w:w="1320" w:type="dxa"/>
          </w:tcPr>
          <w:p w14:paraId="4580E8E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84.03% ± 4.50%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77.4~86.9%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320" w:type="dxa"/>
          </w:tcPr>
          <w:p w14:paraId="7D74D2A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81.86% ± 3.81%</w:t>
            </w:r>
          </w:p>
        </w:tc>
        <w:tc>
          <w:tcPr>
            <w:tcW w:w="1320" w:type="dxa"/>
          </w:tcPr>
          <w:p w14:paraId="05C2CCA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91.07% ± 0.49%</w:t>
            </w:r>
          </w:p>
        </w:tc>
        <w:tc>
          <w:tcPr>
            <w:tcW w:w="1320" w:type="dxa"/>
          </w:tcPr>
          <w:p w14:paraId="1D31F71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</w:tr>
    </w:tbl>
    <w:p w14:paraId="14B000D2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drawing>
          <wp:inline distT="0" distB="0" distL="0" distR="0" wp14:anchorId="2D8D7200" wp14:editId="265B287E">
            <wp:extent cx="5334000" cy="1950317"/>
            <wp:effectExtent l="0" t="0" r="0" b="0"/>
            <wp:docPr id="33" name="Picture" descr="TCN 四种子结构与池化复核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ocs/figures/e05c_tcn_replication_20261019.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1C2B8A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TCN </w:t>
      </w:r>
      <w:r w:rsidRPr="001149BE">
        <w:rPr>
          <w:rFonts w:ascii="微软雅黑" w:eastAsia="微软雅黑" w:hAnsi="微软雅黑" w:hint="eastAsia"/>
        </w:rPr>
        <w:t>四种子结构与池化复核对比</w:t>
      </w:r>
    </w:p>
    <w:p w14:paraId="36BF3044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122D2FFC">
          <v:rect id="_x0000_i1028" style="width:0;height:1.5pt" o:hralign="center" o:hrstd="t" o:hr="t"/>
        </w:pict>
      </w:r>
    </w:p>
    <w:p w14:paraId="5FAB6017" w14:textId="77777777" w:rsidR="00154890" w:rsidRPr="001149BE" w:rsidRDefault="00000000">
      <w:pPr>
        <w:pStyle w:val="2"/>
        <w:rPr>
          <w:rFonts w:ascii="微软雅黑" w:eastAsia="微软雅黑" w:hAnsi="微软雅黑"/>
        </w:rPr>
      </w:pPr>
      <w:bookmarkStart w:id="10" w:name="_67b53adb7682db4dc25103217928e732af77f8a"/>
      <w:r w:rsidRPr="001149BE">
        <w:rPr>
          <w:rFonts w:ascii="微软雅黑" w:eastAsia="微软雅黑" w:hAnsi="微软雅黑" w:hint="eastAsia"/>
        </w:rPr>
        <w:t>四、核心创新与改进：如何让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从</w:t>
      </w:r>
      <w:r w:rsidRPr="001149BE">
        <w:rPr>
          <w:rFonts w:ascii="微软雅黑" w:eastAsia="微软雅黑" w:hAnsi="微软雅黑"/>
        </w:rPr>
        <w:t xml:space="preserve"> 19% </w:t>
      </w:r>
      <w:r w:rsidRPr="001149BE">
        <w:rPr>
          <w:rFonts w:ascii="微软雅黑" w:eastAsia="微软雅黑" w:hAnsi="微软雅黑" w:hint="eastAsia"/>
        </w:rPr>
        <w:t>蜕变到</w:t>
      </w:r>
      <w:r w:rsidRPr="001149BE">
        <w:rPr>
          <w:rFonts w:ascii="微软雅黑" w:eastAsia="微软雅黑" w:hAnsi="微软雅黑"/>
        </w:rPr>
        <w:t xml:space="preserve"> 98.09%</w:t>
      </w:r>
      <w:bookmarkEnd w:id="10"/>
    </w:p>
    <w:p w14:paraId="4C9245D2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初始实验中，直接冻结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MOMENT-1-large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并微调默认线性头的</w:t>
      </w:r>
      <w:r w:rsidRPr="001149BE">
        <w:rPr>
          <w:rFonts w:ascii="微软雅黑" w:eastAsia="微软雅黑" w:hAnsi="微软雅黑"/>
        </w:rPr>
        <w:t xml:space="preserve"> Macro-F1 </w:t>
      </w:r>
      <w:r w:rsidRPr="001149BE">
        <w:rPr>
          <w:rFonts w:ascii="微软雅黑" w:eastAsia="微软雅黑" w:hAnsi="微软雅黑" w:hint="eastAsia"/>
        </w:rPr>
        <w:t>仅为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19.10%</w:t>
      </w:r>
      <w:r w:rsidRPr="001149BE">
        <w:rPr>
          <w:rFonts w:ascii="微软雅黑" w:eastAsia="微软雅黑" w:hAnsi="微软雅黑" w:hint="eastAsia"/>
        </w:rPr>
        <w:t>（几乎全猜多数类），即便跑满多轮也只有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69.46%</w:t>
      </w:r>
      <w:r w:rsidRPr="001149BE">
        <w:rPr>
          <w:rFonts w:ascii="微软雅黑" w:eastAsia="微软雅黑" w:hAnsi="微软雅黑" w:hint="eastAsia"/>
        </w:rPr>
        <w:t>。项目通过深入剖析时序基础模型在充电功率场景的失配机理，提出了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5 </w:t>
      </w:r>
      <w:r w:rsidRPr="001149BE">
        <w:rPr>
          <w:rFonts w:ascii="微软雅黑" w:eastAsia="微软雅黑" w:hAnsi="微软雅黑" w:hint="eastAsia"/>
          <w:b/>
          <w:bCs/>
        </w:rPr>
        <w:t>项关键改进</w:t>
      </w:r>
      <w:r w:rsidRPr="001149BE">
        <w:rPr>
          <w:rFonts w:ascii="微软雅黑" w:eastAsia="微软雅黑" w:hAnsi="微软雅黑" w:hint="eastAsia"/>
        </w:rPr>
        <w:t>，使冻结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单支提升至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93.57%</w:t>
      </w:r>
      <w:r w:rsidRPr="001149BE">
        <w:rPr>
          <w:rFonts w:ascii="微软雅黑" w:eastAsia="微软雅黑" w:hAnsi="微软雅黑" w:hint="eastAsia"/>
        </w:rPr>
        <w:t>，多路融合系统达到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98.09%</w:t>
      </w:r>
      <w:r w:rsidRPr="001149BE">
        <w:rPr>
          <w:rFonts w:ascii="微软雅黑" w:eastAsia="微软雅黑" w:hAnsi="微软雅黑"/>
        </w:rPr>
        <w:t>。</w:t>
      </w:r>
    </w:p>
    <w:p w14:paraId="228D5F9C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1" w:name="_6d83617c843f6df761a97ea5b4b6279988ac988"/>
      <w:r w:rsidRPr="001149BE">
        <w:rPr>
          <w:rFonts w:ascii="微软雅黑" w:eastAsia="微软雅黑" w:hAnsi="微软雅黑" w:hint="eastAsia"/>
        </w:rPr>
        <w:lastRenderedPageBreak/>
        <w:t>创新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1：Mask-Aware</w:t>
      </w:r>
      <w:r w:rsidRPr="001149BE">
        <w:rPr>
          <w:rFonts w:ascii="微软雅黑" w:eastAsia="微软雅黑" w:hAnsi="微软雅黑"/>
        </w:rPr>
        <w:t xml:space="preserve"> Patch Pooling </w:t>
      </w:r>
      <w:r w:rsidRPr="001149BE">
        <w:rPr>
          <w:rFonts w:ascii="微软雅黑" w:eastAsia="微软雅黑" w:hAnsi="微软雅黑" w:hint="eastAsia"/>
        </w:rPr>
        <w:t>与冻结特征缓存（解决变长</w:t>
      </w:r>
      <w:r w:rsidRPr="001149BE">
        <w:rPr>
          <w:rFonts w:ascii="微软雅黑" w:eastAsia="微软雅黑" w:hAnsi="微软雅黑"/>
        </w:rPr>
        <w:t xml:space="preserve"> Padding </w:t>
      </w:r>
      <w:r w:rsidRPr="001149BE">
        <w:rPr>
          <w:rFonts w:ascii="微软雅黑" w:eastAsia="微软雅黑" w:hAnsi="微软雅黑" w:hint="eastAsia"/>
        </w:rPr>
        <w:t>污染与训练瓶颈）</w:t>
      </w:r>
      <w:bookmarkEnd w:id="11"/>
    </w:p>
    <w:p w14:paraId="2499A0BE" w14:textId="77777777" w:rsidR="00154890" w:rsidRPr="001149BE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问题根源</w:t>
      </w:r>
      <w:r w:rsidRPr="001149BE">
        <w:rPr>
          <w:rFonts w:ascii="微软雅黑" w:eastAsia="微软雅黑" w:hAnsi="微软雅黑" w:hint="eastAsia"/>
        </w:rPr>
        <w:t>：</w:t>
      </w:r>
      <w:r w:rsidRPr="001149BE">
        <w:rPr>
          <w:rStyle w:val="VerbatimChar"/>
          <w:rFonts w:ascii="微软雅黑" w:eastAsia="微软雅黑" w:hAnsi="微软雅黑"/>
        </w:rPr>
        <w:t>momentfm 0.1.4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官方默认分类头虽向</w:t>
      </w:r>
      <w:r w:rsidRPr="001149BE">
        <w:rPr>
          <w:rFonts w:ascii="微软雅黑" w:eastAsia="微软雅黑" w:hAnsi="微软雅黑"/>
        </w:rPr>
        <w:t xml:space="preserve"> Encoder </w:t>
      </w:r>
      <w:r w:rsidRPr="001149BE">
        <w:rPr>
          <w:rFonts w:ascii="微软雅黑" w:eastAsia="微软雅黑" w:hAnsi="微软雅黑" w:hint="eastAsia"/>
        </w:rPr>
        <w:t>传入了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input_mask</w:t>
      </w:r>
      <w:r w:rsidRPr="001149BE">
        <w:rPr>
          <w:rFonts w:ascii="微软雅黑" w:eastAsia="微软雅黑" w:hAnsi="微软雅黑" w:hint="eastAsia"/>
        </w:rPr>
        <w:t>，但在最后池化时对全部</w:t>
      </w:r>
      <w:r w:rsidRPr="001149BE">
        <w:rPr>
          <w:rFonts w:ascii="微软雅黑" w:eastAsia="微软雅黑" w:hAnsi="微软雅黑"/>
        </w:rPr>
        <w:t xml:space="preserve"> 128 </w:t>
      </w:r>
      <w:r w:rsidRPr="001149BE">
        <w:rPr>
          <w:rFonts w:ascii="微软雅黑" w:eastAsia="微软雅黑" w:hAnsi="微软雅黑" w:hint="eastAsia"/>
        </w:rPr>
        <w:t>个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patch（含大量填充零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patch）直接求均值。由于充电序列长度跨度大（</w:t>
      </w:r>
      <m:oMath>
        <m:r>
          <w:rPr>
            <w:rFonts w:ascii="Cambria Math" w:eastAsia="微软雅黑" w:hAnsi="Cambria Math"/>
          </w:rPr>
          <m:t>18</m:t>
        </m:r>
        <m:r>
          <m:rPr>
            <m:sty m:val="p"/>
          </m:rPr>
          <w:rPr>
            <w:rFonts w:ascii="Cambria Math" w:eastAsia="微软雅黑" w:hAnsi="Cambria Math"/>
          </w:rPr>
          <m:t>∼</m:t>
        </m:r>
        <m:r>
          <w:rPr>
            <w:rFonts w:ascii="Cambria Math" w:eastAsia="微软雅黑" w:hAnsi="Cambria Math"/>
          </w:rPr>
          <m:t>816</m:t>
        </m:r>
      </m:oMath>
      <w:r w:rsidRPr="001149BE">
        <w:rPr>
          <w:rFonts w:ascii="微软雅黑" w:eastAsia="微软雅黑" w:hAnsi="微软雅黑" w:hint="eastAsia"/>
        </w:rPr>
        <w:t>），有效特征被</w:t>
      </w:r>
      <w:r w:rsidRPr="001149BE">
        <w:rPr>
          <w:rFonts w:ascii="微软雅黑" w:eastAsia="微软雅黑" w:hAnsi="微软雅黑"/>
        </w:rPr>
        <w:t xml:space="preserve"> padding </w:t>
      </w:r>
      <w:r w:rsidRPr="001149BE">
        <w:rPr>
          <w:rFonts w:ascii="微软雅黑" w:eastAsia="微软雅黑" w:hAnsi="微软雅黑" w:hint="eastAsia"/>
        </w:rPr>
        <w:t>严重稀释。</w:t>
      </w:r>
    </w:p>
    <w:p w14:paraId="34B84DED" w14:textId="77777777" w:rsidR="00154890" w:rsidRPr="001149BE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改进方案</w:t>
      </w:r>
      <w:r w:rsidRPr="001149BE">
        <w:rPr>
          <w:rFonts w:ascii="微软雅黑" w:eastAsia="微软雅黑" w:hAnsi="微软雅黑" w:hint="eastAsia"/>
        </w:rPr>
        <w:t>：重写分类特征聚合层，严格仅对完整有效观测的</w:t>
      </w:r>
      <w:r w:rsidRPr="001149BE">
        <w:rPr>
          <w:rFonts w:ascii="微软雅黑" w:eastAsia="微软雅黑" w:hAnsi="微软雅黑"/>
        </w:rPr>
        <w:t xml:space="preserve"> patch </w:t>
      </w:r>
      <w:r w:rsidRPr="001149BE">
        <w:rPr>
          <w:rFonts w:ascii="微软雅黑" w:eastAsia="微软雅黑" w:hAnsi="微软雅黑" w:hint="eastAsia"/>
        </w:rPr>
        <w:t>进行掩码加权平均（</w:t>
      </w:r>
      <w:r w:rsidRPr="001149BE">
        <w:rPr>
          <w:rStyle w:val="VerbatimChar"/>
          <w:rFonts w:ascii="微软雅黑" w:eastAsia="微软雅黑" w:hAnsi="微软雅黑"/>
        </w:rPr>
        <w:t>Mask-Aware Pooling</w:t>
      </w:r>
      <w:r w:rsidRPr="001149BE">
        <w:rPr>
          <w:rFonts w:ascii="微软雅黑" w:eastAsia="微软雅黑" w:hAnsi="微软雅黑" w:hint="eastAsia"/>
        </w:rPr>
        <w:t>），并构建一次提取、多处复用的磁盘特征缓存机制。</w:t>
      </w:r>
    </w:p>
    <w:p w14:paraId="1D9239B8" w14:textId="77777777" w:rsidR="00154890" w:rsidRPr="001149BE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效果</w:t>
      </w:r>
      <w:r w:rsidRPr="001149BE">
        <w:rPr>
          <w:rFonts w:ascii="微软雅黑" w:eastAsia="微软雅黑" w:hAnsi="微软雅黑" w:hint="eastAsia"/>
        </w:rPr>
        <w:t>：仅此一项修复，线性探测测试集</w:t>
      </w:r>
      <w:r w:rsidRPr="001149BE">
        <w:rPr>
          <w:rFonts w:ascii="微软雅黑" w:eastAsia="微软雅黑" w:hAnsi="微软雅黑"/>
        </w:rPr>
        <w:t xml:space="preserve"> Macro-F1 </w:t>
      </w:r>
      <w:r w:rsidRPr="001149BE">
        <w:rPr>
          <w:rFonts w:ascii="微软雅黑" w:eastAsia="微软雅黑" w:hAnsi="微软雅黑" w:hint="eastAsia"/>
        </w:rPr>
        <w:t>即从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69.46%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跃升至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77.41%</w:t>
      </w:r>
      <w:r w:rsidRPr="001149BE">
        <w:rPr>
          <w:rFonts w:ascii="微软雅黑" w:eastAsia="微软雅黑" w:hAnsi="微软雅黑" w:hint="eastAsia"/>
        </w:rPr>
        <w:t>（配合</w:t>
      </w:r>
      <w:r w:rsidRPr="001149BE">
        <w:rPr>
          <w:rFonts w:ascii="微软雅黑" w:eastAsia="微软雅黑" w:hAnsi="微软雅黑"/>
        </w:rPr>
        <w:t xml:space="preserve"> RBF-SVM </w:t>
      </w:r>
      <w:r w:rsidRPr="001149BE">
        <w:rPr>
          <w:rFonts w:ascii="微软雅黑" w:eastAsia="微软雅黑" w:hAnsi="微软雅黑" w:hint="eastAsia"/>
        </w:rPr>
        <w:t>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85.17%</w:t>
      </w:r>
      <w:r w:rsidRPr="001149BE">
        <w:rPr>
          <w:rFonts w:ascii="微软雅黑" w:eastAsia="微软雅黑" w:hAnsi="微软雅黑" w:hint="eastAsia"/>
        </w:rPr>
        <w:t>），分类头单轮训练从近</w:t>
      </w:r>
      <w:r w:rsidRPr="001149BE">
        <w:rPr>
          <w:rFonts w:ascii="微软雅黑" w:eastAsia="微软雅黑" w:hAnsi="微软雅黑"/>
        </w:rPr>
        <w:t xml:space="preserve"> 10 </w:t>
      </w:r>
      <w:r w:rsidRPr="001149BE">
        <w:rPr>
          <w:rFonts w:ascii="微软雅黑" w:eastAsia="微软雅黑" w:hAnsi="微软雅黑" w:hint="eastAsia"/>
        </w:rPr>
        <w:t>分钟缩短至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2.09 </w:t>
      </w:r>
      <w:r w:rsidRPr="001149BE">
        <w:rPr>
          <w:rFonts w:ascii="微软雅黑" w:eastAsia="微软雅黑" w:hAnsi="微软雅黑" w:hint="eastAsia"/>
          <w:b/>
          <w:bCs/>
        </w:rPr>
        <w:t>秒</w:t>
      </w:r>
      <w:r w:rsidRPr="001149BE">
        <w:rPr>
          <w:rFonts w:ascii="微软雅黑" w:eastAsia="微软雅黑" w:hAnsi="微软雅黑" w:hint="eastAsia"/>
        </w:rPr>
        <w:t>（提速逾百倍）。</w:t>
      </w:r>
    </w:p>
    <w:p w14:paraId="0DBCF94D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2" w:name="_b17e5962a7f13305e6995a0f3fe6e8545f2a532"/>
      <w:r w:rsidRPr="001149BE">
        <w:rPr>
          <w:rFonts w:ascii="微软雅黑" w:eastAsia="微软雅黑" w:hAnsi="微软雅黑" w:hint="eastAsia"/>
        </w:rPr>
        <w:t>创新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2：引入一阶差分双流机制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MOMENT(Orig + ΔP)</w:t>
      </w:r>
      <w:r w:rsidRPr="001149BE">
        <w:rPr>
          <w:rFonts w:ascii="微软雅黑" w:eastAsia="微软雅黑" w:hAnsi="微软雅黑" w:hint="eastAsia"/>
        </w:rPr>
        <w:t>（解决平滑归纳偏置导致的局部跳变丢失）</w:t>
      </w:r>
      <w:bookmarkEnd w:id="12"/>
    </w:p>
    <w:p w14:paraId="25B4ADF4" w14:textId="77777777" w:rsidR="00154890" w:rsidRPr="001149BE" w:rsidRDefault="00000000">
      <w:pPr>
        <w:pStyle w:val="Compact"/>
        <w:numPr>
          <w:ilvl w:val="0"/>
          <w:numId w:val="12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问题根源</w:t>
      </w:r>
      <w:r w:rsidRPr="001149BE">
        <w:rPr>
          <w:rFonts w:ascii="微软雅黑" w:eastAsia="微软雅黑" w:hAnsi="微软雅黑" w:hint="eastAsia"/>
        </w:rPr>
        <w:t>：MOMENT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将每</w:t>
      </w:r>
      <w:r w:rsidRPr="001149BE">
        <w:rPr>
          <w:rFonts w:ascii="微软雅黑" w:eastAsia="微软雅黑" w:hAnsi="微软雅黑"/>
        </w:rPr>
        <w:t xml:space="preserve"> 8 </w:t>
      </w:r>
      <w:r w:rsidRPr="001149BE">
        <w:rPr>
          <w:rFonts w:ascii="微软雅黑" w:eastAsia="微软雅黑" w:hAnsi="微软雅黑" w:hint="eastAsia"/>
        </w:rPr>
        <w:t>个时间步打包为一个</w:t>
      </w:r>
      <w:r w:rsidRPr="001149BE">
        <w:rPr>
          <w:rFonts w:ascii="微软雅黑" w:eastAsia="微软雅黑" w:hAnsi="微软雅黑"/>
        </w:rPr>
        <w:t xml:space="preserve"> Patch </w:t>
      </w:r>
      <w:r w:rsidRPr="001149BE">
        <w:rPr>
          <w:rFonts w:ascii="微软雅黑" w:eastAsia="微软雅黑" w:hAnsi="微软雅黑" w:hint="eastAsia"/>
        </w:rPr>
        <w:t>并经过全局自注意力池化，擅长捕捉宏观趋势，但严重平滑了充电故障中最关键的</w:t>
      </w:r>
      <w:r w:rsidRPr="001149BE">
        <w:rPr>
          <w:rFonts w:ascii="微软雅黑" w:eastAsia="微软雅黑" w:hAnsi="微软雅黑" w:hint="eastAsia"/>
          <w:b/>
          <w:bCs/>
        </w:rPr>
        <w:t>局部功率毛刺、斜率突变与平台跳变</w:t>
      </w:r>
      <w:r w:rsidRPr="001149BE">
        <w:rPr>
          <w:rFonts w:ascii="微软雅黑" w:eastAsia="微软雅黑" w:hAnsi="微软雅黑"/>
        </w:rPr>
        <w:t>。</w:t>
      </w:r>
    </w:p>
    <w:p w14:paraId="1F823F36" w14:textId="77777777" w:rsidR="00154890" w:rsidRPr="001149BE" w:rsidRDefault="00000000">
      <w:pPr>
        <w:pStyle w:val="Compact"/>
        <w:numPr>
          <w:ilvl w:val="0"/>
          <w:numId w:val="12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改进方案（E09）</w:t>
      </w:r>
      <w:r w:rsidRPr="001149BE">
        <w:rPr>
          <w:rFonts w:ascii="微软雅黑" w:eastAsia="微软雅黑" w:hAnsi="微软雅黑" w:hint="eastAsia"/>
        </w:rPr>
        <w:t>：在不解冻、不微调</w:t>
      </w:r>
      <w:r w:rsidRPr="001149BE">
        <w:rPr>
          <w:rFonts w:ascii="微软雅黑" w:eastAsia="微软雅黑" w:hAnsi="微软雅黑"/>
        </w:rPr>
        <w:t xml:space="preserve"> 3.41 </w:t>
      </w:r>
      <w:r w:rsidRPr="001149BE">
        <w:rPr>
          <w:rFonts w:ascii="微软雅黑" w:eastAsia="微软雅黑" w:hAnsi="微软雅黑" w:hint="eastAsia"/>
        </w:rPr>
        <w:t>亿参数骨干的前提下，在有效观测区间内构造一阶差分序列</w:t>
      </w:r>
      <w:r w:rsidRPr="001149BE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Δ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-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t</m:t>
            </m:r>
            <m:r>
              <m:rPr>
                <m:sty m:val="p"/>
              </m:rPr>
              <w:rPr>
                <w:rFonts w:ascii="Cambria Math" w:eastAsia="微软雅黑" w:hAnsi="Cambria Math"/>
              </w:rPr>
              <m:t>-</m:t>
            </m:r>
            <m:r>
              <w:rPr>
                <w:rFonts w:ascii="Cambria Math" w:eastAsia="微软雅黑" w:hAnsi="Cambria Math"/>
              </w:rPr>
              <m:t>1</m:t>
            </m:r>
          </m:sub>
        </m:sSub>
      </m:oMath>
      <w:r w:rsidRPr="001149BE">
        <w:rPr>
          <w:rFonts w:ascii="微软雅黑" w:eastAsia="微软雅黑" w:hAnsi="微软雅黑" w:hint="eastAsia"/>
        </w:rPr>
        <w:t>（经单序列</w:t>
      </w:r>
      <w:r w:rsidRPr="001149BE">
        <w:rPr>
          <w:rFonts w:ascii="微软雅黑" w:eastAsia="微软雅黑" w:hAnsi="微软雅黑"/>
        </w:rPr>
        <w:t xml:space="preserve"> z-score </w:t>
      </w:r>
      <w:r w:rsidRPr="001149BE">
        <w:rPr>
          <w:rFonts w:ascii="微软雅黑" w:eastAsia="微软雅黑" w:hAnsi="微软雅黑" w:hint="eastAsia"/>
        </w:rPr>
        <w:t>后同样送入冻结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提取</w:t>
      </w:r>
      <w:r w:rsidRPr="001149BE">
        <w:rPr>
          <w:rFonts w:ascii="微软雅黑" w:eastAsia="微软雅黑" w:hAnsi="微软雅黑"/>
        </w:rPr>
        <w:t xml:space="preserve"> 1024 </w:t>
      </w:r>
      <w:r w:rsidRPr="001149BE">
        <w:rPr>
          <w:rFonts w:ascii="微软雅黑" w:eastAsia="微软雅黑" w:hAnsi="微软雅黑" w:hint="eastAsia"/>
        </w:rPr>
        <w:t>维表征），形成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原序列</w:t>
      </w:r>
      <w:r w:rsidRPr="001149BE">
        <w:rPr>
          <w:rFonts w:ascii="微软雅黑" w:eastAsia="微软雅黑" w:hAnsi="微软雅黑"/>
          <w:b/>
          <w:bCs/>
        </w:rPr>
        <w:t xml:space="preserve"> + </w:t>
      </w:r>
      <w:r w:rsidRPr="001149BE">
        <w:rPr>
          <w:rFonts w:ascii="微软雅黑" w:eastAsia="微软雅黑" w:hAnsi="微软雅黑" w:hint="eastAsia"/>
          <w:b/>
          <w:bCs/>
        </w:rPr>
        <w:t>一阶差分双流拼接表征</w:t>
      </w:r>
      <w:r w:rsidRPr="001149BE">
        <w:rPr>
          <w:rFonts w:ascii="微软雅黑" w:eastAsia="微软雅黑" w:hAnsi="微软雅黑"/>
        </w:rPr>
        <w:t>。</w:t>
      </w:r>
    </w:p>
    <w:p w14:paraId="62BFBEBA" w14:textId="77777777" w:rsidR="00154890" w:rsidRPr="001149BE" w:rsidRDefault="00000000">
      <w:pPr>
        <w:pStyle w:val="Compact"/>
        <w:numPr>
          <w:ilvl w:val="0"/>
          <w:numId w:val="12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效果</w:t>
      </w:r>
      <w:r w:rsidRPr="001149BE">
        <w:rPr>
          <w:rFonts w:ascii="微软雅黑" w:eastAsia="微软雅黑" w:hAnsi="微软雅黑" w:hint="eastAsia"/>
        </w:rPr>
        <w:t>：在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标签下，仅靠冻结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的单支分类器从原序列的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83.91%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暴涨至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93.57%</w:t>
      </w:r>
      <w:r w:rsidRPr="001149BE">
        <w:rPr>
          <w:rFonts w:ascii="微软雅黑" w:eastAsia="微软雅黑" w:hAnsi="微软雅黑" w:hint="eastAsia"/>
        </w:rPr>
        <w:t>（</w:t>
      </w:r>
      <w:r w:rsidRPr="001149BE">
        <w:rPr>
          <w:rFonts w:ascii="微软雅黑" w:eastAsia="微软雅黑" w:hAnsi="微软雅黑"/>
          <w:b/>
          <w:bCs/>
        </w:rPr>
        <w:t>+9.66 pp</w:t>
      </w:r>
      <w:r w:rsidRPr="001149BE">
        <w:rPr>
          <w:rFonts w:ascii="微软雅黑" w:eastAsia="微软雅黑" w:hAnsi="微软雅黑" w:hint="eastAsia"/>
        </w:rPr>
        <w:t>，4/4</w:t>
      </w:r>
      <w:r w:rsidRPr="001149BE">
        <w:rPr>
          <w:rFonts w:ascii="微软雅黑" w:eastAsia="微软雅黑" w:hAnsi="微软雅黑"/>
        </w:rPr>
        <w:t xml:space="preserve"> seed </w:t>
      </w:r>
      <w:r w:rsidRPr="001149BE">
        <w:rPr>
          <w:rFonts w:ascii="微软雅黑" w:eastAsia="微软雅黑" w:hAnsi="微软雅黑" w:hint="eastAsia"/>
        </w:rPr>
        <w:t>正向）；在</w:t>
      </w:r>
      <w:r w:rsidRPr="001149BE">
        <w:rPr>
          <w:rFonts w:ascii="微软雅黑" w:eastAsia="微软雅黑" w:hAnsi="微软雅黑"/>
        </w:rPr>
        <w:t xml:space="preserve"> 1%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Fonts w:ascii="微软雅黑" w:eastAsia="微软雅黑" w:hAnsi="微软雅黑" w:hint="eastAsia"/>
        </w:rPr>
        <w:t>标签下分别暴涨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+13.38 pp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+10.03 pp</w:t>
      </w:r>
      <w:r w:rsidRPr="001149BE">
        <w:rPr>
          <w:rFonts w:ascii="微软雅黑" w:eastAsia="微软雅黑" w:hAnsi="微软雅黑" w:hint="eastAsia"/>
        </w:rPr>
        <w:t>！电池异常召回率从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77.87%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跃升至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94.31%</w:t>
      </w:r>
      <w:r w:rsidRPr="001149BE">
        <w:rPr>
          <w:rFonts w:ascii="微软雅黑" w:eastAsia="微软雅黑" w:hAnsi="微软雅黑" w:hint="eastAsia"/>
        </w:rPr>
        <w:t>，误报率从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9.60%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降至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3.43%</w:t>
      </w:r>
      <w:r w:rsidRPr="001149BE">
        <w:rPr>
          <w:rFonts w:ascii="微软雅黑" w:eastAsia="微软雅黑" w:hAnsi="微软雅黑"/>
        </w:rPr>
        <w:t>。</w:t>
      </w:r>
    </w:p>
    <w:p w14:paraId="7104C3AD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3" w:name="_b940e6789f142d08338669968e78a3ca98065f2"/>
      <w:r w:rsidRPr="001149BE">
        <w:rPr>
          <w:rFonts w:ascii="微软雅黑" w:eastAsia="微软雅黑" w:hAnsi="微软雅黑" w:hint="eastAsia"/>
        </w:rPr>
        <w:lastRenderedPageBreak/>
        <w:t>创新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3：构建</w:t>
      </w:r>
      <w:r w:rsidRPr="001149BE">
        <w:rPr>
          <w:rFonts w:ascii="微软雅黑" w:eastAsia="微软雅黑" w:hAnsi="微软雅黑"/>
        </w:rPr>
        <w:t xml:space="preserve"> 60 </w:t>
      </w:r>
      <w:r w:rsidRPr="001149BE">
        <w:rPr>
          <w:rFonts w:ascii="微软雅黑" w:eastAsia="微软雅黑" w:hAnsi="微软雅黑" w:hint="eastAsia"/>
        </w:rPr>
        <w:t>维原始尺度动力学特征（DYN）旁路（弥补</w:t>
      </w:r>
      <w:r w:rsidRPr="001149BE">
        <w:rPr>
          <w:rFonts w:ascii="微软雅黑" w:eastAsia="微软雅黑" w:hAnsi="微软雅黑"/>
        </w:rPr>
        <w:t xml:space="preserve"> RevIN </w:t>
      </w:r>
      <w:r w:rsidRPr="001149BE">
        <w:rPr>
          <w:rFonts w:ascii="微软雅黑" w:eastAsia="微软雅黑" w:hAnsi="微软雅黑" w:hint="eastAsia"/>
        </w:rPr>
        <w:t>归一化抹除的绝对幅值信息）</w:t>
      </w:r>
      <w:bookmarkEnd w:id="13"/>
    </w:p>
    <w:p w14:paraId="5ED3C971" w14:textId="77777777" w:rsidR="00154890" w:rsidRPr="001149BE" w:rsidRDefault="00000000">
      <w:pPr>
        <w:pStyle w:val="Compact"/>
        <w:numPr>
          <w:ilvl w:val="0"/>
          <w:numId w:val="13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问题根源</w:t>
      </w:r>
      <w:r w:rsidRPr="001149BE">
        <w:rPr>
          <w:rFonts w:ascii="微软雅黑" w:eastAsia="微软雅黑" w:hAnsi="微软雅黑" w:hint="eastAsia"/>
        </w:rPr>
        <w:t>：MOMENT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内置的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RevIN</w:t>
      </w:r>
      <w:r w:rsidRPr="001149BE">
        <w:rPr>
          <w:rFonts w:ascii="微软雅黑" w:eastAsia="微软雅黑" w:hAnsi="微软雅黑" w:hint="eastAsia"/>
        </w:rPr>
        <w:t>（可逆实例归一化）及逐序列</w:t>
      </w:r>
      <w:r w:rsidRPr="001149BE">
        <w:rPr>
          <w:rFonts w:ascii="微软雅黑" w:eastAsia="微软雅黑" w:hAnsi="微软雅黑"/>
        </w:rPr>
        <w:t xml:space="preserve"> z-score </w:t>
      </w:r>
      <w:r w:rsidRPr="001149BE">
        <w:rPr>
          <w:rFonts w:ascii="微软雅黑" w:eastAsia="微软雅黑" w:hAnsi="微软雅黑" w:hint="eastAsia"/>
        </w:rPr>
        <w:t>强制将每条曲线均值置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0、方差置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1，彻底抹除了充电功率的</w:t>
      </w:r>
      <w:r w:rsidRPr="001149BE">
        <w:rPr>
          <w:rFonts w:ascii="微软雅黑" w:eastAsia="微软雅黑" w:hAnsi="微软雅黑" w:hint="eastAsia"/>
          <w:b/>
          <w:bCs/>
        </w:rPr>
        <w:t>绝对幅值信息</w:t>
      </w:r>
      <w:r w:rsidRPr="001149BE">
        <w:rPr>
          <w:rFonts w:ascii="微软雅黑" w:eastAsia="微软雅黑" w:hAnsi="微软雅黑" w:hint="eastAsia"/>
        </w:rPr>
        <w:t>（如</w:t>
      </w:r>
      <w:r w:rsidRPr="001149BE">
        <w:rPr>
          <w:rFonts w:ascii="微软雅黑" w:eastAsia="微软雅黑" w:hAnsi="微软雅黑"/>
        </w:rPr>
        <w:t xml:space="preserve"> 98W </w:t>
      </w:r>
      <w:r w:rsidRPr="001149BE">
        <w:rPr>
          <w:rFonts w:ascii="微软雅黑" w:eastAsia="微软雅黑" w:hAnsi="微软雅黑" w:hint="eastAsia"/>
        </w:rPr>
        <w:t>恒功率异常与正常高功率充电的区别）。</w:t>
      </w:r>
    </w:p>
    <w:p w14:paraId="7DE3EF28" w14:textId="77777777" w:rsidR="00154890" w:rsidRPr="001149BE" w:rsidRDefault="00000000">
      <w:pPr>
        <w:pStyle w:val="Compact"/>
        <w:numPr>
          <w:ilvl w:val="0"/>
          <w:numId w:val="13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改进方案（E01</w:t>
      </w:r>
      <w:r w:rsidRPr="001149BE">
        <w:rPr>
          <w:rFonts w:ascii="微软雅黑" w:eastAsia="微软雅黑" w:hAnsi="微软雅黑"/>
          <w:b/>
          <w:bCs/>
        </w:rPr>
        <w:t xml:space="preserve"> -&gt; </w:t>
      </w:r>
      <w:r w:rsidRPr="001149BE">
        <w:rPr>
          <w:rFonts w:ascii="微软雅黑" w:eastAsia="微软雅黑" w:hAnsi="微软雅黑" w:hint="eastAsia"/>
          <w:b/>
          <w:bCs/>
        </w:rPr>
        <w:t>E08）</w:t>
      </w:r>
      <w:r w:rsidRPr="001149BE">
        <w:rPr>
          <w:rFonts w:ascii="微软雅黑" w:eastAsia="微软雅黑" w:hAnsi="微软雅黑" w:hint="eastAsia"/>
        </w:rPr>
        <w:t>：将早期</w:t>
      </w:r>
      <w:r w:rsidRPr="001149BE">
        <w:rPr>
          <w:rFonts w:ascii="微软雅黑" w:eastAsia="微软雅黑" w:hAnsi="微软雅黑"/>
        </w:rPr>
        <w:t xml:space="preserve"> 15 </w:t>
      </w:r>
      <w:r w:rsidRPr="001149BE">
        <w:rPr>
          <w:rFonts w:ascii="微软雅黑" w:eastAsia="微软雅黑" w:hAnsi="微软雅黑" w:hint="eastAsia"/>
        </w:rPr>
        <w:t>维基础统计量扩展为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60 </w:t>
      </w:r>
      <w:r w:rsidRPr="001149BE">
        <w:rPr>
          <w:rFonts w:ascii="微软雅黑" w:eastAsia="微软雅黑" w:hAnsi="微软雅黑" w:hint="eastAsia"/>
          <w:b/>
          <w:bCs/>
        </w:rPr>
        <w:t>维原始尺度动力学特征（DYN）</w:t>
      </w:r>
      <w:r w:rsidRPr="001149BE">
        <w:rPr>
          <w:rFonts w:ascii="微软雅黑" w:eastAsia="微软雅黑" w:hAnsi="微软雅黑" w:hint="eastAsia"/>
        </w:rPr>
        <w:t>，涵盖幅值分位（17维）、粗糙度与转折率（12维，如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increasing_fraction</w:t>
      </w:r>
      <w:r w:rsidRPr="001149BE">
        <w:rPr>
          <w:rFonts w:ascii="微软雅黑" w:eastAsia="微软雅黑" w:hAnsi="微软雅黑"/>
        </w:rPr>
        <w:t>、</w:t>
      </w:r>
      <w:r w:rsidRPr="001149BE">
        <w:rPr>
          <w:rStyle w:val="VerbatimChar"/>
          <w:rFonts w:ascii="微软雅黑" w:eastAsia="微软雅黑" w:hAnsi="微软雅黑"/>
        </w:rPr>
        <w:t>direction_turn_rate</w:t>
      </w:r>
      <w:r w:rsidRPr="001149BE">
        <w:rPr>
          <w:rFonts w:ascii="微软雅黑" w:eastAsia="微软雅黑" w:hAnsi="微软雅黑"/>
        </w:rPr>
        <w:t>、</w:t>
      </w:r>
      <w:r w:rsidRPr="001149BE">
        <w:rPr>
          <w:rStyle w:val="VerbatimChar"/>
          <w:rFonts w:ascii="微软雅黑" w:eastAsia="微软雅黑" w:hAnsi="微软雅黑"/>
        </w:rPr>
        <w:t>plateau_fraction</w:t>
      </w:r>
      <w:r w:rsidRPr="001149BE">
        <w:rPr>
          <w:rFonts w:ascii="微软雅黑" w:eastAsia="微软雅黑" w:hAnsi="微软雅黑" w:hint="eastAsia"/>
        </w:rPr>
        <w:t>）、趋势（18维）、频谱（7维）与形状（4维）。</w:t>
      </w:r>
    </w:p>
    <w:p w14:paraId="2C5ABC15" w14:textId="77777777" w:rsidR="00154890" w:rsidRPr="001149BE" w:rsidRDefault="00000000">
      <w:pPr>
        <w:pStyle w:val="Compact"/>
        <w:numPr>
          <w:ilvl w:val="0"/>
          <w:numId w:val="13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效果</w:t>
      </w:r>
      <w:r w:rsidRPr="001149BE">
        <w:rPr>
          <w:rFonts w:ascii="微软雅黑" w:eastAsia="微软雅黑" w:hAnsi="微软雅黑" w:hint="eastAsia"/>
        </w:rPr>
        <w:t>：特征消融证实“粗糙度（Roughness）”组贡献最大（去掉掉分</w:t>
      </w:r>
      <w:r w:rsidRPr="001149BE">
        <w:rPr>
          <w:rFonts w:ascii="微软雅黑" w:eastAsia="微软雅黑" w:hAnsi="微软雅黑"/>
        </w:rPr>
        <w:t xml:space="preserve"> 4.13 </w:t>
      </w:r>
      <w:r w:rsidRPr="001149BE">
        <w:rPr>
          <w:rFonts w:ascii="微软雅黑" w:eastAsia="微软雅黑" w:hAnsi="微软雅黑" w:hint="eastAsia"/>
        </w:rPr>
        <w:t>pp）。DYN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配合梯度提升树（HGB）在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标签下将纯特征基线从</w:t>
      </w:r>
      <w:r w:rsidRPr="001149BE">
        <w:rPr>
          <w:rFonts w:ascii="微软雅黑" w:eastAsia="微软雅黑" w:hAnsi="微软雅黑"/>
        </w:rPr>
        <w:t xml:space="preserve"> 15 </w:t>
      </w:r>
      <w:r w:rsidRPr="001149BE">
        <w:rPr>
          <w:rFonts w:ascii="微软雅黑" w:eastAsia="微软雅黑" w:hAnsi="微软雅黑" w:hint="eastAsia"/>
        </w:rPr>
        <w:t>维的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90.60%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拉升至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95.00%</w:t>
      </w:r>
      <w:r w:rsidRPr="001149BE">
        <w:rPr>
          <w:rFonts w:ascii="微软雅黑" w:eastAsia="微软雅黑" w:hAnsi="微软雅黑" w:hint="eastAsia"/>
        </w:rPr>
        <w:t>（1%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标签下更是提升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+8.12 pp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86.05%</w:t>
      </w:r>
      <w:r w:rsidRPr="001149BE">
        <w:rPr>
          <w:rFonts w:ascii="微软雅黑" w:eastAsia="微软雅黑" w:hAnsi="微软雅黑" w:hint="eastAsia"/>
        </w:rPr>
        <w:t>），与冻结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形成极强的物理尺度互补。</w:t>
      </w:r>
    </w:p>
    <w:p w14:paraId="2FEE307F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drawing>
          <wp:inline distT="0" distB="0" distL="0" distR="0" wp14:anchorId="6A969197" wp14:editId="2D5C2CCB">
            <wp:extent cx="5116358" cy="3553621"/>
            <wp:effectExtent l="0" t="0" r="0" b="0"/>
            <wp:docPr id="41" name="Picture" descr="E08 强动力学特征与 MOMENT 堆叠跨预算表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ocs/figures/e08_macro_f1_vs_budget_2026102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58" cy="355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73AD2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E08 </w:t>
      </w:r>
      <w:r w:rsidRPr="001149BE">
        <w:rPr>
          <w:rFonts w:ascii="微软雅黑" w:eastAsia="微软雅黑" w:hAnsi="微软雅黑" w:hint="eastAsia"/>
        </w:rPr>
        <w:t>强动力学特征与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堆叠跨预算表现</w:t>
      </w:r>
    </w:p>
    <w:p w14:paraId="79287D73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4" w:name="_f9598e25ac72ad40c11550d404d079b08b25ea6"/>
      <w:r w:rsidRPr="001149BE">
        <w:rPr>
          <w:rFonts w:ascii="微软雅黑" w:eastAsia="微软雅黑" w:hAnsi="微软雅黑" w:hint="eastAsia"/>
        </w:rPr>
        <w:lastRenderedPageBreak/>
        <w:t>创新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4：分类头扇入尺度增益（Fan-in</w:t>
      </w:r>
      <w:r w:rsidRPr="001149BE">
        <w:rPr>
          <w:rFonts w:ascii="微软雅黑" w:eastAsia="微软雅黑" w:hAnsi="微软雅黑"/>
        </w:rPr>
        <w:t xml:space="preserve"> Scale </w:t>
      </w:r>
      <w:r w:rsidRPr="001149BE">
        <w:rPr>
          <w:rFonts w:ascii="微软雅黑" w:eastAsia="微软雅黑" w:hAnsi="微软雅黑" w:hint="eastAsia"/>
        </w:rPr>
        <w:t>Gain）与混合精度稳定性控制（解决冻结头优化停滞）</w:t>
      </w:r>
      <w:bookmarkEnd w:id="14"/>
    </w:p>
    <w:p w14:paraId="2161ABF3" w14:textId="77777777" w:rsidR="00154890" w:rsidRPr="001149BE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问题根源（E03D）</w:t>
      </w:r>
      <w:r w:rsidRPr="001149BE">
        <w:rPr>
          <w:rFonts w:ascii="微软雅黑" w:eastAsia="微软雅黑" w:hAnsi="微软雅黑" w:hint="eastAsia"/>
        </w:rPr>
        <w:t>：直接将</w:t>
      </w:r>
      <w:r w:rsidRPr="001149BE">
        <w:rPr>
          <w:rFonts w:ascii="微软雅黑" w:eastAsia="微软雅黑" w:hAnsi="微软雅黑"/>
        </w:rPr>
        <w:t xml:space="preserve"> L2 </w:t>
      </w:r>
      <w:r w:rsidRPr="001149BE">
        <w:rPr>
          <w:rFonts w:ascii="微软雅黑" w:eastAsia="微软雅黑" w:hAnsi="微软雅黑" w:hint="eastAsia"/>
        </w:rPr>
        <w:t>归一化或小尺度的冻结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特征与统计特征拼接送入</w:t>
      </w:r>
      <w:r w:rsidRPr="001149BE">
        <w:rPr>
          <w:rFonts w:ascii="微软雅黑" w:eastAsia="微软雅黑" w:hAnsi="微软雅黑"/>
        </w:rPr>
        <w:t xml:space="preserve"> MLP </w:t>
      </w:r>
      <w:r w:rsidRPr="001149BE">
        <w:rPr>
          <w:rFonts w:ascii="微软雅黑" w:eastAsia="微软雅黑" w:hAnsi="微软雅黑" w:hint="eastAsia"/>
        </w:rPr>
        <w:t>分类头时，第一层初始激活</w:t>
      </w:r>
      <w:r w:rsidRPr="001149BE">
        <w:rPr>
          <w:rFonts w:ascii="微软雅黑" w:eastAsia="微软雅黑" w:hAnsi="微软雅黑"/>
        </w:rPr>
        <w:t xml:space="preserve"> RMS </w:t>
      </w:r>
      <w:r w:rsidRPr="001149BE">
        <w:rPr>
          <w:rFonts w:ascii="微软雅黑" w:eastAsia="微软雅黑" w:hAnsi="微软雅黑" w:hint="eastAsia"/>
        </w:rPr>
        <w:t>仅有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0.024~0.029</w:t>
      </w:r>
      <w:r w:rsidRPr="001149BE">
        <w:rPr>
          <w:rFonts w:ascii="微软雅黑" w:eastAsia="微软雅黑" w:hAnsi="微软雅黑" w:hint="eastAsia"/>
        </w:rPr>
        <w:t>，导致梯度微弱、优化缓慢；同时</w:t>
      </w:r>
      <w:r w:rsidRPr="001149BE">
        <w:rPr>
          <w:rFonts w:ascii="微软雅黑" w:eastAsia="微软雅黑" w:hAnsi="微软雅黑"/>
        </w:rPr>
        <w:t xml:space="preserve"> AMP </w:t>
      </w:r>
      <w:r w:rsidRPr="001149BE">
        <w:rPr>
          <w:rFonts w:ascii="微软雅黑" w:eastAsia="微软雅黑" w:hAnsi="微软雅黑" w:hint="eastAsia"/>
        </w:rPr>
        <w:t>动态损失缩放（Loss</w:t>
      </w:r>
      <w:r w:rsidRPr="001149BE">
        <w:rPr>
          <w:rFonts w:ascii="微软雅黑" w:eastAsia="微软雅黑" w:hAnsi="微软雅黑"/>
        </w:rPr>
        <w:t xml:space="preserve"> Scale </w:t>
      </w:r>
      <w:r w:rsidRPr="001149BE">
        <w:rPr>
          <w:rFonts w:ascii="微软雅黑" w:eastAsia="微软雅黑" w:hAnsi="微软雅黑" w:hint="eastAsia"/>
        </w:rPr>
        <w:t>飙至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32768）偶发非有限梯度崩溃。</w:t>
      </w:r>
    </w:p>
    <w:p w14:paraId="3B0E56D4" w14:textId="77777777" w:rsidR="00154890" w:rsidRPr="001149BE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改进方案</w:t>
      </w:r>
      <w:r w:rsidRPr="001149BE">
        <w:rPr>
          <w:rFonts w:ascii="微软雅黑" w:eastAsia="微软雅黑" w:hAnsi="微软雅黑" w:hint="eastAsia"/>
        </w:rPr>
        <w:t>：引入无参全局输入增益因子</w:t>
      </w:r>
      <w:r w:rsidRPr="001149BE">
        <w:rPr>
          <w:rFonts w:ascii="微软雅黑" w:eastAsia="微软雅黑" w:hAnsi="微软雅黑"/>
        </w:rPr>
        <w:t xml:space="preserve"> </w:t>
      </w:r>
      <m:oMath>
        <m:rad>
          <m:radPr>
            <m:degHide m:val="1"/>
            <m:ctrlPr>
              <w:rPr>
                <w:rFonts w:ascii="Cambria Math" w:eastAsia="微软雅黑" w:hAnsi="Cambria Math"/>
              </w:rPr>
            </m:ctrlPr>
          </m:radPr>
          <m:deg/>
          <m:e>
            <m:r>
              <w:rPr>
                <w:rFonts w:ascii="Cambria Math" w:eastAsia="微软雅黑" w:hAnsi="Cambria Math"/>
              </w:rPr>
              <m:t>1039</m:t>
            </m:r>
            <m:r>
              <m:rPr>
                <m:sty m:val="p"/>
              </m:rPr>
              <w:rPr>
                <w:rFonts w:ascii="Cambria Math" w:eastAsia="微软雅黑" w:hAnsi="Cambria Math"/>
              </w:rPr>
              <m:t>/</m:t>
            </m:r>
            <m:r>
              <m:rPr>
                <m:nor/>
              </m:rPr>
              <w:rPr>
                <w:rFonts w:ascii="微软雅黑" w:eastAsia="微软雅黑" w:hAnsi="微软雅黑"/>
              </w:rPr>
              <m:t>有效支路数</m:t>
            </m:r>
          </m:e>
        </m:rad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将初始激活</w:t>
      </w:r>
      <w:r w:rsidRPr="001149BE">
        <w:rPr>
          <w:rFonts w:ascii="微软雅黑" w:eastAsia="微软雅黑" w:hAnsi="微软雅黑"/>
        </w:rPr>
        <w:t xml:space="preserve"> RMS </w:t>
      </w:r>
      <w:r w:rsidRPr="001149BE">
        <w:rPr>
          <w:rFonts w:ascii="微软雅黑" w:eastAsia="微软雅黑" w:hAnsi="微软雅黑" w:hint="eastAsia"/>
        </w:rPr>
        <w:t>恢复至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0.49~0.55</w:t>
      </w:r>
      <w:r w:rsidRPr="001149BE">
        <w:rPr>
          <w:rFonts w:ascii="微软雅黑" w:eastAsia="微软雅黑" w:hAnsi="微软雅黑" w:hint="eastAsia"/>
        </w:rPr>
        <w:t>，并将混合精度缩放固定为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scale=1024</w:t>
      </w:r>
      <w:r w:rsidRPr="001149BE">
        <w:rPr>
          <w:rFonts w:ascii="微软雅黑" w:eastAsia="微软雅黑" w:hAnsi="微软雅黑" w:hint="eastAsia"/>
        </w:rPr>
        <w:t>、优化周期延展至</w:t>
      </w:r>
      <w:r w:rsidRPr="001149BE">
        <w:rPr>
          <w:rFonts w:ascii="微软雅黑" w:eastAsia="微软雅黑" w:hAnsi="微软雅黑"/>
        </w:rPr>
        <w:t xml:space="preserve"> 200 </w:t>
      </w:r>
      <w:r w:rsidRPr="001149BE">
        <w:rPr>
          <w:rFonts w:ascii="微软雅黑" w:eastAsia="微软雅黑" w:hAnsi="微软雅黑" w:hint="eastAsia"/>
        </w:rPr>
        <w:t>轮。</w:t>
      </w:r>
    </w:p>
    <w:p w14:paraId="3025DCC8" w14:textId="77777777" w:rsidR="00154890" w:rsidRPr="001149BE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效果</w:t>
      </w:r>
      <w:r w:rsidRPr="001149BE">
        <w:rPr>
          <w:rFonts w:ascii="微软雅黑" w:eastAsia="微软雅黑" w:hAnsi="微软雅黑" w:hint="eastAsia"/>
        </w:rPr>
        <w:t>：在不改动骨干网络的情况下，冻结融合分类头的验证集</w:t>
      </w:r>
      <w:r w:rsidRPr="001149BE">
        <w:rPr>
          <w:rFonts w:ascii="微软雅黑" w:eastAsia="微软雅黑" w:hAnsi="微软雅黑"/>
        </w:rPr>
        <w:t xml:space="preserve"> Macro-F1 </w:t>
      </w:r>
      <w:r w:rsidRPr="001149BE">
        <w:rPr>
          <w:rFonts w:ascii="微软雅黑" w:eastAsia="微软雅黑" w:hAnsi="微软雅黑" w:hint="eastAsia"/>
        </w:rPr>
        <w:t>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83.85%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直接提升至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91.72%</w:t>
      </w:r>
      <w:r w:rsidRPr="001149BE">
        <w:rPr>
          <w:rFonts w:ascii="微软雅黑" w:eastAsia="微软雅黑" w:hAnsi="微软雅黑" w:hint="eastAsia"/>
        </w:rPr>
        <w:t>（</w:t>
      </w:r>
      <w:r w:rsidRPr="001149BE">
        <w:rPr>
          <w:rFonts w:ascii="微软雅黑" w:eastAsia="微软雅黑" w:hAnsi="微软雅黑"/>
          <w:b/>
          <w:bCs/>
        </w:rPr>
        <w:t>+7.87 pp</w:t>
      </w:r>
      <w:r w:rsidRPr="001149BE">
        <w:rPr>
          <w:rFonts w:ascii="微软雅黑" w:eastAsia="微软雅黑" w:hAnsi="微软雅黑" w:hint="eastAsia"/>
        </w:rPr>
        <w:t>），甚至超过了早期未充分优化头上的</w:t>
      </w:r>
      <w:r w:rsidRPr="001149BE">
        <w:rPr>
          <w:rFonts w:ascii="微软雅黑" w:eastAsia="微软雅黑" w:hAnsi="微软雅黑"/>
        </w:rPr>
        <w:t xml:space="preserve"> LoRA </w:t>
      </w:r>
      <w:r w:rsidRPr="001149BE">
        <w:rPr>
          <w:rFonts w:ascii="微软雅黑" w:eastAsia="微软雅黑" w:hAnsi="微软雅黑" w:hint="eastAsia"/>
        </w:rPr>
        <w:t>微调结果（88.98%），并在正式独立测试集（E03T）上取得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91.52%</w:t>
      </w:r>
      <w:r w:rsidRPr="001149BE">
        <w:rPr>
          <w:rFonts w:ascii="微软雅黑" w:eastAsia="微软雅黑" w:hAnsi="微软雅黑" w:hint="eastAsia"/>
        </w:rPr>
        <w:t>，稳健超越同期全部</w:t>
      </w:r>
      <w:r w:rsidRPr="001149BE">
        <w:rPr>
          <w:rFonts w:ascii="微软雅黑" w:eastAsia="微软雅黑" w:hAnsi="微软雅黑"/>
        </w:rPr>
        <w:t xml:space="preserve"> 6 </w:t>
      </w:r>
      <w:r w:rsidRPr="001149BE">
        <w:rPr>
          <w:rFonts w:ascii="微软雅黑" w:eastAsia="微软雅黑" w:hAnsi="微软雅黑" w:hint="eastAsia"/>
        </w:rPr>
        <w:t>个参照基线。</w:t>
      </w:r>
    </w:p>
    <w:p w14:paraId="3793AF5C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drawing>
          <wp:inline distT="0" distB="0" distL="0" distR="0" wp14:anchorId="442F208B" wp14:editId="5F004232">
            <wp:extent cx="5334000" cy="1556723"/>
            <wp:effectExtent l="0" t="0" r="0" b="0"/>
            <wp:docPr id="45" name="Picture" descr="E03D 分类头输入增益与训练预算诊断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ocs/figures/e03d_head_diagnostic_20261018.sv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B39EF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E03D </w:t>
      </w:r>
      <w:r w:rsidRPr="001149BE">
        <w:rPr>
          <w:rFonts w:ascii="微软雅黑" w:eastAsia="微软雅黑" w:hAnsi="微软雅黑" w:hint="eastAsia"/>
        </w:rPr>
        <w:t>分类头输入增益与训练预算诊断</w:t>
      </w:r>
    </w:p>
    <w:p w14:paraId="24AA53AD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5" w:name="_45f6521330ffb7b5a86dd092ef9c73353a2712c"/>
      <w:r w:rsidRPr="001149BE">
        <w:rPr>
          <w:rFonts w:ascii="微软雅黑" w:eastAsia="微软雅黑" w:hAnsi="微软雅黑" w:hint="eastAsia"/>
        </w:rPr>
        <w:t>创新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5：三路异构特征五折交叉拟合概率堆叠（</w:t>
      </w:r>
      <w:r w:rsidRPr="001149BE">
        <w:rPr>
          <w:rStyle w:val="VerbatimChar"/>
          <w:rFonts w:ascii="微软雅黑" w:eastAsia="微软雅黑" w:hAnsi="微软雅黑"/>
        </w:rPr>
        <w:t>TCN + DYN + MOMENT/ΔP</w:t>
      </w:r>
      <w:r w:rsidRPr="001149BE">
        <w:rPr>
          <w:rFonts w:ascii="微软雅黑" w:eastAsia="微软雅黑" w:hAnsi="微软雅黑"/>
        </w:rPr>
        <w:t xml:space="preserve"> OOF </w:t>
      </w:r>
      <w:r w:rsidRPr="001149BE">
        <w:rPr>
          <w:rFonts w:ascii="微软雅黑" w:eastAsia="微软雅黑" w:hAnsi="微软雅黑" w:hint="eastAsia"/>
        </w:rPr>
        <w:t>Stacking）</w:t>
      </w:r>
      <w:bookmarkEnd w:id="15"/>
    </w:p>
    <w:p w14:paraId="3558E31F" w14:textId="77777777" w:rsidR="00154890" w:rsidRPr="001149BE" w:rsidRDefault="00000000">
      <w:pPr>
        <w:pStyle w:val="Compact"/>
        <w:numPr>
          <w:ilvl w:val="0"/>
          <w:numId w:val="15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改进方案（E12</w:t>
      </w:r>
      <w:r w:rsidRPr="001149BE">
        <w:rPr>
          <w:rFonts w:ascii="微软雅黑" w:eastAsia="微软雅黑" w:hAnsi="微软雅黑"/>
          <w:b/>
          <w:bCs/>
        </w:rPr>
        <w:t xml:space="preserve"> / </w:t>
      </w:r>
      <w:r w:rsidRPr="001149BE">
        <w:rPr>
          <w:rFonts w:ascii="微软雅黑" w:eastAsia="微软雅黑" w:hAnsi="微软雅黑" w:hint="eastAsia"/>
          <w:b/>
          <w:bCs/>
        </w:rPr>
        <w:t>E12b）</w:t>
      </w:r>
      <w:r w:rsidRPr="001149BE">
        <w:rPr>
          <w:rFonts w:ascii="微软雅黑" w:eastAsia="微软雅黑" w:hAnsi="微软雅黑" w:hint="eastAsia"/>
        </w:rPr>
        <w:t>：不再让单一模型单打独斗，而是在训练子集内通过</w:t>
      </w:r>
      <w:r w:rsidRPr="001149BE">
        <w:rPr>
          <w:rFonts w:ascii="微软雅黑" w:eastAsia="微软雅黑" w:hAnsi="微软雅黑"/>
        </w:rPr>
        <w:t xml:space="preserve"> 5 </w:t>
      </w:r>
      <w:r w:rsidRPr="001149BE">
        <w:rPr>
          <w:rFonts w:ascii="微软雅黑" w:eastAsia="微软雅黑" w:hAnsi="微软雅黑" w:hint="eastAsia"/>
        </w:rPr>
        <w:t>折交叉拟合（Out-of-Fold,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OOF）生成无偏概率，用轻量级</w:t>
      </w:r>
      <w:r w:rsidRPr="001149BE">
        <w:rPr>
          <w:rFonts w:ascii="微软雅黑" w:eastAsia="微软雅黑" w:hAnsi="微软雅黑"/>
        </w:rPr>
        <w:t xml:space="preserve"> Meta Logistic </w:t>
      </w:r>
      <w:r w:rsidRPr="001149BE">
        <w:rPr>
          <w:rFonts w:ascii="微软雅黑" w:eastAsia="微软雅黑" w:hAnsi="微软雅黑" w:hint="eastAsia"/>
        </w:rPr>
        <w:t>组合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任务专用局部感受野（TCN）</w:t>
      </w:r>
      <w:r w:rsidRPr="001149BE">
        <w:rPr>
          <w:rFonts w:ascii="微软雅黑" w:eastAsia="微软雅黑" w:hAnsi="微软雅黑"/>
        </w:rPr>
        <w:t>、</w:t>
      </w:r>
      <w:r w:rsidRPr="001149BE">
        <w:rPr>
          <w:rFonts w:ascii="微软雅黑" w:eastAsia="微软雅黑" w:hAnsi="微软雅黑" w:hint="eastAsia"/>
          <w:b/>
          <w:bCs/>
        </w:rPr>
        <w:t>原始物理尺度与粗糙度（DYN-HGB）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预训练全局及瞬态语义（MOMENT</w:t>
      </w:r>
      <w:r w:rsidRPr="001149BE">
        <w:rPr>
          <w:rFonts w:ascii="微软雅黑" w:eastAsia="微软雅黑" w:hAnsi="微软雅黑"/>
          <w:b/>
          <w:bCs/>
        </w:rPr>
        <w:t xml:space="preserve"> Orig+</w:t>
      </w:r>
      <m:oMath>
        <m:r>
          <m:rPr>
            <m:sty m:val="p"/>
          </m:rPr>
          <w:rPr>
            <w:rFonts w:ascii="Cambria Math" w:eastAsia="微软雅黑" w:hAnsi="Cambria Math"/>
          </w:rPr>
          <m:t>Δ</m:t>
        </m:r>
        <m:r>
          <w:rPr>
            <w:rFonts w:ascii="Cambria Math" w:eastAsia="微软雅黑" w:hAnsi="Cambria Math"/>
          </w:rPr>
          <m:t>P</m:t>
        </m:r>
      </m:oMath>
      <w:r w:rsidRPr="001149BE">
        <w:rPr>
          <w:rFonts w:ascii="微软雅黑" w:eastAsia="微软雅黑" w:hAnsi="微软雅黑" w:hint="eastAsia"/>
          <w:b/>
          <w:bCs/>
        </w:rPr>
        <w:t>）</w:t>
      </w:r>
      <w:r w:rsidRPr="001149BE">
        <w:rPr>
          <w:rFonts w:ascii="微软雅黑" w:eastAsia="微软雅黑" w:hAnsi="微软雅黑" w:hint="eastAsia"/>
        </w:rPr>
        <w:t>，并辅以温度缩放（E10）改善低标签欠自信问题（10%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标签</w:t>
      </w:r>
      <w:r w:rsidRPr="001149BE">
        <w:rPr>
          <w:rFonts w:ascii="微软雅黑" w:eastAsia="微软雅黑" w:hAnsi="微软雅黑"/>
        </w:rPr>
        <w:t xml:space="preserve"> ECE </w:t>
      </w:r>
      <w:r w:rsidRPr="001149BE">
        <w:rPr>
          <w:rFonts w:ascii="微软雅黑" w:eastAsia="微软雅黑" w:hAnsi="微软雅黑" w:hint="eastAsia"/>
        </w:rPr>
        <w:t>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3.52%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降至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0.94%</w:t>
      </w:r>
      <w:r w:rsidRPr="001149BE">
        <w:rPr>
          <w:rFonts w:ascii="微软雅黑" w:eastAsia="微软雅黑" w:hAnsi="微软雅黑" w:hint="eastAsia"/>
        </w:rPr>
        <w:t>）。</w:t>
      </w:r>
    </w:p>
    <w:p w14:paraId="2E0DFCD9" w14:textId="77777777" w:rsidR="00154890" w:rsidRPr="001149BE" w:rsidRDefault="00000000">
      <w:pPr>
        <w:pStyle w:val="Compact"/>
        <w:numPr>
          <w:ilvl w:val="0"/>
          <w:numId w:val="15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lastRenderedPageBreak/>
        <w:t>效果</w:t>
      </w:r>
      <w:r w:rsidRPr="001149BE">
        <w:rPr>
          <w:rFonts w:ascii="微软雅黑" w:eastAsia="微软雅黑" w:hAnsi="微软雅黑" w:hint="eastAsia"/>
        </w:rPr>
        <w:t>：在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Fonts w:ascii="微软雅黑" w:eastAsia="微软雅黑" w:hAnsi="微软雅黑" w:hint="eastAsia"/>
        </w:rPr>
        <w:t>标签下取得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95.02% ± 0.33%</w:t>
      </w:r>
      <w:r w:rsidRPr="001149BE">
        <w:rPr>
          <w:rFonts w:ascii="微软雅黑" w:eastAsia="微软雅黑" w:hAnsi="微软雅黑" w:hint="eastAsia"/>
        </w:rPr>
        <w:t>（比最优双路组合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TCN+DYN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稳健提升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+0.76 pp</w:t>
      </w:r>
      <w:r w:rsidRPr="001149BE">
        <w:rPr>
          <w:rFonts w:ascii="微软雅黑" w:eastAsia="微软雅黑" w:hAnsi="微软雅黑" w:hint="eastAsia"/>
        </w:rPr>
        <w:t>，4/4</w:t>
      </w:r>
      <w:r w:rsidRPr="001149BE">
        <w:rPr>
          <w:rFonts w:ascii="微软雅黑" w:eastAsia="微软雅黑" w:hAnsi="微软雅黑"/>
        </w:rPr>
        <w:t xml:space="preserve"> seed </w:t>
      </w:r>
      <w:r w:rsidRPr="001149BE">
        <w:rPr>
          <w:rFonts w:ascii="微软雅黑" w:eastAsia="微软雅黑" w:hAnsi="微软雅黑" w:hint="eastAsia"/>
        </w:rPr>
        <w:t>正向）；在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标签下取得全项目最高精度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98.09% ± 0.23%</w:t>
      </w:r>
      <w:r w:rsidRPr="001149BE">
        <w:rPr>
          <w:rFonts w:ascii="微软雅黑" w:eastAsia="微软雅黑" w:hAnsi="微软雅黑" w:hint="eastAsia"/>
        </w:rPr>
        <w:t>（电池异常召回率达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97.38%</w:t>
      </w:r>
      <w:r w:rsidRPr="001149BE">
        <w:rPr>
          <w:rFonts w:ascii="微软雅黑" w:eastAsia="微软雅黑" w:hAnsi="微软雅黑" w:hint="eastAsia"/>
        </w:rPr>
        <w:t>，误报率仅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0.85%</w:t>
      </w:r>
      <w:r w:rsidRPr="001149BE">
        <w:rPr>
          <w:rFonts w:ascii="微软雅黑" w:eastAsia="微软雅黑" w:hAnsi="微软雅黑" w:hint="eastAsia"/>
        </w:rPr>
        <w:t>）。</w:t>
      </w:r>
    </w:p>
    <w:p w14:paraId="69A9C97A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27F85FDE">
          <v:rect id="_x0000_i1029" style="width:0;height:1.5pt" o:hralign="center" o:hrstd="t" o:hr="t"/>
        </w:pict>
      </w:r>
    </w:p>
    <w:p w14:paraId="31A33373" w14:textId="77777777" w:rsidR="00154890" w:rsidRPr="001149BE" w:rsidRDefault="00000000">
      <w:pPr>
        <w:pStyle w:val="2"/>
        <w:rPr>
          <w:rFonts w:ascii="微软雅黑" w:eastAsia="微软雅黑" w:hAnsi="微软雅黑"/>
        </w:rPr>
      </w:pPr>
      <w:bookmarkStart w:id="16" w:name="_e7451e3c3ab561f6de6dc68803d8a13e3bfa886"/>
      <w:r w:rsidRPr="001149BE">
        <w:rPr>
          <w:rFonts w:ascii="微软雅黑" w:eastAsia="微软雅黑" w:hAnsi="微软雅黑" w:hint="eastAsia"/>
        </w:rPr>
        <w:t>五、关键实验数据总览与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净增益深度剖析</w:t>
      </w:r>
      <w:bookmarkEnd w:id="16"/>
    </w:p>
    <w:p w14:paraId="5CF98C5B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7" w:name="_51bf8edd15a3032325360b132ef098e30ae5281"/>
      <w:r w:rsidRPr="001149BE">
        <w:rPr>
          <w:rFonts w:ascii="微软雅黑" w:eastAsia="微软雅黑" w:hAnsi="微软雅黑"/>
        </w:rPr>
        <w:t xml:space="preserve">1. </w:t>
      </w:r>
      <w:r w:rsidRPr="001149BE">
        <w:rPr>
          <w:rFonts w:ascii="微软雅黑" w:eastAsia="微软雅黑" w:hAnsi="微软雅黑" w:hint="eastAsia"/>
        </w:rPr>
        <w:t>全项目跨标签预算（1%–100%）主方法对照总表（Validation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四种子均值</w:t>
      </w:r>
      <w:r w:rsidRPr="001149BE">
        <w:rPr>
          <w:rFonts w:ascii="微软雅黑" w:eastAsia="微软雅黑" w:hAnsi="微软雅黑"/>
        </w:rPr>
        <w:t xml:space="preserve"> ± </w:t>
      </w:r>
      <w:r w:rsidRPr="001149BE">
        <w:rPr>
          <w:rFonts w:ascii="微软雅黑" w:eastAsia="微软雅黑" w:hAnsi="微软雅黑" w:hint="eastAsia"/>
        </w:rPr>
        <w:t>SD）</w:t>
      </w:r>
      <w:bookmarkEnd w:id="17"/>
    </w:p>
    <w:p w14:paraId="6C8A6722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将还原后的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Legacy Masked TCN</w:t>
      </w:r>
      <w:r w:rsidRPr="001149BE">
        <w:rPr>
          <w:rFonts w:ascii="微软雅黑" w:eastAsia="微软雅黑" w:hAnsi="微软雅黑" w:hint="eastAsia"/>
        </w:rPr>
        <w:t>、手工动力学特征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DYN</w:t>
      </w:r>
      <w:r w:rsidRPr="001149BE">
        <w:rPr>
          <w:rFonts w:ascii="微软雅黑" w:eastAsia="微软雅黑" w:hAnsi="微软雅黑" w:hint="eastAsia"/>
        </w:rPr>
        <w:t>、双流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MOMENT(Orig+ΔP)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及其堆叠系统置于同一训练子集</w:t>
      </w:r>
      <w:r w:rsidRPr="001149BE">
        <w:rPr>
          <w:rFonts w:ascii="微软雅黑" w:eastAsia="微软雅黑" w:hAnsi="微软雅黑"/>
        </w:rPr>
        <w:t xml:space="preserve"> ID </w:t>
      </w:r>
      <w:r w:rsidRPr="001149BE">
        <w:rPr>
          <w:rFonts w:ascii="微软雅黑" w:eastAsia="微软雅黑" w:hAnsi="微软雅黑" w:hint="eastAsia"/>
        </w:rPr>
        <w:t>与同一验证集下横向对比（N2</w:t>
      </w:r>
      <w:r w:rsidRPr="001149BE">
        <w:rPr>
          <w:rFonts w:ascii="微软雅黑" w:eastAsia="微软雅黑" w:hAnsi="微软雅黑"/>
        </w:rPr>
        <w:t xml:space="preserve"> / E05C / E08 / E09 / </w:t>
      </w:r>
      <w:r w:rsidRPr="001149BE">
        <w:rPr>
          <w:rFonts w:ascii="微软雅黑" w:eastAsia="微软雅黑" w:hAnsi="微软雅黑" w:hint="eastAsia"/>
        </w:rPr>
        <w:t>E12b）：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0"/>
        <w:gridCol w:w="1363"/>
        <w:gridCol w:w="1363"/>
        <w:gridCol w:w="1363"/>
        <w:gridCol w:w="1363"/>
        <w:gridCol w:w="1363"/>
        <w:gridCol w:w="1021"/>
      </w:tblGrid>
      <w:tr w:rsidR="00154890" w:rsidRPr="001149BE" w14:paraId="42F75633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14A368A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方法体系</w:t>
            </w:r>
          </w:p>
        </w:tc>
        <w:tc>
          <w:tcPr>
            <w:tcW w:w="1218" w:type="dxa"/>
          </w:tcPr>
          <w:p w14:paraId="5BF2BEA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(244)</w:t>
            </w:r>
          </w:p>
        </w:tc>
        <w:tc>
          <w:tcPr>
            <w:tcW w:w="1218" w:type="dxa"/>
          </w:tcPr>
          <w:p w14:paraId="0A8A2E9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5%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(1,227)</w:t>
            </w:r>
          </w:p>
        </w:tc>
        <w:tc>
          <w:tcPr>
            <w:tcW w:w="1218" w:type="dxa"/>
          </w:tcPr>
          <w:p w14:paraId="722B449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10%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(2,456)</w:t>
            </w:r>
          </w:p>
        </w:tc>
        <w:tc>
          <w:tcPr>
            <w:tcW w:w="1218" w:type="dxa"/>
          </w:tcPr>
          <w:p w14:paraId="00F2D22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(9,827)</w:t>
            </w:r>
          </w:p>
        </w:tc>
        <w:tc>
          <w:tcPr>
            <w:tcW w:w="1218" w:type="dxa"/>
          </w:tcPr>
          <w:p w14:paraId="7E75340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100%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(24,569)</w:t>
            </w:r>
          </w:p>
        </w:tc>
        <w:tc>
          <w:tcPr>
            <w:tcW w:w="913" w:type="dxa"/>
          </w:tcPr>
          <w:p w14:paraId="715AC9A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核心角色定位</w:t>
            </w:r>
          </w:p>
        </w:tc>
      </w:tr>
      <w:tr w:rsidR="00154890" w:rsidRPr="001149BE" w14:paraId="51FE880A" w14:textId="77777777">
        <w:tc>
          <w:tcPr>
            <w:tcW w:w="913" w:type="dxa"/>
          </w:tcPr>
          <w:p w14:paraId="25B2BB7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冻结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MOMENT + RBF-SVM</w:t>
            </w:r>
            <w:r w:rsidRPr="001149BE">
              <w:rPr>
                <w:rFonts w:ascii="微软雅黑" w:eastAsia="微软雅黑" w:hAnsi="微软雅黑"/>
              </w:rPr>
              <w:t xml:space="preserve"> (E01)</w:t>
            </w:r>
          </w:p>
        </w:tc>
        <w:tc>
          <w:tcPr>
            <w:tcW w:w="1218" w:type="dxa"/>
          </w:tcPr>
          <w:p w14:paraId="54CEB55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67.63 ± 1.57</w:t>
            </w:r>
          </w:p>
        </w:tc>
        <w:tc>
          <w:tcPr>
            <w:tcW w:w="1218" w:type="dxa"/>
          </w:tcPr>
          <w:p w14:paraId="1910E1F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77.78 ± 0.68</w:t>
            </w:r>
          </w:p>
        </w:tc>
        <w:tc>
          <w:tcPr>
            <w:tcW w:w="1218" w:type="dxa"/>
          </w:tcPr>
          <w:p w14:paraId="37BA970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81.12 ± 0.22</w:t>
            </w:r>
          </w:p>
        </w:tc>
        <w:tc>
          <w:tcPr>
            <w:tcW w:w="1218" w:type="dxa"/>
          </w:tcPr>
          <w:p w14:paraId="0C3FD10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84.75 ± 0.53</w:t>
            </w:r>
          </w:p>
        </w:tc>
        <w:tc>
          <w:tcPr>
            <w:tcW w:w="1218" w:type="dxa"/>
          </w:tcPr>
          <w:p w14:paraId="07423D2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1330CB9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原论文对齐基准（仅1%胜TCN）</w:t>
            </w:r>
          </w:p>
        </w:tc>
      </w:tr>
      <w:tr w:rsidR="00154890" w:rsidRPr="001149BE" w14:paraId="50B9EACB" w14:textId="77777777">
        <w:tc>
          <w:tcPr>
            <w:tcW w:w="913" w:type="dxa"/>
          </w:tcPr>
          <w:p w14:paraId="2CB5C5F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冻结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MOMENT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原序列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+ Logistic</w:t>
            </w:r>
          </w:p>
        </w:tc>
        <w:tc>
          <w:tcPr>
            <w:tcW w:w="1218" w:type="dxa"/>
          </w:tcPr>
          <w:p w14:paraId="547888D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70.71 ± 1.75</w:t>
            </w:r>
          </w:p>
        </w:tc>
        <w:tc>
          <w:tcPr>
            <w:tcW w:w="1218" w:type="dxa"/>
          </w:tcPr>
          <w:p w14:paraId="2F279B5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1D7E572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81.61 ± 0.36</w:t>
            </w:r>
          </w:p>
        </w:tc>
        <w:tc>
          <w:tcPr>
            <w:tcW w:w="1218" w:type="dxa"/>
          </w:tcPr>
          <w:p w14:paraId="12E16BA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83.91 ± 0.44</w:t>
            </w:r>
          </w:p>
        </w:tc>
        <w:tc>
          <w:tcPr>
            <w:tcW w:w="1218" w:type="dxa"/>
          </w:tcPr>
          <w:p w14:paraId="6CEA9C6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7F7F465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丢失绝对幅值与高频瞬态</w:t>
            </w:r>
          </w:p>
        </w:tc>
      </w:tr>
      <w:tr w:rsidR="00154890" w:rsidRPr="001149BE" w14:paraId="707C1304" w14:textId="77777777">
        <w:tc>
          <w:tcPr>
            <w:tcW w:w="913" w:type="dxa"/>
          </w:tcPr>
          <w:p w14:paraId="0771455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冻结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MOMENT(O</w:t>
            </w: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>rig+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  <w:b/>
                <w:bCs/>
              </w:rPr>
              <w:t xml:space="preserve">)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双流</w:t>
            </w:r>
            <w:r w:rsidRPr="001149BE">
              <w:rPr>
                <w:rFonts w:ascii="微软雅黑" w:eastAsia="微软雅黑" w:hAnsi="微软雅黑"/>
              </w:rPr>
              <w:t xml:space="preserve"> (E09)</w:t>
            </w:r>
          </w:p>
        </w:tc>
        <w:tc>
          <w:tcPr>
            <w:tcW w:w="1218" w:type="dxa"/>
          </w:tcPr>
          <w:p w14:paraId="1F7DDB0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>84.09 ± 1.88</w:t>
            </w:r>
          </w:p>
        </w:tc>
        <w:tc>
          <w:tcPr>
            <w:tcW w:w="1218" w:type="dxa"/>
          </w:tcPr>
          <w:p w14:paraId="3A4916E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21016B7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91.64 ± 0.57</w:t>
            </w:r>
          </w:p>
        </w:tc>
        <w:tc>
          <w:tcPr>
            <w:tcW w:w="1218" w:type="dxa"/>
          </w:tcPr>
          <w:p w14:paraId="4E83DD1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93.57 ± 0.56</w:t>
            </w:r>
          </w:p>
        </w:tc>
        <w:tc>
          <w:tcPr>
            <w:tcW w:w="1218" w:type="dxa"/>
          </w:tcPr>
          <w:p w14:paraId="33C58BA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3C8C614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差分流补足瞬态（单</w:t>
            </w:r>
            <w:r w:rsidRPr="001149BE">
              <w:rPr>
                <w:rFonts w:ascii="微软雅黑" w:eastAsia="微软雅黑" w:hAnsi="微软雅黑" w:hint="eastAsia"/>
              </w:rPr>
              <w:lastRenderedPageBreak/>
              <w:t>支+9.66~13.38pp）</w:t>
            </w:r>
          </w:p>
        </w:tc>
      </w:tr>
      <w:tr w:rsidR="00154890" w:rsidRPr="001149BE" w14:paraId="5E273E5F" w14:textId="77777777">
        <w:tc>
          <w:tcPr>
            <w:tcW w:w="913" w:type="dxa"/>
          </w:tcPr>
          <w:p w14:paraId="62F26BD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lastRenderedPageBreak/>
              <w:t>15维基础统计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F15 + HGB</w:t>
            </w:r>
            <w:r w:rsidRPr="001149BE">
              <w:rPr>
                <w:rFonts w:ascii="微软雅黑" w:eastAsia="微软雅黑" w:hAnsi="微软雅黑"/>
              </w:rPr>
              <w:t xml:space="preserve"> (E08)</w:t>
            </w:r>
          </w:p>
        </w:tc>
        <w:tc>
          <w:tcPr>
            <w:tcW w:w="1218" w:type="dxa"/>
          </w:tcPr>
          <w:p w14:paraId="091F62B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77.93 ± 0.80</w:t>
            </w:r>
          </w:p>
        </w:tc>
        <w:tc>
          <w:tcPr>
            <w:tcW w:w="1218" w:type="dxa"/>
          </w:tcPr>
          <w:p w14:paraId="141B7B0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85.34 ± 0.73</w:t>
            </w:r>
          </w:p>
        </w:tc>
        <w:tc>
          <w:tcPr>
            <w:tcW w:w="1218" w:type="dxa"/>
          </w:tcPr>
          <w:p w14:paraId="7D4C506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87.59 ± 1.27</w:t>
            </w:r>
          </w:p>
        </w:tc>
        <w:tc>
          <w:tcPr>
            <w:tcW w:w="1218" w:type="dxa"/>
          </w:tcPr>
          <w:p w14:paraId="73B55F7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90.60 ± 0.20</w:t>
            </w:r>
          </w:p>
        </w:tc>
        <w:tc>
          <w:tcPr>
            <w:tcW w:w="1218" w:type="dxa"/>
          </w:tcPr>
          <w:p w14:paraId="101CA01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91.89 ± 0.46</w:t>
            </w:r>
          </w:p>
        </w:tc>
        <w:tc>
          <w:tcPr>
            <w:tcW w:w="913" w:type="dxa"/>
          </w:tcPr>
          <w:p w14:paraId="3535707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早期手工统计特征基线</w:t>
            </w:r>
          </w:p>
        </w:tc>
      </w:tr>
      <w:tr w:rsidR="00154890" w:rsidRPr="001149BE" w14:paraId="42B91BC9" w14:textId="77777777">
        <w:tc>
          <w:tcPr>
            <w:tcW w:w="913" w:type="dxa"/>
          </w:tcPr>
          <w:p w14:paraId="2290998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60维动力学特征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DYN + HGB</w:t>
            </w:r>
            <w:r w:rsidRPr="001149BE">
              <w:rPr>
                <w:rFonts w:ascii="微软雅黑" w:eastAsia="微软雅黑" w:hAnsi="微软雅黑"/>
              </w:rPr>
              <w:t xml:space="preserve"> (E08)</w:t>
            </w:r>
          </w:p>
        </w:tc>
        <w:tc>
          <w:tcPr>
            <w:tcW w:w="1218" w:type="dxa"/>
          </w:tcPr>
          <w:p w14:paraId="205DBF4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86.05 ± 1.16</w:t>
            </w:r>
          </w:p>
        </w:tc>
        <w:tc>
          <w:tcPr>
            <w:tcW w:w="1218" w:type="dxa"/>
          </w:tcPr>
          <w:p w14:paraId="478009B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91.07 ± 0.49</w:t>
            </w:r>
          </w:p>
        </w:tc>
        <w:tc>
          <w:tcPr>
            <w:tcW w:w="1218" w:type="dxa"/>
          </w:tcPr>
          <w:p w14:paraId="1600B1A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92.81 ± 0.30</w:t>
            </w:r>
          </w:p>
        </w:tc>
        <w:tc>
          <w:tcPr>
            <w:tcW w:w="1218" w:type="dxa"/>
          </w:tcPr>
          <w:p w14:paraId="33AC322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95.00 ± 0.17</w:t>
            </w:r>
          </w:p>
        </w:tc>
        <w:tc>
          <w:tcPr>
            <w:tcW w:w="1218" w:type="dxa"/>
          </w:tcPr>
          <w:p w14:paraId="700CDDE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96.06 ± 0.20</w:t>
            </w:r>
          </w:p>
        </w:tc>
        <w:tc>
          <w:tcPr>
            <w:tcW w:w="913" w:type="dxa"/>
          </w:tcPr>
          <w:p w14:paraId="38A8E72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极低标签核心支柱（秒级CPU训练）</w:t>
            </w:r>
          </w:p>
        </w:tc>
      </w:tr>
      <w:tr w:rsidR="00154890" w:rsidRPr="001149BE" w14:paraId="040D9091" w14:textId="77777777">
        <w:tc>
          <w:tcPr>
            <w:tcW w:w="913" w:type="dxa"/>
          </w:tcPr>
          <w:p w14:paraId="526BCC94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DYN + MOMENT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原序列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Stack</w:t>
            </w:r>
            <w:r w:rsidRPr="001149BE">
              <w:rPr>
                <w:rFonts w:ascii="微软雅黑" w:eastAsia="微软雅黑" w:hAnsi="微软雅黑"/>
              </w:rPr>
              <w:t xml:space="preserve"> (E08)</w:t>
            </w:r>
          </w:p>
        </w:tc>
        <w:tc>
          <w:tcPr>
            <w:tcW w:w="1218" w:type="dxa"/>
          </w:tcPr>
          <w:p w14:paraId="0C942C7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87.12 ± 1.37</w:t>
            </w:r>
          </w:p>
        </w:tc>
        <w:tc>
          <w:tcPr>
            <w:tcW w:w="1218" w:type="dxa"/>
          </w:tcPr>
          <w:p w14:paraId="2B79F3B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0087BFA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93.28 ± 0.45</w:t>
            </w:r>
          </w:p>
        </w:tc>
        <w:tc>
          <w:tcPr>
            <w:tcW w:w="1218" w:type="dxa"/>
          </w:tcPr>
          <w:p w14:paraId="72D0FD8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95.46 ± 0.19</w:t>
            </w:r>
          </w:p>
        </w:tc>
        <w:tc>
          <w:tcPr>
            <w:tcW w:w="1218" w:type="dxa"/>
          </w:tcPr>
          <w:p w14:paraId="569C02C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3A23A21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原序列MOMENT提供+0.46~1.06pp增量</w:t>
            </w:r>
          </w:p>
        </w:tc>
      </w:tr>
      <w:tr w:rsidR="00154890" w:rsidRPr="001149BE" w14:paraId="2226C980" w14:textId="77777777">
        <w:tc>
          <w:tcPr>
            <w:tcW w:w="913" w:type="dxa"/>
          </w:tcPr>
          <w:p w14:paraId="176FC01A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DYN + MOMENT(Orig+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w:lastRenderedPageBreak/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  <w:b/>
                <w:bCs/>
              </w:rPr>
              <w:t>) Stack</w:t>
            </w:r>
            <w:r w:rsidRPr="001149BE">
              <w:rPr>
                <w:rFonts w:ascii="微软雅黑" w:eastAsia="微软雅黑" w:hAnsi="微软雅黑"/>
              </w:rPr>
              <w:t xml:space="preserve"> (E09)</w:t>
            </w:r>
          </w:p>
        </w:tc>
        <w:tc>
          <w:tcPr>
            <w:tcW w:w="1218" w:type="dxa"/>
          </w:tcPr>
          <w:p w14:paraId="35296C7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>88.69 ± 1.79</w:t>
            </w:r>
          </w:p>
        </w:tc>
        <w:tc>
          <w:tcPr>
            <w:tcW w:w="1218" w:type="dxa"/>
          </w:tcPr>
          <w:p w14:paraId="113365A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7BCF8FA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94.26 ± 0.56</w:t>
            </w:r>
          </w:p>
        </w:tc>
        <w:tc>
          <w:tcPr>
            <w:tcW w:w="1218" w:type="dxa"/>
          </w:tcPr>
          <w:p w14:paraId="64C61D2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96.01 ± 0.31</w:t>
            </w:r>
          </w:p>
        </w:tc>
        <w:tc>
          <w:tcPr>
            <w:tcW w:w="1218" w:type="dxa"/>
          </w:tcPr>
          <w:p w14:paraId="1F586EC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1E9DADF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无TCN时最强特征+预训练</w:t>
            </w:r>
            <w:r w:rsidRPr="001149BE">
              <w:rPr>
                <w:rFonts w:ascii="微软雅黑" w:eastAsia="微软雅黑" w:hAnsi="微软雅黑" w:hint="eastAsia"/>
              </w:rPr>
              <w:lastRenderedPageBreak/>
              <w:t>堆叠</w:t>
            </w:r>
          </w:p>
        </w:tc>
      </w:tr>
      <w:tr w:rsidR="00154890" w:rsidRPr="001149BE" w14:paraId="75AC7DC8" w14:textId="77777777">
        <w:tc>
          <w:tcPr>
            <w:tcW w:w="913" w:type="dxa"/>
          </w:tcPr>
          <w:p w14:paraId="450CE9E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 xml:space="preserve">Legacy Masked TCN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(选模最优)</w:t>
            </w:r>
            <w:r w:rsidRPr="001149BE">
              <w:rPr>
                <w:rFonts w:ascii="微软雅黑" w:eastAsia="微软雅黑" w:hAnsi="微软雅黑"/>
              </w:rPr>
              <w:t xml:space="preserve"> (N2/E05C)</w:t>
            </w:r>
          </w:p>
        </w:tc>
        <w:tc>
          <w:tcPr>
            <w:tcW w:w="1218" w:type="dxa"/>
          </w:tcPr>
          <w:p w14:paraId="1B75F17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55.51 ± 14.67</w:t>
            </w:r>
          </w:p>
        </w:tc>
        <w:tc>
          <w:tcPr>
            <w:tcW w:w="1218" w:type="dxa"/>
          </w:tcPr>
          <w:p w14:paraId="16BC9AE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84.03 ± 4.50</w:t>
            </w:r>
          </w:p>
        </w:tc>
        <w:tc>
          <w:tcPr>
            <w:tcW w:w="1218" w:type="dxa"/>
          </w:tcPr>
          <w:p w14:paraId="5C8F466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93.68 ± 1.93</w:t>
            </w:r>
          </w:p>
        </w:tc>
        <w:tc>
          <w:tcPr>
            <w:tcW w:w="1218" w:type="dxa"/>
          </w:tcPr>
          <w:p w14:paraId="7F8C463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97.78 ± 0.23</w:t>
            </w:r>
          </w:p>
        </w:tc>
        <w:tc>
          <w:tcPr>
            <w:tcW w:w="1218" w:type="dxa"/>
          </w:tcPr>
          <w:p w14:paraId="436D93C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98.40 ± 0.17</w:t>
            </w:r>
          </w:p>
        </w:tc>
        <w:tc>
          <w:tcPr>
            <w:tcW w:w="913" w:type="dxa"/>
          </w:tcPr>
          <w:p w14:paraId="5DCBFCC2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1%坍塌；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≥</m:t>
              </m:r>
              <m:r>
                <w:rPr>
                  <w:rFonts w:ascii="Cambria Math" w:eastAsia="微软雅黑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%</m:t>
              </m:r>
            </m:oMath>
            <w:r w:rsidRPr="001149BE">
              <w:rPr>
                <w:rFonts w:ascii="微软雅黑" w:eastAsia="微软雅黑" w:hAnsi="微软雅黑" w:hint="eastAsia"/>
              </w:rPr>
              <w:t>反超纯MOMENT；高标签上限</w:t>
            </w:r>
          </w:p>
        </w:tc>
      </w:tr>
      <w:tr w:rsidR="00154890" w:rsidRPr="001149BE" w14:paraId="4E2851BE" w14:textId="77777777">
        <w:tc>
          <w:tcPr>
            <w:tcW w:w="913" w:type="dxa"/>
          </w:tcPr>
          <w:p w14:paraId="756263A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Legacy Masked TCN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(固定50轮端点)</w:t>
            </w:r>
            <w:r w:rsidRPr="001149BE">
              <w:rPr>
                <w:rFonts w:ascii="微软雅黑" w:eastAsia="微软雅黑" w:hAnsi="微软雅黑"/>
              </w:rPr>
              <w:t xml:space="preserve"> (E12)</w:t>
            </w:r>
          </w:p>
        </w:tc>
        <w:tc>
          <w:tcPr>
            <w:tcW w:w="1218" w:type="dxa"/>
          </w:tcPr>
          <w:p w14:paraId="5A96039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48139BE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3351D38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89.04 ± 0.38</w:t>
            </w:r>
          </w:p>
        </w:tc>
        <w:tc>
          <w:tcPr>
            <w:tcW w:w="1218" w:type="dxa"/>
          </w:tcPr>
          <w:p w14:paraId="652CA24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97.53 ± 0.29</w:t>
            </w:r>
          </w:p>
        </w:tc>
        <w:tc>
          <w:tcPr>
            <w:tcW w:w="1218" w:type="dxa"/>
          </w:tcPr>
          <w:p w14:paraId="7C598B0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123674B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E12内部无验证集选模的TCN基线</w:t>
            </w:r>
          </w:p>
        </w:tc>
      </w:tr>
      <w:tr w:rsidR="00154890" w:rsidRPr="001149BE" w14:paraId="250CA737" w14:textId="77777777">
        <w:tc>
          <w:tcPr>
            <w:tcW w:w="913" w:type="dxa"/>
          </w:tcPr>
          <w:p w14:paraId="7BD4C7E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Full Stack (TCN + DYN + MOMENT/ΔP)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/>
              </w:rPr>
              <w:lastRenderedPageBreak/>
              <w:t>(E12b)</w:t>
            </w:r>
          </w:p>
        </w:tc>
        <w:tc>
          <w:tcPr>
            <w:tcW w:w="1218" w:type="dxa"/>
          </w:tcPr>
          <w:p w14:paraId="2D04E51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>—</w:t>
            </w:r>
          </w:p>
        </w:tc>
        <w:tc>
          <w:tcPr>
            <w:tcW w:w="1218" w:type="dxa"/>
          </w:tcPr>
          <w:p w14:paraId="2FD69CC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18" w:type="dxa"/>
          </w:tcPr>
          <w:p w14:paraId="5749087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95.02 ± 0.33</w:t>
            </w:r>
          </w:p>
        </w:tc>
        <w:tc>
          <w:tcPr>
            <w:tcW w:w="1218" w:type="dxa"/>
          </w:tcPr>
          <w:p w14:paraId="27D74B8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98.09 ± 0.23</w:t>
            </w:r>
          </w:p>
        </w:tc>
        <w:tc>
          <w:tcPr>
            <w:tcW w:w="1218" w:type="dxa"/>
          </w:tcPr>
          <w:p w14:paraId="097827C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913" w:type="dxa"/>
          </w:tcPr>
          <w:p w14:paraId="619B7CB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三路异构互补最佳系统</w:t>
            </w:r>
          </w:p>
        </w:tc>
      </w:tr>
    </w:tbl>
    <w:p w14:paraId="7177B2EF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7E828A1B">
          <v:rect id="_x0000_i1030" style="width:0;height:1.5pt" o:hralign="center" o:hrstd="t" o:hr="t"/>
        </w:pict>
      </w:r>
    </w:p>
    <w:p w14:paraId="18185F61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8" w:name="_eaf9e2bcffef79bd5af7b98da3135d6ec1dada1"/>
      <w:r w:rsidRPr="001149BE">
        <w:rPr>
          <w:rFonts w:ascii="微软雅黑" w:eastAsia="微软雅黑" w:hAnsi="微软雅黑"/>
        </w:rPr>
        <w:t xml:space="preserve">2. MOMENT </w:t>
      </w:r>
      <w:r w:rsidRPr="001149BE">
        <w:rPr>
          <w:rFonts w:ascii="微软雅黑" w:eastAsia="微软雅黑" w:hAnsi="微软雅黑" w:hint="eastAsia"/>
        </w:rPr>
        <w:t>改进路线效果演进表（40%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标签预算为主）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2"/>
        <w:gridCol w:w="1563"/>
        <w:gridCol w:w="1563"/>
        <w:gridCol w:w="2084"/>
        <w:gridCol w:w="2084"/>
      </w:tblGrid>
      <w:tr w:rsidR="00154890" w:rsidRPr="001149BE" w14:paraId="174BE928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7A0FDD1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演进阶段</w:t>
            </w:r>
          </w:p>
        </w:tc>
        <w:tc>
          <w:tcPr>
            <w:tcW w:w="1397" w:type="dxa"/>
          </w:tcPr>
          <w:p w14:paraId="4DA16E7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代表实验与方法配置</w:t>
            </w:r>
          </w:p>
        </w:tc>
        <w:tc>
          <w:tcPr>
            <w:tcW w:w="1397" w:type="dxa"/>
          </w:tcPr>
          <w:p w14:paraId="451753D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核心改进点</w:t>
            </w:r>
          </w:p>
        </w:tc>
        <w:tc>
          <w:tcPr>
            <w:tcW w:w="1863" w:type="dxa"/>
          </w:tcPr>
          <w:p w14:paraId="2AF8816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Macro-F1 (%)</w:t>
            </w:r>
          </w:p>
        </w:tc>
        <w:tc>
          <w:tcPr>
            <w:tcW w:w="1863" w:type="dxa"/>
          </w:tcPr>
          <w:p w14:paraId="1A89108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电池异常</w:t>
            </w:r>
            <w:r w:rsidRPr="001149BE">
              <w:rPr>
                <w:rFonts w:ascii="微软雅黑" w:eastAsia="微软雅黑" w:hAnsi="微软雅黑"/>
              </w:rPr>
              <w:t xml:space="preserve"> Recall / FPR (%)</w:t>
            </w:r>
          </w:p>
        </w:tc>
      </w:tr>
      <w:tr w:rsidR="00154890" w:rsidRPr="001149BE" w14:paraId="053CCB20" w14:textId="77777777">
        <w:tc>
          <w:tcPr>
            <w:tcW w:w="1397" w:type="dxa"/>
          </w:tcPr>
          <w:p w14:paraId="563C5C6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0：初始直接迁移</w:t>
            </w:r>
          </w:p>
        </w:tc>
        <w:tc>
          <w:tcPr>
            <w:tcW w:w="1397" w:type="dxa"/>
          </w:tcPr>
          <w:p w14:paraId="64B1B01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冻结</w:t>
            </w:r>
            <w:r w:rsidRPr="001149BE">
              <w:rPr>
                <w:rFonts w:ascii="微软雅黑" w:eastAsia="微软雅黑" w:hAnsi="微软雅黑"/>
              </w:rPr>
              <w:t xml:space="preserve"> MOMENT + </w:t>
            </w:r>
            <w:r w:rsidRPr="001149BE">
              <w:rPr>
                <w:rFonts w:ascii="微软雅黑" w:eastAsia="微软雅黑" w:hAnsi="微软雅黑" w:hint="eastAsia"/>
              </w:rPr>
              <w:t>默认头</w:t>
            </w:r>
            <w:r w:rsidRPr="001149BE">
              <w:rPr>
                <w:rFonts w:ascii="微软雅黑" w:eastAsia="微软雅黑" w:hAnsi="微软雅黑"/>
              </w:rPr>
              <w:t xml:space="preserve"> (1 epoch)</w:t>
            </w:r>
          </w:p>
        </w:tc>
        <w:tc>
          <w:tcPr>
            <w:tcW w:w="1397" w:type="dxa"/>
          </w:tcPr>
          <w:p w14:paraId="0FBD1F9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无（含</w:t>
            </w:r>
            <w:r w:rsidRPr="001149BE">
              <w:rPr>
                <w:rFonts w:ascii="微软雅黑" w:eastAsia="微软雅黑" w:hAnsi="微软雅黑"/>
              </w:rPr>
              <w:t xml:space="preserve"> Padding </w:t>
            </w:r>
            <w:r w:rsidRPr="001149BE">
              <w:rPr>
                <w:rFonts w:ascii="微软雅黑" w:eastAsia="微软雅黑" w:hAnsi="微软雅黑" w:hint="eastAsia"/>
              </w:rPr>
              <w:t>池化</w:t>
            </w:r>
            <w:r w:rsidRPr="001149BE">
              <w:rPr>
                <w:rFonts w:ascii="微软雅黑" w:eastAsia="微软雅黑" w:hAnsi="微软雅黑"/>
              </w:rPr>
              <w:t xml:space="preserve"> + </w:t>
            </w:r>
            <w:r w:rsidRPr="001149BE">
              <w:rPr>
                <w:rFonts w:ascii="微软雅黑" w:eastAsia="微软雅黑" w:hAnsi="微软雅黑" w:hint="eastAsia"/>
              </w:rPr>
              <w:t>极小学习率）</w:t>
            </w:r>
          </w:p>
        </w:tc>
        <w:tc>
          <w:tcPr>
            <w:tcW w:w="1863" w:type="dxa"/>
          </w:tcPr>
          <w:p w14:paraId="65710D3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19.10 (Test)</w:t>
            </w:r>
          </w:p>
        </w:tc>
        <w:tc>
          <w:tcPr>
            <w:tcW w:w="1863" w:type="dxa"/>
          </w:tcPr>
          <w:p w14:paraId="3D15B7E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99.58 / </w:t>
            </w:r>
            <w:r w:rsidRPr="001149BE">
              <w:rPr>
                <w:rFonts w:ascii="微软雅黑" w:eastAsia="微软雅黑" w:hAnsi="微软雅黑" w:hint="eastAsia"/>
              </w:rPr>
              <w:t>62.89（全猜类别2）</w:t>
            </w:r>
          </w:p>
        </w:tc>
      </w:tr>
      <w:tr w:rsidR="00154890" w:rsidRPr="001149BE" w14:paraId="03369540" w14:textId="77777777">
        <w:tc>
          <w:tcPr>
            <w:tcW w:w="1397" w:type="dxa"/>
          </w:tcPr>
          <w:p w14:paraId="0849329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1：默认池化多轮</w:t>
            </w:r>
          </w:p>
        </w:tc>
        <w:tc>
          <w:tcPr>
            <w:tcW w:w="1397" w:type="dxa"/>
          </w:tcPr>
          <w:p w14:paraId="7B25910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冻结</w:t>
            </w:r>
            <w:r w:rsidRPr="001149BE">
              <w:rPr>
                <w:rFonts w:ascii="微软雅黑" w:eastAsia="微软雅黑" w:hAnsi="微软雅黑"/>
              </w:rPr>
              <w:t xml:space="preserve"> MOMENT v1 + </w:t>
            </w:r>
            <w:r w:rsidRPr="001149BE">
              <w:rPr>
                <w:rFonts w:ascii="微软雅黑" w:eastAsia="微软雅黑" w:hAnsi="微软雅黑" w:hint="eastAsia"/>
              </w:rPr>
              <w:t>线性头</w:t>
            </w:r>
          </w:p>
        </w:tc>
        <w:tc>
          <w:tcPr>
            <w:tcW w:w="1397" w:type="dxa"/>
          </w:tcPr>
          <w:p w14:paraId="6B39CE2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仅增加训练轮次，未排除</w:t>
            </w:r>
            <w:r w:rsidRPr="001149BE">
              <w:rPr>
                <w:rFonts w:ascii="微软雅黑" w:eastAsia="微软雅黑" w:hAnsi="微软雅黑"/>
              </w:rPr>
              <w:t xml:space="preserve"> Padding</w:t>
            </w:r>
          </w:p>
        </w:tc>
        <w:tc>
          <w:tcPr>
            <w:tcW w:w="1863" w:type="dxa"/>
          </w:tcPr>
          <w:p w14:paraId="23A582F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69.46 ± 0.76 (Test)</w:t>
            </w:r>
          </w:p>
        </w:tc>
        <w:tc>
          <w:tcPr>
            <w:tcW w:w="1863" w:type="dxa"/>
          </w:tcPr>
          <w:p w14:paraId="1F9DC90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52.78 / </w:t>
            </w:r>
            <w:r w:rsidRPr="001149BE">
              <w:rPr>
                <w:rFonts w:ascii="微软雅黑" w:eastAsia="微软雅黑" w:hAnsi="微软雅黑" w:hint="eastAsia"/>
              </w:rPr>
              <w:t>—（严重漏检）</w:t>
            </w:r>
          </w:p>
        </w:tc>
      </w:tr>
      <w:tr w:rsidR="00154890" w:rsidRPr="001149BE" w14:paraId="12867139" w14:textId="77777777">
        <w:tc>
          <w:tcPr>
            <w:tcW w:w="1397" w:type="dxa"/>
          </w:tcPr>
          <w:p w14:paraId="60085B1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2：修复掩码池化</w:t>
            </w:r>
          </w:p>
        </w:tc>
        <w:tc>
          <w:tcPr>
            <w:tcW w:w="1397" w:type="dxa"/>
          </w:tcPr>
          <w:p w14:paraId="3B9B6CF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冻结</w:t>
            </w:r>
            <w:r w:rsidRPr="001149BE">
              <w:rPr>
                <w:rFonts w:ascii="微软雅黑" w:eastAsia="微软雅黑" w:hAnsi="微软雅黑"/>
              </w:rPr>
              <w:t xml:space="preserve"> MOMENT v2 + </w:t>
            </w:r>
            <w:r w:rsidRPr="001149BE">
              <w:rPr>
                <w:rFonts w:ascii="微软雅黑" w:eastAsia="微软雅黑" w:hAnsi="微软雅黑" w:hint="eastAsia"/>
              </w:rPr>
              <w:t>线性头</w:t>
            </w:r>
            <w:r w:rsidRPr="001149BE">
              <w:rPr>
                <w:rFonts w:ascii="微软雅黑" w:eastAsia="微软雅黑" w:hAnsi="微软雅黑"/>
              </w:rPr>
              <w:t xml:space="preserve"> / RBF-SVM</w:t>
            </w:r>
          </w:p>
        </w:tc>
        <w:tc>
          <w:tcPr>
            <w:tcW w:w="1397" w:type="dxa"/>
          </w:tcPr>
          <w:p w14:paraId="54AFB73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创新1：Mask-Aware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Pooling</w:t>
            </w:r>
          </w:p>
        </w:tc>
        <w:tc>
          <w:tcPr>
            <w:tcW w:w="1863" w:type="dxa"/>
          </w:tcPr>
          <w:p w14:paraId="7413918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77.41 / 85.17 (Test)</w:t>
            </w:r>
          </w:p>
        </w:tc>
        <w:tc>
          <w:tcPr>
            <w:tcW w:w="1863" w:type="dxa"/>
          </w:tcPr>
          <w:p w14:paraId="2DC2501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</w:tr>
      <w:tr w:rsidR="00154890" w:rsidRPr="001149BE" w14:paraId="75BBC4BF" w14:textId="77777777">
        <w:tc>
          <w:tcPr>
            <w:tcW w:w="1397" w:type="dxa"/>
          </w:tcPr>
          <w:p w14:paraId="4AB2516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3：引入统计旁路与增益头</w:t>
            </w:r>
          </w:p>
        </w:tc>
        <w:tc>
          <w:tcPr>
            <w:tcW w:w="1397" w:type="dxa"/>
          </w:tcPr>
          <w:p w14:paraId="35E9B10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冻结</w:t>
            </w:r>
            <w:r w:rsidRPr="001149BE">
              <w:rPr>
                <w:rFonts w:ascii="微软雅黑" w:eastAsia="微软雅黑" w:hAnsi="微软雅黑"/>
              </w:rPr>
              <w:t xml:space="preserve"> MOMENT + </w:t>
            </w:r>
            <w:r w:rsidRPr="001149BE">
              <w:rPr>
                <w:rFonts w:ascii="微软雅黑" w:eastAsia="微软雅黑" w:hAnsi="微软雅黑" w:hint="eastAsia"/>
              </w:rPr>
              <w:t>15维统计</w:t>
            </w:r>
            <w:r w:rsidRPr="001149BE">
              <w:rPr>
                <w:rFonts w:ascii="微软雅黑" w:eastAsia="微软雅黑" w:hAnsi="微软雅黑"/>
              </w:rPr>
              <w:t xml:space="preserve"> + </w:t>
            </w:r>
            <w:r w:rsidRPr="001149BE">
              <w:rPr>
                <w:rFonts w:ascii="微软雅黑" w:eastAsia="微软雅黑" w:hAnsi="微软雅黑" w:hint="eastAsia"/>
              </w:rPr>
              <w:t>增益MLP</w:t>
            </w:r>
            <w:r w:rsidRPr="001149BE">
              <w:rPr>
                <w:rFonts w:ascii="微软雅黑" w:eastAsia="微软雅黑" w:hAnsi="微软雅黑"/>
              </w:rPr>
              <w:t xml:space="preserve"> (E03T)</w:t>
            </w:r>
          </w:p>
        </w:tc>
        <w:tc>
          <w:tcPr>
            <w:tcW w:w="1397" w:type="dxa"/>
          </w:tcPr>
          <w:p w14:paraId="61389CB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创新4：Fan-in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尺度增益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+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原始统计旁路</w:t>
            </w:r>
          </w:p>
        </w:tc>
        <w:tc>
          <w:tcPr>
            <w:tcW w:w="1863" w:type="dxa"/>
          </w:tcPr>
          <w:p w14:paraId="53E06C5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91.52 ± 0.38 (Test)</w:t>
            </w:r>
          </w:p>
        </w:tc>
        <w:tc>
          <w:tcPr>
            <w:tcW w:w="1863" w:type="dxa"/>
          </w:tcPr>
          <w:p w14:paraId="63A96CB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87.96 / 3.90</w:t>
            </w:r>
          </w:p>
        </w:tc>
      </w:tr>
      <w:tr w:rsidR="00154890" w:rsidRPr="001149BE" w14:paraId="5B322F42" w14:textId="77777777">
        <w:tc>
          <w:tcPr>
            <w:tcW w:w="1397" w:type="dxa"/>
          </w:tcPr>
          <w:p w14:paraId="3F77DCA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4：一阶差分双流</w:t>
            </w:r>
          </w:p>
        </w:tc>
        <w:tc>
          <w:tcPr>
            <w:tcW w:w="1397" w:type="dxa"/>
          </w:tcPr>
          <w:p w14:paraId="7458E9E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冻结</w:t>
            </w:r>
            <w:r w:rsidRPr="001149BE">
              <w:rPr>
                <w:rFonts w:ascii="微软雅黑" w:eastAsia="微软雅黑" w:hAnsi="微软雅黑"/>
              </w:rPr>
              <w:t xml:space="preserve"> MOMENT (Orig + 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</w:rPr>
              <w:t xml:space="preserve">) </w:t>
            </w:r>
            <w:r w:rsidRPr="001149BE">
              <w:rPr>
                <w:rFonts w:ascii="微软雅黑" w:eastAsia="微软雅黑" w:hAnsi="微软雅黑" w:hint="eastAsia"/>
              </w:rPr>
              <w:t>单支</w:t>
            </w:r>
            <w:r w:rsidRPr="001149BE">
              <w:rPr>
                <w:rFonts w:ascii="微软雅黑" w:eastAsia="微软雅黑" w:hAnsi="微软雅黑"/>
              </w:rPr>
              <w:t xml:space="preserve"> (E09)</w:t>
            </w:r>
          </w:p>
        </w:tc>
        <w:tc>
          <w:tcPr>
            <w:tcW w:w="1397" w:type="dxa"/>
          </w:tcPr>
          <w:p w14:paraId="1211363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创新2：一阶差分流捕获局部跳变</w:t>
            </w:r>
          </w:p>
        </w:tc>
        <w:tc>
          <w:tcPr>
            <w:tcW w:w="1863" w:type="dxa"/>
          </w:tcPr>
          <w:p w14:paraId="39593E3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93.57 ± 0.56 (Val)</w:t>
            </w:r>
          </w:p>
        </w:tc>
        <w:tc>
          <w:tcPr>
            <w:tcW w:w="1863" w:type="dxa"/>
          </w:tcPr>
          <w:p w14:paraId="2FB5595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94.31 / 3.43</w:t>
            </w:r>
          </w:p>
        </w:tc>
      </w:tr>
      <w:tr w:rsidR="00154890" w:rsidRPr="001149BE" w14:paraId="71B8A828" w14:textId="77777777">
        <w:tc>
          <w:tcPr>
            <w:tcW w:w="1397" w:type="dxa"/>
          </w:tcPr>
          <w:p w14:paraId="2F4BD51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5：强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lastRenderedPageBreak/>
              <w:t>动力学特征堆叠</w:t>
            </w:r>
          </w:p>
        </w:tc>
        <w:tc>
          <w:tcPr>
            <w:tcW w:w="1397" w:type="dxa"/>
          </w:tcPr>
          <w:p w14:paraId="0B3A8C3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 xml:space="preserve">DYN </w:t>
            </w:r>
            <w:r w:rsidRPr="001149BE">
              <w:rPr>
                <w:rFonts w:ascii="微软雅黑" w:eastAsia="微软雅黑" w:hAnsi="微软雅黑" w:hint="eastAsia"/>
              </w:rPr>
              <w:t>(60维)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/>
              </w:rPr>
              <w:lastRenderedPageBreak/>
              <w:t xml:space="preserve">+ MOMENT (Orig + 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</w:rPr>
              <w:t>) (E09)</w:t>
            </w:r>
          </w:p>
        </w:tc>
        <w:tc>
          <w:tcPr>
            <w:tcW w:w="1397" w:type="dxa"/>
          </w:tcPr>
          <w:p w14:paraId="602261B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lastRenderedPageBreak/>
              <w:t>创新3：60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lastRenderedPageBreak/>
              <w:t>维原始尺度动力学特征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+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OOF堆叠</w:t>
            </w:r>
          </w:p>
        </w:tc>
        <w:tc>
          <w:tcPr>
            <w:tcW w:w="1863" w:type="dxa"/>
          </w:tcPr>
          <w:p w14:paraId="220C733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 xml:space="preserve">96.01 ± 0.31 </w:t>
            </w:r>
            <w:r w:rsidRPr="001149BE">
              <w:rPr>
                <w:rFonts w:ascii="微软雅黑" w:eastAsia="微软雅黑" w:hAnsi="微软雅黑"/>
              </w:rPr>
              <w:lastRenderedPageBreak/>
              <w:t>(Val)</w:t>
            </w:r>
          </w:p>
        </w:tc>
        <w:tc>
          <w:tcPr>
            <w:tcW w:w="1863" w:type="dxa"/>
          </w:tcPr>
          <w:p w14:paraId="52ADD45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>96.35 / 2.18</w:t>
            </w:r>
          </w:p>
        </w:tc>
      </w:tr>
      <w:tr w:rsidR="00154890" w:rsidRPr="001149BE" w14:paraId="6ACE5E40" w14:textId="77777777">
        <w:tc>
          <w:tcPr>
            <w:tcW w:w="1397" w:type="dxa"/>
          </w:tcPr>
          <w:p w14:paraId="5418057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阶段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6：三路异构完整融合</w:t>
            </w:r>
          </w:p>
        </w:tc>
        <w:tc>
          <w:tcPr>
            <w:tcW w:w="1397" w:type="dxa"/>
          </w:tcPr>
          <w:p w14:paraId="38964E51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TCN + DYN + MOMENT(Orig+</w:t>
            </w:r>
            <m:oMath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Δ</m:t>
              </m:r>
              <m:r>
                <w:rPr>
                  <w:rFonts w:ascii="Cambria Math" w:eastAsia="微软雅黑" w:hAnsi="Cambria Math"/>
                </w:rPr>
                <m:t>P</m:t>
              </m:r>
            </m:oMath>
            <w:r w:rsidRPr="001149BE">
              <w:rPr>
                <w:rFonts w:ascii="微软雅黑" w:eastAsia="微软雅黑" w:hAnsi="微软雅黑"/>
                <w:b/>
                <w:bCs/>
              </w:rPr>
              <w:t>)</w:t>
            </w:r>
            <w:r w:rsidRPr="001149BE">
              <w:rPr>
                <w:rFonts w:ascii="微软雅黑" w:eastAsia="微软雅黑" w:hAnsi="微软雅黑"/>
              </w:rPr>
              <w:t xml:space="preserve"> (E12b)</w:t>
            </w:r>
          </w:p>
        </w:tc>
        <w:tc>
          <w:tcPr>
            <w:tcW w:w="1397" w:type="dxa"/>
          </w:tcPr>
          <w:p w14:paraId="79475A15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创新5：三路交叉拟合概率堆叠</w:t>
            </w:r>
          </w:p>
        </w:tc>
        <w:tc>
          <w:tcPr>
            <w:tcW w:w="1863" w:type="dxa"/>
          </w:tcPr>
          <w:p w14:paraId="4157BD9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98.09 ± 0.23</w:t>
            </w:r>
            <w:r w:rsidRPr="001149BE">
              <w:rPr>
                <w:rFonts w:ascii="微软雅黑" w:eastAsia="微软雅黑" w:hAnsi="微软雅黑"/>
              </w:rPr>
              <w:t xml:space="preserve"> (Val)</w:t>
            </w:r>
          </w:p>
        </w:tc>
        <w:tc>
          <w:tcPr>
            <w:tcW w:w="1863" w:type="dxa"/>
          </w:tcPr>
          <w:p w14:paraId="5E11C56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97.38 / 0.85</w:t>
            </w:r>
          </w:p>
        </w:tc>
      </w:tr>
    </w:tbl>
    <w:p w14:paraId="0A029DB0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70F9326E">
          <v:rect id="_x0000_i1031" style="width:0;height:1.5pt" o:hralign="center" o:hrstd="t" o:hr="t"/>
        </w:pict>
      </w:r>
    </w:p>
    <w:p w14:paraId="216813B9" w14:textId="77777777" w:rsidR="00154890" w:rsidRPr="001149BE" w:rsidRDefault="00000000">
      <w:pPr>
        <w:pStyle w:val="3"/>
        <w:rPr>
          <w:rFonts w:ascii="微软雅黑" w:eastAsia="微软雅黑" w:hAnsi="微软雅黑"/>
        </w:rPr>
      </w:pPr>
      <w:bookmarkStart w:id="19" w:name="_2b5e9df9e33c4549df49f8499f2d49bd87d011b"/>
      <w:r w:rsidRPr="001149BE">
        <w:rPr>
          <w:rFonts w:ascii="微软雅黑" w:eastAsia="微软雅黑" w:hAnsi="微软雅黑"/>
        </w:rPr>
        <w:t xml:space="preserve">3. </w:t>
      </w:r>
      <w:r w:rsidRPr="001149BE">
        <w:rPr>
          <w:rFonts w:ascii="微软雅黑" w:eastAsia="微软雅黑" w:hAnsi="微软雅黑" w:hint="eastAsia"/>
        </w:rPr>
        <w:t>完整融合在</w:t>
      </w:r>
      <w:r w:rsidRPr="001149BE">
        <w:rPr>
          <w:rFonts w:ascii="微软雅黑" w:eastAsia="微软雅黑" w:hAnsi="微软雅黑"/>
        </w:rPr>
        <w:t xml:space="preserve"> 10% / 40% </w:t>
      </w:r>
      <w:r w:rsidRPr="001149BE">
        <w:rPr>
          <w:rFonts w:ascii="微软雅黑" w:eastAsia="微软雅黑" w:hAnsi="微软雅黑" w:hint="eastAsia"/>
        </w:rPr>
        <w:t>的表现与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净增益拆解（E12</w:t>
      </w:r>
      <w:r w:rsidRPr="001149BE">
        <w:rPr>
          <w:rFonts w:ascii="微软雅黑" w:eastAsia="微软雅黑" w:hAnsi="微软雅黑"/>
        </w:rPr>
        <w:t xml:space="preserve"> &amp; E12b </w:t>
      </w:r>
      <w:r w:rsidRPr="001149BE">
        <w:rPr>
          <w:rFonts w:ascii="微软雅黑" w:eastAsia="微软雅黑" w:hAnsi="微软雅黑" w:hint="eastAsia"/>
        </w:rPr>
        <w:t>修正版）</w:t>
      </w:r>
      <w:bookmarkEnd w:id="19"/>
    </w:p>
    <w:p w14:paraId="30C96F2F" w14:textId="77777777" w:rsidR="00154890" w:rsidRPr="001149BE" w:rsidRDefault="00000000">
      <w:pPr>
        <w:pStyle w:val="FirstParagraph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为严格回答“</w:t>
      </w:r>
      <w:r w:rsidRPr="001149BE">
        <w:rPr>
          <w:rFonts w:ascii="微软雅黑" w:eastAsia="微软雅黑" w:hAnsi="微软雅黑" w:hint="eastAsia"/>
          <w:b/>
          <w:bCs/>
        </w:rPr>
        <w:t>加入</w:t>
      </w:r>
      <w:r w:rsidRPr="001149BE">
        <w:rPr>
          <w:rFonts w:ascii="微软雅黑" w:eastAsia="微软雅黑" w:hAnsi="微软雅黑"/>
          <w:b/>
          <w:bCs/>
        </w:rPr>
        <w:t xml:space="preserve"> TCN </w:t>
      </w:r>
      <w:r w:rsidRPr="001149BE">
        <w:rPr>
          <w:rFonts w:ascii="微软雅黑" w:eastAsia="微软雅黑" w:hAnsi="微软雅黑" w:hint="eastAsia"/>
          <w:b/>
          <w:bCs/>
        </w:rPr>
        <w:t>和强特征</w:t>
      </w:r>
      <w:r w:rsidRPr="001149BE">
        <w:rPr>
          <w:rFonts w:ascii="微软雅黑" w:eastAsia="微软雅黑" w:hAnsi="微软雅黑"/>
          <w:b/>
          <w:bCs/>
        </w:rPr>
        <w:t xml:space="preserve"> DYN </w:t>
      </w:r>
      <w:r w:rsidRPr="001149BE">
        <w:rPr>
          <w:rFonts w:ascii="微软雅黑" w:eastAsia="微软雅黑" w:hAnsi="微软雅黑" w:hint="eastAsia"/>
          <w:b/>
          <w:bCs/>
        </w:rPr>
        <w:t>后，MOMENT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双流究竟还剩多少不可替代的净增益？增益是否只是因为多加了一层</w:t>
      </w:r>
      <w:r w:rsidRPr="001149BE">
        <w:rPr>
          <w:rFonts w:ascii="微软雅黑" w:eastAsia="微软雅黑" w:hAnsi="微软雅黑"/>
          <w:b/>
          <w:bCs/>
        </w:rPr>
        <w:t xml:space="preserve"> Meta </w:t>
      </w:r>
      <w:r w:rsidRPr="001149BE">
        <w:rPr>
          <w:rFonts w:ascii="微软雅黑" w:eastAsia="微软雅黑" w:hAnsi="微软雅黑" w:hint="eastAsia"/>
          <w:b/>
          <w:bCs/>
        </w:rPr>
        <w:t>分类头？</w:t>
      </w:r>
      <w:r w:rsidRPr="001149BE">
        <w:rPr>
          <w:rFonts w:ascii="微软雅黑" w:eastAsia="微软雅黑" w:hAnsi="微软雅黑" w:hint="eastAsia"/>
        </w:rPr>
        <w:t>”，项目在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E12（五折交叉拟合堆叠）与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E12b（修正版</w:t>
      </w:r>
      <w:r w:rsidRPr="001149BE">
        <w:rPr>
          <w:rFonts w:ascii="微软雅黑" w:eastAsia="微软雅黑" w:hAnsi="微软雅黑"/>
        </w:rPr>
        <w:t xml:space="preserve"> 64 </w:t>
      </w:r>
      <w:r w:rsidRPr="001149BE">
        <w:rPr>
          <w:rFonts w:ascii="微软雅黑" w:eastAsia="微软雅黑" w:hAnsi="微软雅黑" w:hint="eastAsia"/>
        </w:rPr>
        <w:t>条件完整消融，统一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MOMENT/ΔP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支路正则参数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C=1.0</w:t>
      </w:r>
      <w:r w:rsidRPr="001149BE">
        <w:rPr>
          <w:rFonts w:ascii="微软雅黑" w:eastAsia="微软雅黑" w:hAnsi="微软雅黑" w:hint="eastAsia"/>
        </w:rPr>
        <w:t>，并补齐单支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tcn_meta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控制）中进行了逐级剥离。</w:t>
      </w:r>
    </w:p>
    <w:p w14:paraId="3ABB22C9" w14:textId="77777777" w:rsidR="00154890" w:rsidRPr="001149BE" w:rsidRDefault="00000000">
      <w:pPr>
        <w:pStyle w:val="4"/>
        <w:rPr>
          <w:rFonts w:ascii="微软雅黑" w:eastAsia="微软雅黑" w:hAnsi="微软雅黑"/>
        </w:rPr>
      </w:pPr>
      <w:bookmarkStart w:id="20" w:name="_4dcd3fdd98cad85f6b9f704cd8144682a67e4a3"/>
      <w:r w:rsidRPr="001149BE">
        <w:rPr>
          <w:rFonts w:ascii="微软雅黑" w:eastAsia="微软雅黑" w:hAnsi="微软雅黑" w:hint="eastAsia"/>
        </w:rPr>
        <w:t>（1）10%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完整融合八种配置全消融主表（E12b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修正版</w:t>
      </w:r>
      <w:r w:rsidRPr="001149BE">
        <w:rPr>
          <w:rFonts w:ascii="微软雅黑" w:eastAsia="微软雅黑" w:hAnsi="微软雅黑"/>
        </w:rPr>
        <w:t xml:space="preserve"> &amp; E17 </w:t>
      </w:r>
      <w:r w:rsidRPr="001149BE">
        <w:rPr>
          <w:rFonts w:ascii="微软雅黑" w:eastAsia="微软雅黑" w:hAnsi="微软雅黑" w:hint="eastAsia"/>
        </w:rPr>
        <w:t>成本）</w:t>
      </w:r>
      <w:bookmarkEnd w:id="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2"/>
        <w:gridCol w:w="1417"/>
        <w:gridCol w:w="1063"/>
        <w:gridCol w:w="1417"/>
        <w:gridCol w:w="1063"/>
        <w:gridCol w:w="1417"/>
        <w:gridCol w:w="1417"/>
      </w:tblGrid>
      <w:tr w:rsidR="00154890" w:rsidRPr="001149BE" w14:paraId="2EC9BE1F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3832422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支路组合方案</w:t>
            </w:r>
          </w:p>
        </w:tc>
        <w:tc>
          <w:tcPr>
            <w:tcW w:w="1267" w:type="dxa"/>
          </w:tcPr>
          <w:p w14:paraId="7B20906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10%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Val Macro-F1 (%)</w:t>
            </w:r>
          </w:p>
        </w:tc>
        <w:tc>
          <w:tcPr>
            <w:tcW w:w="950" w:type="dxa"/>
          </w:tcPr>
          <w:p w14:paraId="2B51C9F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10% </w:t>
            </w:r>
            <w:r w:rsidRPr="001149BE">
              <w:rPr>
                <w:rFonts w:ascii="微软雅黑" w:eastAsia="微软雅黑" w:hAnsi="微软雅黑" w:hint="eastAsia"/>
              </w:rPr>
              <w:t>逐</w:t>
            </w:r>
            <w:r w:rsidRPr="001149BE">
              <w:rPr>
                <w:rFonts w:ascii="微软雅黑" w:eastAsia="微软雅黑" w:hAnsi="微软雅黑"/>
              </w:rPr>
              <w:t xml:space="preserve"> Seed (42 / 44 / 45 / 46)</w:t>
            </w:r>
          </w:p>
        </w:tc>
        <w:tc>
          <w:tcPr>
            <w:tcW w:w="1267" w:type="dxa"/>
          </w:tcPr>
          <w:p w14:paraId="7BBEDCD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标签</w:t>
            </w:r>
            <w:r w:rsidRPr="001149BE">
              <w:rPr>
                <w:rFonts w:ascii="微软雅黑" w:eastAsia="微软雅黑" w:hAnsi="微软雅黑"/>
              </w:rPr>
              <w:t xml:space="preserve"> Val Macro-F1 (%)</w:t>
            </w:r>
          </w:p>
        </w:tc>
        <w:tc>
          <w:tcPr>
            <w:tcW w:w="950" w:type="dxa"/>
          </w:tcPr>
          <w:p w14:paraId="642A9CC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逐</w:t>
            </w:r>
            <w:r w:rsidRPr="001149BE">
              <w:rPr>
                <w:rFonts w:ascii="微软雅黑" w:eastAsia="微软雅黑" w:hAnsi="微软雅黑"/>
              </w:rPr>
              <w:t xml:space="preserve"> Seed (42 / 44 / 45 / 46)</w:t>
            </w:r>
          </w:p>
        </w:tc>
        <w:tc>
          <w:tcPr>
            <w:tcW w:w="1267" w:type="dxa"/>
          </w:tcPr>
          <w:p w14:paraId="51CCC67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电池</w:t>
            </w:r>
            <w:r w:rsidRPr="001149BE">
              <w:rPr>
                <w:rFonts w:ascii="微软雅黑" w:eastAsia="微软雅黑" w:hAnsi="微软雅黑"/>
              </w:rPr>
              <w:t xml:space="preserve"> Recall / FPR (%)</w:t>
            </w:r>
          </w:p>
        </w:tc>
        <w:tc>
          <w:tcPr>
            <w:tcW w:w="1267" w:type="dxa"/>
          </w:tcPr>
          <w:p w14:paraId="37E6DD6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推理延迟</w:t>
            </w:r>
            <w:r w:rsidRPr="001149BE">
              <w:rPr>
                <w:rFonts w:ascii="微软雅黑" w:eastAsia="微软雅黑" w:hAnsi="微软雅黑"/>
              </w:rPr>
              <w:t xml:space="preserve"> (bs=32, ms/sample)</w:t>
            </w:r>
          </w:p>
        </w:tc>
      </w:tr>
      <w:tr w:rsidR="00154890" w:rsidRPr="001149BE" w14:paraId="560D6173" w14:textId="77777777">
        <w:tc>
          <w:tcPr>
            <w:tcW w:w="950" w:type="dxa"/>
          </w:tcPr>
          <w:p w14:paraId="0C8F7A1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① TCN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单支</w:t>
            </w:r>
            <w:r w:rsidRPr="001149BE">
              <w:rPr>
                <w:rFonts w:ascii="微软雅黑" w:eastAsia="微软雅黑" w:hAnsi="微软雅黑"/>
              </w:rPr>
              <w:t xml:space="preserve">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tcn_full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固定50</w:t>
            </w:r>
            <w:r w:rsidRPr="001149BE">
              <w:rPr>
                <w:rFonts w:ascii="微软雅黑" w:eastAsia="微软雅黑" w:hAnsi="微软雅黑" w:hint="eastAsia"/>
              </w:rPr>
              <w:lastRenderedPageBreak/>
              <w:t>轮无选模*)</w:t>
            </w:r>
          </w:p>
        </w:tc>
        <w:tc>
          <w:tcPr>
            <w:tcW w:w="1267" w:type="dxa"/>
          </w:tcPr>
          <w:p w14:paraId="774B7B2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>89.04 ± 0.38</w:t>
            </w:r>
          </w:p>
        </w:tc>
        <w:tc>
          <w:tcPr>
            <w:tcW w:w="950" w:type="dxa"/>
          </w:tcPr>
          <w:p w14:paraId="25BF725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89.29 / 89.16 / 89.24 / 88.48</w:t>
            </w:r>
          </w:p>
        </w:tc>
        <w:tc>
          <w:tcPr>
            <w:tcW w:w="1267" w:type="dxa"/>
          </w:tcPr>
          <w:p w14:paraId="3C93177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97.53 ± 0.29</w:t>
            </w:r>
          </w:p>
        </w:tc>
        <w:tc>
          <w:tcPr>
            <w:tcW w:w="950" w:type="dxa"/>
          </w:tcPr>
          <w:p w14:paraId="71F7836C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97.61 / 97.90 / 97.27 / 97.33</w:t>
            </w:r>
          </w:p>
        </w:tc>
        <w:tc>
          <w:tcPr>
            <w:tcW w:w="1267" w:type="dxa"/>
          </w:tcPr>
          <w:p w14:paraId="3F79AE9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95.72 / 0.62</w:t>
            </w:r>
          </w:p>
        </w:tc>
        <w:tc>
          <w:tcPr>
            <w:tcW w:w="1267" w:type="dxa"/>
          </w:tcPr>
          <w:p w14:paraId="3A2C719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0.039</w:t>
            </w:r>
          </w:p>
        </w:tc>
      </w:tr>
      <w:tr w:rsidR="00154890" w:rsidRPr="001149BE" w14:paraId="51853B4C" w14:textId="77777777">
        <w:tc>
          <w:tcPr>
            <w:tcW w:w="950" w:type="dxa"/>
          </w:tcPr>
          <w:p w14:paraId="5A60653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② TCN +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同型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Meta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头</w:t>
            </w:r>
            <w:r w:rsidRPr="001149BE">
              <w:rPr>
                <w:rFonts w:ascii="微软雅黑" w:eastAsia="微软雅黑" w:hAnsi="微软雅黑"/>
              </w:rPr>
              <w:t xml:space="preserve">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tcn_meta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控制)</w:t>
            </w:r>
          </w:p>
        </w:tc>
        <w:tc>
          <w:tcPr>
            <w:tcW w:w="1267" w:type="dxa"/>
          </w:tcPr>
          <w:p w14:paraId="3F1728F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90.71 ± 0.99</w:t>
            </w:r>
          </w:p>
        </w:tc>
        <w:tc>
          <w:tcPr>
            <w:tcW w:w="950" w:type="dxa"/>
          </w:tcPr>
          <w:p w14:paraId="768CA5CF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0CC1FAF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97.65 ± 0.24</w:t>
            </w:r>
          </w:p>
        </w:tc>
        <w:tc>
          <w:tcPr>
            <w:tcW w:w="950" w:type="dxa"/>
          </w:tcPr>
          <w:p w14:paraId="08C5F734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2DA94A1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96.05 / 0.67</w:t>
            </w:r>
          </w:p>
        </w:tc>
        <w:tc>
          <w:tcPr>
            <w:tcW w:w="1267" w:type="dxa"/>
          </w:tcPr>
          <w:p w14:paraId="528B9FF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~0.040</w:t>
            </w:r>
          </w:p>
        </w:tc>
      </w:tr>
      <w:tr w:rsidR="00154890" w:rsidRPr="001149BE" w14:paraId="3777F1F2" w14:textId="77777777">
        <w:tc>
          <w:tcPr>
            <w:tcW w:w="950" w:type="dxa"/>
          </w:tcPr>
          <w:p w14:paraId="7F40A7A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③ DYN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单支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(60维</w:t>
            </w:r>
            <w:r w:rsidRPr="001149BE">
              <w:rPr>
                <w:rFonts w:ascii="微软雅黑" w:eastAsia="微软雅黑" w:hAnsi="微软雅黑"/>
              </w:rPr>
              <w:t xml:space="preserve"> + HGB)</w:t>
            </w:r>
          </w:p>
        </w:tc>
        <w:tc>
          <w:tcPr>
            <w:tcW w:w="1267" w:type="dxa"/>
          </w:tcPr>
          <w:p w14:paraId="6E6C91B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92.81 ± 0.30</w:t>
            </w:r>
          </w:p>
        </w:tc>
        <w:tc>
          <w:tcPr>
            <w:tcW w:w="950" w:type="dxa"/>
          </w:tcPr>
          <w:p w14:paraId="561F615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0CE524B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95.00 ± 0.17</w:t>
            </w:r>
          </w:p>
        </w:tc>
        <w:tc>
          <w:tcPr>
            <w:tcW w:w="950" w:type="dxa"/>
          </w:tcPr>
          <w:p w14:paraId="4DBD399F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94.83 / 95.17 / 95.13 / 94.87</w:t>
            </w:r>
          </w:p>
        </w:tc>
        <w:tc>
          <w:tcPr>
            <w:tcW w:w="1267" w:type="dxa"/>
          </w:tcPr>
          <w:p w14:paraId="6F585FC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95.10 / 2.71</w:t>
            </w:r>
          </w:p>
        </w:tc>
        <w:tc>
          <w:tcPr>
            <w:tcW w:w="1267" w:type="dxa"/>
          </w:tcPr>
          <w:p w14:paraId="2C5E448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2.00</w:t>
            </w:r>
          </w:p>
        </w:tc>
      </w:tr>
      <w:tr w:rsidR="00154890" w:rsidRPr="001149BE" w14:paraId="3D4CB3C5" w14:textId="77777777">
        <w:tc>
          <w:tcPr>
            <w:tcW w:w="950" w:type="dxa"/>
          </w:tcPr>
          <w:p w14:paraId="0F8990E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④ MOMENT/ΔP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单支</w:t>
            </w:r>
            <w:r w:rsidRPr="001149BE">
              <w:rPr>
                <w:rFonts w:ascii="微软雅黑" w:eastAsia="微软雅黑" w:hAnsi="微软雅黑"/>
              </w:rPr>
              <w:t xml:space="preserve">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md</w:t>
            </w:r>
            <w:r w:rsidRPr="001149BE">
              <w:rPr>
                <w:rFonts w:ascii="微软雅黑" w:eastAsia="微软雅黑" w:hAnsi="微软雅黑"/>
              </w:rPr>
              <w:t xml:space="preserve">, </w:t>
            </w:r>
            <w:r w:rsidRPr="001149BE">
              <w:rPr>
                <w:rFonts w:ascii="微软雅黑" w:eastAsia="微软雅黑" w:hAnsi="微软雅黑" w:hint="eastAsia"/>
              </w:rPr>
              <w:t>固定</w:t>
            </w:r>
            <w:r w:rsidRPr="001149BE">
              <w:rPr>
                <w:rFonts w:ascii="微软雅黑" w:eastAsia="微软雅黑" w:hAnsi="微软雅黑"/>
              </w:rPr>
              <w:t xml:space="preserve"> C=1.0)</w:t>
            </w:r>
          </w:p>
        </w:tc>
        <w:tc>
          <w:tcPr>
            <w:tcW w:w="1267" w:type="dxa"/>
          </w:tcPr>
          <w:p w14:paraId="2B88CC6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91.24 ± 0.57</w:t>
            </w:r>
          </w:p>
        </w:tc>
        <w:tc>
          <w:tcPr>
            <w:tcW w:w="950" w:type="dxa"/>
          </w:tcPr>
          <w:p w14:paraId="3A166722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087F436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92.77 ± 0.58</w:t>
            </w:r>
          </w:p>
        </w:tc>
        <w:tc>
          <w:tcPr>
            <w:tcW w:w="950" w:type="dxa"/>
          </w:tcPr>
          <w:p w14:paraId="154A1EF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57929AF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93.33 / 3.81</w:t>
            </w:r>
          </w:p>
        </w:tc>
        <w:tc>
          <w:tcPr>
            <w:tcW w:w="1267" w:type="dxa"/>
          </w:tcPr>
          <w:p w14:paraId="2E4F8FC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~8.90</w:t>
            </w:r>
          </w:p>
        </w:tc>
      </w:tr>
      <w:tr w:rsidR="00154890" w:rsidRPr="001149BE" w14:paraId="18BEF6AC" w14:textId="77777777">
        <w:tc>
          <w:tcPr>
            <w:tcW w:w="950" w:type="dxa"/>
          </w:tcPr>
          <w:p w14:paraId="42994F8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⑤ DYN + MOMENT/ΔP</w:t>
            </w:r>
            <w:r w:rsidRPr="001149BE">
              <w:rPr>
                <w:rFonts w:ascii="微软雅黑" w:eastAsia="微软雅黑" w:hAnsi="微软雅黑"/>
              </w:rPr>
              <w:t xml:space="preserve">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stack_</w:t>
            </w:r>
            <w:r w:rsidRPr="001149BE">
              <w:rPr>
                <w:rStyle w:val="VerbatimChar"/>
                <w:rFonts w:ascii="微软雅黑" w:eastAsia="微软雅黑" w:hAnsi="微软雅黑"/>
              </w:rPr>
              <w:lastRenderedPageBreak/>
              <w:t>no_tcn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267" w:type="dxa"/>
          </w:tcPr>
          <w:p w14:paraId="0E8DBCE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lastRenderedPageBreak/>
              <w:t>94.26 ± 0.56</w:t>
            </w:r>
          </w:p>
        </w:tc>
        <w:tc>
          <w:tcPr>
            <w:tcW w:w="950" w:type="dxa"/>
          </w:tcPr>
          <w:p w14:paraId="6E9493E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94.62 / 94.80 / 93.56 / 94.06</w:t>
            </w:r>
          </w:p>
        </w:tc>
        <w:tc>
          <w:tcPr>
            <w:tcW w:w="1267" w:type="dxa"/>
          </w:tcPr>
          <w:p w14:paraId="54F9EDC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96.02 ± 0.28</w:t>
            </w:r>
          </w:p>
        </w:tc>
        <w:tc>
          <w:tcPr>
            <w:tcW w:w="950" w:type="dxa"/>
          </w:tcPr>
          <w:p w14:paraId="13242A2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96.10 / 96.21 / 96.16 / 95.61</w:t>
            </w:r>
          </w:p>
        </w:tc>
        <w:tc>
          <w:tcPr>
            <w:tcW w:w="1267" w:type="dxa"/>
          </w:tcPr>
          <w:p w14:paraId="6D714CB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96.35 / 2.16</w:t>
            </w:r>
          </w:p>
        </w:tc>
        <w:tc>
          <w:tcPr>
            <w:tcW w:w="1267" w:type="dxa"/>
          </w:tcPr>
          <w:p w14:paraId="2E98032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~10.90</w:t>
            </w:r>
          </w:p>
        </w:tc>
      </w:tr>
      <w:tr w:rsidR="00154890" w:rsidRPr="001149BE" w14:paraId="2C0E0FB9" w14:textId="77777777">
        <w:tc>
          <w:tcPr>
            <w:tcW w:w="950" w:type="dxa"/>
          </w:tcPr>
          <w:p w14:paraId="7109DAB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⑥ TCN + MOMENT/ΔP</w:t>
            </w:r>
            <w:r w:rsidRPr="001149BE">
              <w:rPr>
                <w:rFonts w:ascii="微软雅黑" w:eastAsia="微软雅黑" w:hAnsi="微软雅黑"/>
              </w:rPr>
              <w:t xml:space="preserve">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tcn+md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267" w:type="dxa"/>
          </w:tcPr>
          <w:p w14:paraId="2219254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93.81 ± 0.48</w:t>
            </w:r>
          </w:p>
        </w:tc>
        <w:tc>
          <w:tcPr>
            <w:tcW w:w="950" w:type="dxa"/>
          </w:tcPr>
          <w:p w14:paraId="39B7090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3DE31AC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97.82 ± 0.25</w:t>
            </w:r>
          </w:p>
        </w:tc>
        <w:tc>
          <w:tcPr>
            <w:tcW w:w="950" w:type="dxa"/>
          </w:tcPr>
          <w:p w14:paraId="4C872314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7759877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96.57 / 0.69</w:t>
            </w:r>
          </w:p>
        </w:tc>
        <w:tc>
          <w:tcPr>
            <w:tcW w:w="1267" w:type="dxa"/>
          </w:tcPr>
          <w:p w14:paraId="40AF9C5A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~8.96</w:t>
            </w:r>
          </w:p>
        </w:tc>
      </w:tr>
      <w:tr w:rsidR="00154890" w:rsidRPr="001149BE" w14:paraId="30C94148" w14:textId="77777777">
        <w:tc>
          <w:tcPr>
            <w:tcW w:w="950" w:type="dxa"/>
          </w:tcPr>
          <w:p w14:paraId="327DFCA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⑦ TCN + DYN</w:t>
            </w:r>
            <w:r w:rsidRPr="001149BE">
              <w:rPr>
                <w:rFonts w:ascii="微软雅黑" w:eastAsia="微软雅黑" w:hAnsi="微软雅黑"/>
              </w:rPr>
              <w:t xml:space="preserve"> (</w:t>
            </w:r>
            <w:r w:rsidRPr="001149BE">
              <w:rPr>
                <w:rStyle w:val="VerbatimChar"/>
                <w:rFonts w:ascii="微软雅黑" w:eastAsia="微软雅黑" w:hAnsi="微软雅黑"/>
              </w:rPr>
              <w:t>tcn+dyn</w:t>
            </w:r>
            <w:r w:rsidRPr="001149BE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1267" w:type="dxa"/>
          </w:tcPr>
          <w:p w14:paraId="26537C3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94.26 ± 0.47</w:t>
            </w:r>
          </w:p>
        </w:tc>
        <w:tc>
          <w:tcPr>
            <w:tcW w:w="950" w:type="dxa"/>
          </w:tcPr>
          <w:p w14:paraId="6BD073F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36FD907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97.93 ± 0.22</w:t>
            </w:r>
          </w:p>
        </w:tc>
        <w:tc>
          <w:tcPr>
            <w:tcW w:w="950" w:type="dxa"/>
          </w:tcPr>
          <w:p w14:paraId="389CE972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1267" w:type="dxa"/>
          </w:tcPr>
          <w:p w14:paraId="76B492A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96.88 / 0.79</w:t>
            </w:r>
          </w:p>
        </w:tc>
        <w:tc>
          <w:tcPr>
            <w:tcW w:w="1267" w:type="dxa"/>
          </w:tcPr>
          <w:p w14:paraId="086BF60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1.97</w:t>
            </w:r>
          </w:p>
        </w:tc>
      </w:tr>
      <w:tr w:rsidR="00154890" w:rsidRPr="001149BE" w14:paraId="542F4509" w14:textId="77777777">
        <w:tc>
          <w:tcPr>
            <w:tcW w:w="950" w:type="dxa"/>
          </w:tcPr>
          <w:p w14:paraId="33DA347C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⑧ Full (TCN + DYN + MOMENT/ΔP)</w:t>
            </w:r>
          </w:p>
        </w:tc>
        <w:tc>
          <w:tcPr>
            <w:tcW w:w="1267" w:type="dxa"/>
          </w:tcPr>
          <w:p w14:paraId="551C3DE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95.02 ± 0.33</w:t>
            </w:r>
          </w:p>
        </w:tc>
        <w:tc>
          <w:tcPr>
            <w:tcW w:w="950" w:type="dxa"/>
          </w:tcPr>
          <w:p w14:paraId="377FC45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95.06 / 95.42 / 95.00 / 94.62</w:t>
            </w:r>
          </w:p>
        </w:tc>
        <w:tc>
          <w:tcPr>
            <w:tcW w:w="1267" w:type="dxa"/>
          </w:tcPr>
          <w:p w14:paraId="3B9C66B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98.09 ± 0.23</w:t>
            </w:r>
          </w:p>
        </w:tc>
        <w:tc>
          <w:tcPr>
            <w:tcW w:w="950" w:type="dxa"/>
          </w:tcPr>
          <w:p w14:paraId="7A1D7942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Style w:val="VerbatimChar"/>
                <w:rFonts w:ascii="微软雅黑" w:eastAsia="微软雅黑" w:hAnsi="微软雅黑"/>
              </w:rPr>
              <w:t>97.99 / 98.43 / 97.89 / 98.06</w:t>
            </w:r>
          </w:p>
        </w:tc>
        <w:tc>
          <w:tcPr>
            <w:tcW w:w="1267" w:type="dxa"/>
          </w:tcPr>
          <w:p w14:paraId="57C1BFB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97.38 / 0.85</w:t>
            </w:r>
          </w:p>
        </w:tc>
        <w:tc>
          <w:tcPr>
            <w:tcW w:w="1267" w:type="dxa"/>
          </w:tcPr>
          <w:p w14:paraId="3EE4376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10.96</w:t>
            </w:r>
          </w:p>
        </w:tc>
      </w:tr>
    </w:tbl>
    <w:p w14:paraId="34784E73" w14:textId="77777777" w:rsidR="00154890" w:rsidRPr="001149BE" w:rsidRDefault="00000000">
      <w:pPr>
        <w:pStyle w:val="aa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*口径说明：E12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为避免验证集泄漏，每折及全量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均采用“固定</w:t>
      </w:r>
      <w:r w:rsidRPr="001149BE">
        <w:rPr>
          <w:rFonts w:ascii="微软雅黑" w:eastAsia="微软雅黑" w:hAnsi="微软雅黑"/>
        </w:rPr>
        <w:t xml:space="preserve"> 50 </w:t>
      </w:r>
      <w:r w:rsidRPr="001149BE">
        <w:rPr>
          <w:rFonts w:ascii="微软雅黑" w:eastAsia="微软雅黑" w:hAnsi="微软雅黑" w:hint="eastAsia"/>
        </w:rPr>
        <w:t>轮余弦退火、不看</w:t>
      </w:r>
      <w:r w:rsidRPr="001149BE">
        <w:rPr>
          <w:rFonts w:ascii="微软雅黑" w:eastAsia="微软雅黑" w:hAnsi="微软雅黑"/>
        </w:rPr>
        <w:t xml:space="preserve"> validation </w:t>
      </w:r>
      <w:r w:rsidRPr="001149BE">
        <w:rPr>
          <w:rFonts w:ascii="微软雅黑" w:eastAsia="微软雅黑" w:hAnsi="微软雅黑" w:hint="eastAsia"/>
        </w:rPr>
        <w:t>挑轮次”，因此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Style w:val="VerbatimChar"/>
          <w:rFonts w:ascii="微软雅黑" w:eastAsia="微软雅黑" w:hAnsi="微软雅黑"/>
        </w:rPr>
        <w:t>tcn_full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89.04%</w:t>
      </w:r>
      <w:r w:rsidRPr="001149BE">
        <w:rPr>
          <w:rFonts w:ascii="微软雅黑" w:eastAsia="微软雅黑" w:hAnsi="微软雅黑" w:hint="eastAsia"/>
        </w:rPr>
        <w:t>（40%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97.53%</w:t>
      </w:r>
      <w:r w:rsidRPr="001149BE">
        <w:rPr>
          <w:rFonts w:ascii="微软雅黑" w:eastAsia="微软雅黑" w:hAnsi="微软雅黑" w:hint="eastAsia"/>
        </w:rPr>
        <w:t>）。若与</w:t>
      </w:r>
      <w:r w:rsidRPr="001149BE">
        <w:rPr>
          <w:rFonts w:ascii="微软雅黑" w:eastAsia="微软雅黑" w:hAnsi="微软雅黑"/>
        </w:rPr>
        <w:t xml:space="preserve"> E05C </w:t>
      </w:r>
      <w:r w:rsidRPr="001149BE">
        <w:rPr>
          <w:rFonts w:ascii="微软雅黑" w:eastAsia="微软雅黑" w:hAnsi="微软雅黑" w:hint="eastAsia"/>
        </w:rPr>
        <w:t>使用</w:t>
      </w:r>
      <w:r w:rsidRPr="001149BE">
        <w:rPr>
          <w:rFonts w:ascii="微软雅黑" w:eastAsia="微软雅黑" w:hAnsi="微软雅黑"/>
        </w:rPr>
        <w:t xml:space="preserve"> 3,510 </w:t>
      </w:r>
      <w:r w:rsidRPr="001149BE">
        <w:rPr>
          <w:rFonts w:ascii="微软雅黑" w:eastAsia="微软雅黑" w:hAnsi="微软雅黑" w:hint="eastAsia"/>
        </w:rPr>
        <w:t>条验证集选模的强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TCN（10%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93.68%</w:t>
      </w:r>
      <w:r w:rsidRPr="001149BE">
        <w:rPr>
          <w:rFonts w:ascii="微软雅黑" w:eastAsia="微软雅黑" w:hAnsi="微软雅黑"/>
        </w:rPr>
        <w:t xml:space="preserve">、40% </w:t>
      </w:r>
      <w:r w:rsidRPr="001149BE">
        <w:rPr>
          <w:rStyle w:val="VerbatimChar"/>
          <w:rFonts w:ascii="微软雅黑" w:eastAsia="微软雅黑" w:hAnsi="微软雅黑"/>
        </w:rPr>
        <w:t>97.78%</w:t>
      </w:r>
      <w:r w:rsidRPr="001149BE">
        <w:rPr>
          <w:rFonts w:ascii="微软雅黑" w:eastAsia="微软雅黑" w:hAnsi="微软雅黑" w:hint="eastAsia"/>
        </w:rPr>
        <w:t>）作跨协议上下文对比，Full</w:t>
      </w:r>
      <w:r w:rsidRPr="001149BE">
        <w:rPr>
          <w:rFonts w:ascii="微软雅黑" w:eastAsia="微软雅黑" w:hAnsi="微软雅黑"/>
        </w:rPr>
        <w:t xml:space="preserve"> Stack </w:t>
      </w: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10% </w:t>
      </w:r>
      <w:r w:rsidRPr="001149BE">
        <w:rPr>
          <w:rFonts w:ascii="微软雅黑" w:eastAsia="微软雅黑" w:hAnsi="微软雅黑" w:hint="eastAsia"/>
        </w:rPr>
        <w:t>仍高出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+1.34 pp</w:t>
      </w:r>
      <w:r w:rsidRPr="001149BE">
        <w:rPr>
          <w:rFonts w:ascii="微软雅黑" w:eastAsia="微软雅黑" w:hAnsi="微软雅黑" w:hint="eastAsia"/>
        </w:rPr>
        <w:t>，在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高出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+0.31 pp</w:t>
      </w:r>
      <w:r w:rsidRPr="001149BE">
        <w:rPr>
          <w:rFonts w:ascii="微软雅黑" w:eastAsia="微软雅黑" w:hAnsi="微软雅黑"/>
        </w:rPr>
        <w:t>。</w:t>
      </w:r>
    </w:p>
    <w:p w14:paraId="06666600" w14:textId="77777777" w:rsidR="00154890" w:rsidRPr="001149BE" w:rsidRDefault="00000000">
      <w:pPr>
        <w:pStyle w:val="4"/>
        <w:rPr>
          <w:rFonts w:ascii="微软雅黑" w:eastAsia="微软雅黑" w:hAnsi="微软雅黑"/>
        </w:rPr>
      </w:pPr>
      <w:bookmarkStart w:id="21" w:name="_a81972b8c33c490c904b9b16ca56ac671505fb5"/>
      <w:r w:rsidRPr="001149BE">
        <w:rPr>
          <w:rFonts w:ascii="微软雅黑" w:eastAsia="微软雅黑" w:hAnsi="微软雅黑" w:hint="eastAsia"/>
        </w:rPr>
        <w:lastRenderedPageBreak/>
        <w:t>（2）MOMENT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净增益与各支路互补贡献的逐层拆解表（配对差值分析）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8"/>
        <w:gridCol w:w="1610"/>
        <w:gridCol w:w="1610"/>
        <w:gridCol w:w="1610"/>
        <w:gridCol w:w="1610"/>
        <w:gridCol w:w="1208"/>
      </w:tblGrid>
      <w:tr w:rsidR="00154890" w:rsidRPr="001149BE" w14:paraId="1AF51A23" w14:textId="77777777" w:rsidTr="001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2163C7C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归因维度与配对比较</w:t>
            </w:r>
          </w:p>
        </w:tc>
        <w:tc>
          <w:tcPr>
            <w:tcW w:w="1440" w:type="dxa"/>
          </w:tcPr>
          <w:p w14:paraId="0BF3AC2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10% </w:t>
            </w:r>
            <w:r w:rsidRPr="001149BE">
              <w:rPr>
                <w:rFonts w:ascii="微软雅黑" w:eastAsia="微软雅黑" w:hAnsi="微软雅黑" w:hint="eastAsia"/>
              </w:rPr>
              <w:t>标签净增益</w:t>
            </w:r>
            <w:r w:rsidRPr="001149BE">
              <w:rPr>
                <w:rFonts w:ascii="微软雅黑" w:eastAsia="微软雅黑" w:hAnsi="微软雅黑"/>
              </w:rPr>
              <w:t xml:space="preserve"> (pp)</w:t>
            </w:r>
          </w:p>
        </w:tc>
        <w:tc>
          <w:tcPr>
            <w:tcW w:w="1440" w:type="dxa"/>
          </w:tcPr>
          <w:p w14:paraId="1E1F467B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10% </w:t>
            </w:r>
            <w:r w:rsidRPr="001149BE">
              <w:rPr>
                <w:rFonts w:ascii="微软雅黑" w:eastAsia="微软雅黑" w:hAnsi="微软雅黑" w:hint="eastAsia"/>
              </w:rPr>
              <w:t>正向</w:t>
            </w:r>
            <w:r w:rsidRPr="001149BE">
              <w:rPr>
                <w:rFonts w:ascii="微软雅黑" w:eastAsia="微软雅黑" w:hAnsi="微软雅黑"/>
              </w:rPr>
              <w:t xml:space="preserve"> Seed</w:t>
            </w:r>
          </w:p>
        </w:tc>
        <w:tc>
          <w:tcPr>
            <w:tcW w:w="1440" w:type="dxa"/>
          </w:tcPr>
          <w:p w14:paraId="30DFA40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标签净增益</w:t>
            </w:r>
            <w:r w:rsidRPr="001149BE">
              <w:rPr>
                <w:rFonts w:ascii="微软雅黑" w:eastAsia="微软雅黑" w:hAnsi="微软雅黑"/>
              </w:rPr>
              <w:t xml:space="preserve"> (pp)</w:t>
            </w:r>
          </w:p>
        </w:tc>
        <w:tc>
          <w:tcPr>
            <w:tcW w:w="1440" w:type="dxa"/>
          </w:tcPr>
          <w:p w14:paraId="0EA4044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正向</w:t>
            </w:r>
            <w:r w:rsidRPr="001149BE">
              <w:rPr>
                <w:rFonts w:ascii="微软雅黑" w:eastAsia="微软雅黑" w:hAnsi="微软雅黑"/>
              </w:rPr>
              <w:t xml:space="preserve"> Seed</w:t>
            </w:r>
          </w:p>
        </w:tc>
        <w:tc>
          <w:tcPr>
            <w:tcW w:w="1080" w:type="dxa"/>
          </w:tcPr>
          <w:p w14:paraId="45459F17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核心机制解读</w:t>
            </w:r>
          </w:p>
        </w:tc>
      </w:tr>
      <w:tr w:rsidR="00154890" w:rsidRPr="001149BE" w14:paraId="19AB7948" w14:textId="77777777">
        <w:tc>
          <w:tcPr>
            <w:tcW w:w="1080" w:type="dxa"/>
          </w:tcPr>
          <w:p w14:paraId="47F86FF4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1.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排除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Meta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头自身增益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tcn_meta − tcn</w:t>
            </w:r>
          </w:p>
        </w:tc>
        <w:tc>
          <w:tcPr>
            <w:tcW w:w="1440" w:type="dxa"/>
          </w:tcPr>
          <w:p w14:paraId="20EBC92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+1.67 ± 1.08</w:t>
            </w:r>
          </w:p>
        </w:tc>
        <w:tc>
          <w:tcPr>
            <w:tcW w:w="1440" w:type="dxa"/>
          </w:tcPr>
          <w:p w14:paraId="1091552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4/4</w:t>
            </w:r>
          </w:p>
        </w:tc>
        <w:tc>
          <w:tcPr>
            <w:tcW w:w="1440" w:type="dxa"/>
          </w:tcPr>
          <w:p w14:paraId="327DA865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+0.12 ± 0.05</w:t>
            </w:r>
          </w:p>
        </w:tc>
        <w:tc>
          <w:tcPr>
            <w:tcW w:w="1440" w:type="dxa"/>
          </w:tcPr>
          <w:p w14:paraId="19B1E6A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>4/4</w:t>
            </w:r>
          </w:p>
        </w:tc>
        <w:tc>
          <w:tcPr>
            <w:tcW w:w="1080" w:type="dxa"/>
          </w:tcPr>
          <w:p w14:paraId="58E9BAA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仅套一层同型</w:t>
            </w:r>
            <w:r w:rsidRPr="001149BE">
              <w:rPr>
                <w:rFonts w:ascii="微软雅黑" w:eastAsia="微软雅黑" w:hAnsi="微软雅黑"/>
              </w:rPr>
              <w:t xml:space="preserve"> Meta </w:t>
            </w:r>
            <w:r w:rsidRPr="001149BE">
              <w:rPr>
                <w:rFonts w:ascii="微软雅黑" w:eastAsia="微软雅黑" w:hAnsi="微软雅黑" w:hint="eastAsia"/>
              </w:rPr>
              <w:t>头增益有限（40%仅+0.12pp）</w:t>
            </w:r>
          </w:p>
        </w:tc>
      </w:tr>
      <w:tr w:rsidR="00154890" w:rsidRPr="001149BE" w14:paraId="6C4BE9AB" w14:textId="77777777">
        <w:tc>
          <w:tcPr>
            <w:tcW w:w="1080" w:type="dxa"/>
          </w:tcPr>
          <w:p w14:paraId="6258915A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2.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完整融合相对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Meta-TCN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full − tcn_meta</w:t>
            </w:r>
          </w:p>
        </w:tc>
        <w:tc>
          <w:tcPr>
            <w:tcW w:w="1440" w:type="dxa"/>
          </w:tcPr>
          <w:p w14:paraId="7ACD0D7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+4.31 ± 1.22</w:t>
            </w:r>
          </w:p>
        </w:tc>
        <w:tc>
          <w:tcPr>
            <w:tcW w:w="1440" w:type="dxa"/>
          </w:tcPr>
          <w:p w14:paraId="278BBF3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440" w:type="dxa"/>
          </w:tcPr>
          <w:p w14:paraId="37347BF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+0.44 ± 0.13</w:t>
            </w:r>
          </w:p>
        </w:tc>
        <w:tc>
          <w:tcPr>
            <w:tcW w:w="1440" w:type="dxa"/>
          </w:tcPr>
          <w:p w14:paraId="7384E01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080" w:type="dxa"/>
          </w:tcPr>
          <w:p w14:paraId="4B969E83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证明融合收益来自异构特征互补，而非多一层分类头</w:t>
            </w:r>
          </w:p>
        </w:tc>
      </w:tr>
      <w:tr w:rsidR="00154890" w:rsidRPr="001149BE" w14:paraId="3C76EAF9" w14:textId="77777777">
        <w:tc>
          <w:tcPr>
            <w:tcW w:w="1080" w:type="dxa"/>
          </w:tcPr>
          <w:p w14:paraId="37503C6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3.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完整融合相对单支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TCN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full − tcn</w:t>
            </w:r>
          </w:p>
        </w:tc>
        <w:tc>
          <w:tcPr>
            <w:tcW w:w="1440" w:type="dxa"/>
          </w:tcPr>
          <w:p w14:paraId="1C2A423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+5.98 ± 0.25</w:t>
            </w:r>
          </w:p>
        </w:tc>
        <w:tc>
          <w:tcPr>
            <w:tcW w:w="1440" w:type="dxa"/>
          </w:tcPr>
          <w:p w14:paraId="1C3B090E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440" w:type="dxa"/>
          </w:tcPr>
          <w:p w14:paraId="1FD7261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+0.56 ± 0.14</w:t>
            </w:r>
          </w:p>
        </w:tc>
        <w:tc>
          <w:tcPr>
            <w:tcW w:w="1440" w:type="dxa"/>
          </w:tcPr>
          <w:p w14:paraId="1BDD2F8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080" w:type="dxa"/>
          </w:tcPr>
          <w:p w14:paraId="0F75FCF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McNemar </w:t>
            </w:r>
            <w:r w:rsidRPr="001149BE">
              <w:rPr>
                <w:rFonts w:ascii="微软雅黑" w:eastAsia="微软雅黑" w:hAnsi="微软雅黑" w:hint="eastAsia"/>
              </w:rPr>
              <w:t>检验</w:t>
            </w:r>
            <w:r w:rsidRPr="001149BE">
              <w:rPr>
                <w:rFonts w:ascii="微软雅黑" w:eastAsia="微软雅黑" w:hAnsi="微软雅黑"/>
              </w:rPr>
              <w:t xml:space="preserve"> 10% </w:t>
            </w:r>
            <m:oMath>
              <m:r>
                <w:rPr>
                  <w:rFonts w:ascii="Cambria Math" w:eastAsia="微软雅黑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&lt;</m:t>
              </m:r>
              <m:r>
                <w:rPr>
                  <w:rFonts w:ascii="Cambria Math" w:eastAsia="微软雅黑" w:hAnsi="Cambria Math"/>
                </w:rPr>
                <m:t>0.001</m:t>
              </m:r>
            </m:oMath>
            <w:r w:rsidRPr="001149BE">
              <w:rPr>
                <w:rFonts w:ascii="微软雅黑" w:eastAsia="微软雅黑" w:hAnsi="微软雅黑" w:hint="eastAsia"/>
              </w:rPr>
              <w:t>，40%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四</w:t>
            </w:r>
            <w:r w:rsidRPr="001149BE">
              <w:rPr>
                <w:rFonts w:ascii="微软雅黑" w:eastAsia="微软雅黑" w:hAnsi="微软雅黑"/>
              </w:rPr>
              <w:t xml:space="preserve"> seed </w:t>
            </w:r>
            <w:r w:rsidRPr="001149BE">
              <w:rPr>
                <w:rFonts w:ascii="微软雅黑" w:eastAsia="微软雅黑" w:hAnsi="微软雅黑" w:hint="eastAsia"/>
              </w:rPr>
              <w:t>均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m:oMath>
              <m:r>
                <w:rPr>
                  <w:rFonts w:ascii="Cambria Math" w:eastAsia="微软雅黑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&lt;</m:t>
              </m:r>
              <m:r>
                <w:rPr>
                  <w:rFonts w:ascii="Cambria Math" w:eastAsia="微软雅黑" w:hAnsi="Cambria Math"/>
                </w:rPr>
                <m:t>0.05</m:t>
              </m:r>
            </m:oMath>
          </w:p>
        </w:tc>
      </w:tr>
      <w:tr w:rsidR="00154890" w:rsidRPr="001149BE" w14:paraId="63FA7294" w14:textId="77777777">
        <w:tc>
          <w:tcPr>
            <w:tcW w:w="1080" w:type="dxa"/>
          </w:tcPr>
          <w:p w14:paraId="3921185E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4. TCN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注入的边际净增益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full − (dyn+md)</w:t>
            </w:r>
          </w:p>
        </w:tc>
        <w:tc>
          <w:tcPr>
            <w:tcW w:w="1440" w:type="dxa"/>
          </w:tcPr>
          <w:p w14:paraId="45B093A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+0.76 ± 0.46</w:t>
            </w:r>
          </w:p>
        </w:tc>
        <w:tc>
          <w:tcPr>
            <w:tcW w:w="1440" w:type="dxa"/>
          </w:tcPr>
          <w:p w14:paraId="221E69A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440" w:type="dxa"/>
          </w:tcPr>
          <w:p w14:paraId="03C7232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+2.07 ± 0.32</w:t>
            </w:r>
          </w:p>
        </w:tc>
        <w:tc>
          <w:tcPr>
            <w:tcW w:w="1440" w:type="dxa"/>
          </w:tcPr>
          <w:p w14:paraId="099C449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080" w:type="dxa"/>
          </w:tcPr>
          <w:p w14:paraId="4B004240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</w:rPr>
              <w:t xml:space="preserve">40% </w:t>
            </w:r>
            <w:r w:rsidRPr="001149BE">
              <w:rPr>
                <w:rFonts w:ascii="微软雅黑" w:eastAsia="微软雅黑" w:hAnsi="微软雅黑" w:hint="eastAsia"/>
              </w:rPr>
              <w:t>高标签下</w:t>
            </w:r>
            <w:r w:rsidRPr="001149BE">
              <w:rPr>
                <w:rFonts w:ascii="微软雅黑" w:eastAsia="微软雅黑" w:hAnsi="微软雅黑"/>
              </w:rPr>
              <w:t xml:space="preserve"> TCN </w:t>
            </w:r>
            <w:r w:rsidRPr="001149BE">
              <w:rPr>
                <w:rFonts w:ascii="微软雅黑" w:eastAsia="微软雅黑" w:hAnsi="微软雅黑" w:hint="eastAsia"/>
              </w:rPr>
              <w:t>是将精度从</w:t>
            </w:r>
            <w:r w:rsidRPr="001149BE">
              <w:rPr>
                <w:rFonts w:ascii="微软雅黑" w:eastAsia="微软雅黑" w:hAnsi="微软雅黑"/>
              </w:rPr>
              <w:t xml:space="preserve"> 96% </w:t>
            </w:r>
            <w:r w:rsidRPr="001149BE">
              <w:rPr>
                <w:rFonts w:ascii="微软雅黑" w:eastAsia="微软雅黑" w:hAnsi="微软雅黑" w:hint="eastAsia"/>
              </w:rPr>
              <w:t>推上</w:t>
            </w:r>
            <w:r w:rsidRPr="001149BE">
              <w:rPr>
                <w:rFonts w:ascii="微软雅黑" w:eastAsia="微软雅黑" w:hAnsi="微软雅黑"/>
              </w:rPr>
              <w:t xml:space="preserve"> 98% </w:t>
            </w:r>
            <w:r w:rsidRPr="001149BE">
              <w:rPr>
                <w:rFonts w:ascii="微软雅黑" w:eastAsia="微软雅黑" w:hAnsi="微软雅黑" w:hint="eastAsia"/>
              </w:rPr>
              <w:lastRenderedPageBreak/>
              <w:t>的主力</w:t>
            </w:r>
          </w:p>
        </w:tc>
      </w:tr>
      <w:tr w:rsidR="00154890" w:rsidRPr="001149BE" w14:paraId="61269B9A" w14:textId="77777777">
        <w:tc>
          <w:tcPr>
            <w:tcW w:w="1080" w:type="dxa"/>
          </w:tcPr>
          <w:p w14:paraId="1A0A9619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 xml:space="preserve">5. DYN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注入的边际净增益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full − (tcn+md)</w:t>
            </w:r>
          </w:p>
        </w:tc>
        <w:tc>
          <w:tcPr>
            <w:tcW w:w="1440" w:type="dxa"/>
          </w:tcPr>
          <w:p w14:paraId="232CFA0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+1.21 ± 0.34</w:t>
            </w:r>
          </w:p>
        </w:tc>
        <w:tc>
          <w:tcPr>
            <w:tcW w:w="1440" w:type="dxa"/>
          </w:tcPr>
          <w:p w14:paraId="0F7F9F54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440" w:type="dxa"/>
          </w:tcPr>
          <w:p w14:paraId="2E101E60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+0.27 ± 0.15</w:t>
            </w:r>
          </w:p>
        </w:tc>
        <w:tc>
          <w:tcPr>
            <w:tcW w:w="1440" w:type="dxa"/>
          </w:tcPr>
          <w:p w14:paraId="3B6A1FF1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080" w:type="dxa"/>
          </w:tcPr>
          <w:p w14:paraId="71583CEF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原始尺度动力学特征在</w:t>
            </w:r>
            <w:r w:rsidRPr="001149BE">
              <w:rPr>
                <w:rFonts w:ascii="微软雅黑" w:eastAsia="微软雅黑" w:hAnsi="微软雅黑"/>
              </w:rPr>
              <w:t xml:space="preserve"> 10% </w:t>
            </w:r>
            <w:r w:rsidRPr="001149BE">
              <w:rPr>
                <w:rFonts w:ascii="微软雅黑" w:eastAsia="微软雅黑" w:hAnsi="微软雅黑" w:hint="eastAsia"/>
              </w:rPr>
              <w:t>和</w:t>
            </w:r>
            <w:r w:rsidRPr="001149BE">
              <w:rPr>
                <w:rFonts w:ascii="微软雅黑" w:eastAsia="微软雅黑" w:hAnsi="微软雅黑"/>
              </w:rPr>
              <w:t xml:space="preserve"> 40% </w:t>
            </w:r>
            <w:r w:rsidRPr="001149BE">
              <w:rPr>
                <w:rFonts w:ascii="微软雅黑" w:eastAsia="微软雅黑" w:hAnsi="微软雅黑" w:hint="eastAsia"/>
              </w:rPr>
              <w:t>均提供稳健正贡献</w:t>
            </w:r>
          </w:p>
        </w:tc>
      </w:tr>
      <w:tr w:rsidR="00154890" w:rsidRPr="001149BE" w14:paraId="4CE66271" w14:textId="77777777">
        <w:tc>
          <w:tcPr>
            <w:tcW w:w="1080" w:type="dxa"/>
          </w:tcPr>
          <w:p w14:paraId="212C49AD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6. MOMENT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在无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TCN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时的净增益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(dyn+md) − dyn</w:t>
            </w:r>
          </w:p>
        </w:tc>
        <w:tc>
          <w:tcPr>
            <w:tcW w:w="1440" w:type="dxa"/>
          </w:tcPr>
          <w:p w14:paraId="3B13267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+1.45 ± 0.36</w:t>
            </w:r>
          </w:p>
        </w:tc>
        <w:tc>
          <w:tcPr>
            <w:tcW w:w="1440" w:type="dxa"/>
          </w:tcPr>
          <w:p w14:paraId="68B6D0E2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440" w:type="dxa"/>
          </w:tcPr>
          <w:p w14:paraId="4878566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+1.02 ± 0.21</w:t>
            </w:r>
          </w:p>
        </w:tc>
        <w:tc>
          <w:tcPr>
            <w:tcW w:w="1440" w:type="dxa"/>
          </w:tcPr>
          <w:p w14:paraId="4B97814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080" w:type="dxa"/>
          </w:tcPr>
          <w:p w14:paraId="0E46CAFF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在纯特征基线</w:t>
            </w:r>
            <w:r w:rsidRPr="001149BE">
              <w:rPr>
                <w:rFonts w:ascii="微软雅黑" w:eastAsia="微软雅黑" w:hAnsi="微软雅黑"/>
              </w:rPr>
              <w:t xml:space="preserve"> DYN </w:t>
            </w:r>
            <w:r w:rsidRPr="001149BE">
              <w:rPr>
                <w:rFonts w:ascii="微软雅黑" w:eastAsia="微软雅黑" w:hAnsi="微软雅黑" w:hint="eastAsia"/>
              </w:rPr>
              <w:t>之上，MOMENT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双流稳定贡献</w:t>
            </w:r>
            <w:r w:rsidRPr="001149BE">
              <w:rPr>
                <w:rFonts w:ascii="微软雅黑" w:eastAsia="微软雅黑" w:hAnsi="微软雅黑"/>
              </w:rPr>
              <w:t xml:space="preserve"> +1.0~1.5pp</w:t>
            </w:r>
          </w:p>
        </w:tc>
      </w:tr>
      <w:tr w:rsidR="00154890" w:rsidRPr="001149BE" w14:paraId="54A94A46" w14:textId="77777777">
        <w:tc>
          <w:tcPr>
            <w:tcW w:w="1080" w:type="dxa"/>
          </w:tcPr>
          <w:p w14:paraId="3D5B5FAB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7. MOMENT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在</w:t>
            </w:r>
            <w:r w:rsidRPr="001149BE">
              <w:rPr>
                <w:rFonts w:ascii="微软雅黑" w:eastAsia="微软雅黑" w:hAnsi="微软雅黑"/>
                <w:b/>
                <w:bCs/>
              </w:rPr>
              <w:t xml:space="preserve"> TCN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之上的净增益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(tcn+md) − tcn</w:t>
            </w:r>
          </w:p>
        </w:tc>
        <w:tc>
          <w:tcPr>
            <w:tcW w:w="1440" w:type="dxa"/>
          </w:tcPr>
          <w:p w14:paraId="7571FC0F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+4.77 ± 0.45</w:t>
            </w:r>
          </w:p>
        </w:tc>
        <w:tc>
          <w:tcPr>
            <w:tcW w:w="1440" w:type="dxa"/>
          </w:tcPr>
          <w:p w14:paraId="30DFBC98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440" w:type="dxa"/>
          </w:tcPr>
          <w:p w14:paraId="1252D17D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+0.29 ± 0.05</w:t>
            </w:r>
          </w:p>
        </w:tc>
        <w:tc>
          <w:tcPr>
            <w:tcW w:w="1440" w:type="dxa"/>
          </w:tcPr>
          <w:p w14:paraId="0E3B59B7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4/4</w:t>
            </w:r>
          </w:p>
        </w:tc>
        <w:tc>
          <w:tcPr>
            <w:tcW w:w="1080" w:type="dxa"/>
          </w:tcPr>
          <w:p w14:paraId="15ED88E4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</w:rPr>
              <w:t>单独辅助</w:t>
            </w:r>
            <w:r w:rsidRPr="001149BE">
              <w:rPr>
                <w:rFonts w:ascii="微软雅黑" w:eastAsia="微软雅黑" w:hAnsi="微软雅黑"/>
              </w:rPr>
              <w:t xml:space="preserve"> TCN </w:t>
            </w:r>
            <w:r w:rsidRPr="001149BE">
              <w:rPr>
                <w:rFonts w:ascii="微软雅黑" w:eastAsia="微软雅黑" w:hAnsi="微软雅黑" w:hint="eastAsia"/>
              </w:rPr>
              <w:t>时，MOMENT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双流在两预算均</w:t>
            </w:r>
            <w:r w:rsidRPr="001149BE">
              <w:rPr>
                <w:rFonts w:ascii="微软雅黑" w:eastAsia="微软雅黑" w:hAnsi="微软雅黑"/>
              </w:rPr>
              <w:t xml:space="preserve"> 4/4 </w:t>
            </w:r>
            <w:r w:rsidRPr="001149BE">
              <w:rPr>
                <w:rFonts w:ascii="微软雅黑" w:eastAsia="微软雅黑" w:hAnsi="微软雅黑" w:hint="eastAsia"/>
              </w:rPr>
              <w:t>正向提升</w:t>
            </w:r>
          </w:p>
        </w:tc>
      </w:tr>
      <w:tr w:rsidR="00154890" w:rsidRPr="001149BE" w14:paraId="45085F6A" w14:textId="77777777">
        <w:tc>
          <w:tcPr>
            <w:tcW w:w="1080" w:type="dxa"/>
          </w:tcPr>
          <w:p w14:paraId="7D934926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8. MOME</w:t>
            </w: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 xml:space="preserve">NT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最终三路边际净增益</w:t>
            </w:r>
            <w:r w:rsidRPr="001149BE">
              <w:rPr>
                <w:rFonts w:ascii="微软雅黑" w:eastAsia="微软雅黑" w:hAnsi="微软雅黑" w:hint="eastAsia"/>
              </w:rPr>
              <w:t>：</w:t>
            </w:r>
            <w:r w:rsidRPr="001149BE">
              <w:rPr>
                <w:rStyle w:val="VerbatimChar"/>
                <w:rFonts w:ascii="微软雅黑" w:eastAsia="微软雅黑" w:hAnsi="微软雅黑"/>
              </w:rPr>
              <w:t>full − (tcn+dyn)</w:t>
            </w:r>
          </w:p>
        </w:tc>
        <w:tc>
          <w:tcPr>
            <w:tcW w:w="1440" w:type="dxa"/>
          </w:tcPr>
          <w:p w14:paraId="166A4253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lastRenderedPageBreak/>
              <w:t>+0.76 ± 0.45</w:t>
            </w:r>
          </w:p>
        </w:tc>
        <w:tc>
          <w:tcPr>
            <w:tcW w:w="1440" w:type="dxa"/>
          </w:tcPr>
          <w:p w14:paraId="057F2606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4/4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(稳健)</w:t>
            </w:r>
          </w:p>
        </w:tc>
        <w:tc>
          <w:tcPr>
            <w:tcW w:w="1440" w:type="dxa"/>
          </w:tcPr>
          <w:p w14:paraId="79E26CAC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>+0.16 ± 0.12</w:t>
            </w:r>
          </w:p>
        </w:tc>
        <w:tc>
          <w:tcPr>
            <w:tcW w:w="1440" w:type="dxa"/>
          </w:tcPr>
          <w:p w14:paraId="7E700109" w14:textId="77777777" w:rsidR="00154890" w:rsidRPr="001149BE" w:rsidRDefault="00000000">
            <w:pPr>
              <w:pStyle w:val="Compact"/>
              <w:jc w:val="righ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/>
                <w:b/>
                <w:bCs/>
              </w:rPr>
              <w:t xml:space="preserve">3/4 </w:t>
            </w:r>
            <w:r w:rsidRPr="001149BE">
              <w:rPr>
                <w:rFonts w:ascii="微软雅黑" w:eastAsia="微软雅黑" w:hAnsi="微软雅黑" w:hint="eastAsia"/>
                <w:b/>
                <w:bCs/>
              </w:rPr>
              <w:t>(微幅)</w:t>
            </w:r>
          </w:p>
        </w:tc>
        <w:tc>
          <w:tcPr>
            <w:tcW w:w="1080" w:type="dxa"/>
          </w:tcPr>
          <w:p w14:paraId="29E4AE88" w14:textId="77777777" w:rsidR="00154890" w:rsidRPr="001149BE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1149BE">
              <w:rPr>
                <w:rFonts w:ascii="微软雅黑" w:eastAsia="微软雅黑" w:hAnsi="微软雅黑" w:hint="eastAsia"/>
                <w:b/>
                <w:bCs/>
              </w:rPr>
              <w:t>最严苛检验</w:t>
            </w:r>
            <w:r w:rsidRPr="001149BE">
              <w:rPr>
                <w:rFonts w:ascii="微软雅黑" w:eastAsia="微软雅黑" w:hAnsi="微软雅黑" w:hint="eastAsia"/>
              </w:rPr>
              <w:t>：10%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lastRenderedPageBreak/>
              <w:t>下不可替代（+0.76pp），40%</w:t>
            </w:r>
            <w:r w:rsidRPr="001149BE">
              <w:rPr>
                <w:rFonts w:ascii="微软雅黑" w:eastAsia="微软雅黑" w:hAnsi="微软雅黑"/>
              </w:rPr>
              <w:t xml:space="preserve"> </w:t>
            </w:r>
            <w:r w:rsidRPr="001149BE">
              <w:rPr>
                <w:rFonts w:ascii="微软雅黑" w:eastAsia="微软雅黑" w:hAnsi="微软雅黑" w:hint="eastAsia"/>
              </w:rPr>
              <w:t>下大部被</w:t>
            </w:r>
            <w:r w:rsidRPr="001149BE">
              <w:rPr>
                <w:rFonts w:ascii="微软雅黑" w:eastAsia="微软雅黑" w:hAnsi="微软雅黑"/>
              </w:rPr>
              <w:t xml:space="preserve"> TCN+DYN </w:t>
            </w:r>
            <w:r w:rsidRPr="001149BE">
              <w:rPr>
                <w:rFonts w:ascii="微软雅黑" w:eastAsia="微软雅黑" w:hAnsi="微软雅黑" w:hint="eastAsia"/>
              </w:rPr>
              <w:t>覆盖</w:t>
            </w:r>
          </w:p>
        </w:tc>
      </w:tr>
    </w:tbl>
    <w:p w14:paraId="6D412E56" w14:textId="77777777" w:rsidR="00154890" w:rsidRPr="001149BE" w:rsidRDefault="00000000">
      <w:pPr>
        <w:pStyle w:val="4"/>
        <w:rPr>
          <w:rFonts w:ascii="微软雅黑" w:eastAsia="微软雅黑" w:hAnsi="微软雅黑"/>
        </w:rPr>
      </w:pPr>
      <w:bookmarkStart w:id="22" w:name="_47be2d9fef2833dca9013f3e6cc9ab877d9cd38"/>
      <w:r w:rsidRPr="001149BE">
        <w:rPr>
          <w:rFonts w:ascii="微软雅黑" w:eastAsia="微软雅黑" w:hAnsi="微软雅黑" w:hint="eastAsia"/>
        </w:rPr>
        <w:lastRenderedPageBreak/>
        <w:t>（3）10%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与</w:t>
      </w:r>
      <w:r w:rsidRPr="001149BE">
        <w:rPr>
          <w:rFonts w:ascii="微软雅黑" w:eastAsia="微软雅黑" w:hAnsi="微软雅黑"/>
        </w:rPr>
        <w:t xml:space="preserve"> 40% </w:t>
      </w:r>
      <w:r w:rsidRPr="001149BE">
        <w:rPr>
          <w:rFonts w:ascii="微软雅黑" w:eastAsia="微软雅黑" w:hAnsi="微软雅黑" w:hint="eastAsia"/>
        </w:rPr>
        <w:t>完整融合的校准、长序列改善与安全边界（E10）</w:t>
      </w:r>
      <w:bookmarkEnd w:id="22"/>
    </w:p>
    <w:p w14:paraId="789B885C" w14:textId="77777777" w:rsidR="00154890" w:rsidRPr="001149BE" w:rsidRDefault="00000000">
      <w:pPr>
        <w:pStyle w:val="Compact"/>
        <w:numPr>
          <w:ilvl w:val="0"/>
          <w:numId w:val="16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概率校准特性</w:t>
      </w:r>
      <w:r w:rsidRPr="001149BE">
        <w:rPr>
          <w:rFonts w:ascii="微软雅黑" w:eastAsia="微软雅黑" w:hAnsi="微软雅黑" w:hint="eastAsia"/>
        </w:rPr>
        <w:t>：</w:t>
      </w:r>
      <w:r w:rsidRPr="001149BE">
        <w:rPr>
          <w:rFonts w:ascii="微软雅黑" w:eastAsia="微软雅黑" w:hAnsi="微软雅黑"/>
          <w:b/>
          <w:bCs/>
        </w:rPr>
        <w:t>40% Full Stack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原生已高度校准（ECE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仅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0.56%</w:t>
      </w:r>
      <w:r w:rsidRPr="001149BE">
        <w:rPr>
          <w:rFonts w:ascii="微软雅黑" w:eastAsia="微软雅黑" w:hAnsi="微软雅黑" w:hint="eastAsia"/>
        </w:rPr>
        <w:t>，最优温度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T=1.001</w:t>
      </w:r>
      <w:r w:rsidRPr="001149BE">
        <w:rPr>
          <w:rFonts w:ascii="微软雅黑" w:eastAsia="微软雅黑" w:hAnsi="微软雅黑" w:hint="eastAsia"/>
        </w:rPr>
        <w:t>，无需缩放）；</w:t>
      </w:r>
      <w:r w:rsidRPr="001149BE">
        <w:rPr>
          <w:rFonts w:ascii="微软雅黑" w:eastAsia="微软雅黑" w:hAnsi="微软雅黑"/>
          <w:b/>
          <w:bCs/>
        </w:rPr>
        <w:t>10% Full Stack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表现为</w:t>
      </w:r>
      <w:r w:rsidRPr="001149BE">
        <w:rPr>
          <w:rFonts w:ascii="微软雅黑" w:eastAsia="微软雅黑" w:hAnsi="微软雅黑" w:hint="eastAsia"/>
          <w:b/>
          <w:bCs/>
        </w:rPr>
        <w:t>欠自信（Under-confident）</w:t>
      </w:r>
      <w:r w:rsidRPr="001149BE">
        <w:rPr>
          <w:rFonts w:ascii="微软雅黑" w:eastAsia="微软雅黑" w:hAnsi="微软雅黑" w:hint="eastAsia"/>
        </w:rPr>
        <w:t>（平均置信度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92.21%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低于实际准确率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95.01%</w:t>
      </w:r>
      <w:r w:rsidRPr="001149BE">
        <w:rPr>
          <w:rFonts w:ascii="微软雅黑" w:eastAsia="微软雅黑" w:hAnsi="微软雅黑" w:hint="eastAsia"/>
        </w:rPr>
        <w:t>，ECE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为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3.52%</w:t>
      </w:r>
      <w:r w:rsidRPr="001149BE">
        <w:rPr>
          <w:rFonts w:ascii="微软雅黑" w:eastAsia="微软雅黑" w:hAnsi="微软雅黑" w:hint="eastAsia"/>
        </w:rPr>
        <w:t>），经温度缩放（</w:t>
      </w:r>
      <w:r w:rsidRPr="001149BE">
        <w:rPr>
          <w:rStyle w:val="VerbatimChar"/>
          <w:rFonts w:ascii="微软雅黑" w:eastAsia="微软雅黑" w:hAnsi="微软雅黑"/>
        </w:rPr>
        <w:t>T=0.853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锐化）后</w:t>
      </w:r>
      <w:r w:rsidRPr="001149BE">
        <w:rPr>
          <w:rFonts w:ascii="微软雅黑" w:eastAsia="微软雅黑" w:hAnsi="微软雅黑"/>
        </w:rPr>
        <w:t xml:space="preserve"> ECE </w:t>
      </w:r>
      <w:r w:rsidRPr="001149BE">
        <w:rPr>
          <w:rFonts w:ascii="微软雅黑" w:eastAsia="微软雅黑" w:hAnsi="微软雅黑" w:hint="eastAsia"/>
        </w:rPr>
        <w:t>降至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0.94%</w:t>
      </w:r>
      <w:r w:rsidRPr="001149BE">
        <w:rPr>
          <w:rFonts w:ascii="微软雅黑" w:eastAsia="微软雅黑" w:hAnsi="微软雅黑" w:hint="eastAsia"/>
        </w:rPr>
        <w:t>，NLL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0.1717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降至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0.1518</w:t>
      </w:r>
      <w:r w:rsidRPr="001149BE">
        <w:rPr>
          <w:rFonts w:ascii="微软雅黑" w:eastAsia="微软雅黑" w:hAnsi="微软雅黑"/>
        </w:rPr>
        <w:t>。</w:t>
      </w:r>
    </w:p>
    <w:p w14:paraId="01CB19A7" w14:textId="77777777" w:rsidR="00154890" w:rsidRPr="001149BE" w:rsidRDefault="00000000">
      <w:pPr>
        <w:pStyle w:val="Compact"/>
        <w:numPr>
          <w:ilvl w:val="0"/>
          <w:numId w:val="16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错误修正与序列长度分层</w:t>
      </w:r>
      <w:r w:rsidRPr="001149BE">
        <w:rPr>
          <w:rFonts w:ascii="微软雅黑" w:eastAsia="微软雅黑" w:hAnsi="微软雅黑" w:hint="eastAsia"/>
        </w:rPr>
        <w:t>：40%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下</w:t>
      </w:r>
      <w:r w:rsidRPr="001149BE">
        <w:rPr>
          <w:rFonts w:ascii="微软雅黑" w:eastAsia="微软雅黑" w:hAnsi="微软雅黑"/>
        </w:rPr>
        <w:t xml:space="preserve"> Full Stack </w:t>
      </w:r>
      <w:r w:rsidRPr="001149BE">
        <w:rPr>
          <w:rFonts w:ascii="微软雅黑" w:eastAsia="微软雅黑" w:hAnsi="微软雅黑" w:hint="eastAsia"/>
        </w:rPr>
        <w:t>相比单支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每个</w:t>
      </w:r>
      <w:r w:rsidRPr="001149BE">
        <w:rPr>
          <w:rFonts w:ascii="微软雅黑" w:eastAsia="微软雅黑" w:hAnsi="微软雅黑"/>
        </w:rPr>
        <w:t xml:space="preserve"> seed </w:t>
      </w:r>
      <w:r w:rsidRPr="001149BE">
        <w:rPr>
          <w:rFonts w:ascii="微软雅黑" w:eastAsia="微软雅黑" w:hAnsi="微软雅黑" w:hint="eastAsia"/>
        </w:rPr>
        <w:t>净修对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23~33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条样本、仅新弄错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6~9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条（McNemar</w:t>
      </w:r>
      <w:r w:rsidRPr="001149BE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p</m:t>
        </m:r>
        <m:r>
          <m:rPr>
            <m:sty m:val="p"/>
          </m:rPr>
          <w:rPr>
            <w:rFonts w:ascii="Cambria Math" w:eastAsia="微软雅黑" w:hAnsi="Cambria Math"/>
          </w:rPr>
          <m:t>&lt;</m:t>
        </m:r>
        <m:r>
          <w:rPr>
            <w:rFonts w:ascii="Cambria Math" w:eastAsia="微软雅黑" w:hAnsi="Cambria Math"/>
          </w:rPr>
          <m:t>0.05</m:t>
        </m:r>
      </m:oMath>
      <w:r w:rsidRPr="001149BE">
        <w:rPr>
          <w:rFonts w:ascii="微软雅黑" w:eastAsia="微软雅黑" w:hAnsi="微软雅黑" w:hint="eastAsia"/>
        </w:rPr>
        <w:t>）；按序列长度分层显示，</w:t>
      </w:r>
      <w:r w:rsidRPr="001149BE">
        <w:rPr>
          <w:rFonts w:ascii="微软雅黑" w:eastAsia="微软雅黑" w:hAnsi="微软雅黑"/>
          <w:b/>
          <w:bCs/>
        </w:rPr>
        <w:t xml:space="preserve">Full Stack </w:t>
      </w:r>
      <w:r w:rsidRPr="001149BE">
        <w:rPr>
          <w:rFonts w:ascii="微软雅黑" w:eastAsia="微软雅黑" w:hAnsi="微软雅黑" w:hint="eastAsia"/>
          <w:b/>
          <w:bCs/>
        </w:rPr>
        <w:t>在最长序列区间（长充电过程）对</w:t>
      </w:r>
      <w:r w:rsidRPr="001149BE">
        <w:rPr>
          <w:rFonts w:ascii="微软雅黑" w:eastAsia="微软雅黑" w:hAnsi="微软雅黑"/>
          <w:b/>
          <w:bCs/>
        </w:rPr>
        <w:t xml:space="preserve"> TCN </w:t>
      </w:r>
      <w:r w:rsidRPr="001149BE">
        <w:rPr>
          <w:rFonts w:ascii="微软雅黑" w:eastAsia="微软雅黑" w:hAnsi="微软雅黑" w:hint="eastAsia"/>
          <w:b/>
          <w:bCs/>
        </w:rPr>
        <w:t>的改善幅度最大</w:t>
      </w:r>
      <w:r w:rsidRPr="001149BE">
        <w:rPr>
          <w:rFonts w:ascii="微软雅黑" w:eastAsia="微软雅黑" w:hAnsi="微软雅黑" w:hint="eastAsia"/>
        </w:rPr>
        <w:t>，印证了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全局</w:t>
      </w:r>
      <w:r w:rsidRPr="001149BE">
        <w:rPr>
          <w:rFonts w:ascii="微软雅黑" w:eastAsia="微软雅黑" w:hAnsi="微软雅黑"/>
        </w:rPr>
        <w:t xml:space="preserve"> Patch </w:t>
      </w:r>
      <w:r w:rsidRPr="001149BE">
        <w:rPr>
          <w:rFonts w:ascii="微软雅黑" w:eastAsia="微软雅黑" w:hAnsi="微软雅黑" w:hint="eastAsia"/>
        </w:rPr>
        <w:t>注意力对长程上下文的补充作用。</w:t>
      </w:r>
    </w:p>
    <w:p w14:paraId="67A3C241" w14:textId="77777777" w:rsidR="00154890" w:rsidRPr="001149BE" w:rsidRDefault="00000000">
      <w:pPr>
        <w:pStyle w:val="CaptionedFigure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3109349" wp14:editId="4DEF0B98">
            <wp:extent cx="5334000" cy="2215507"/>
            <wp:effectExtent l="0" t="0" r="0" b="0"/>
            <wp:docPr id="57" name="Picture" descr="40% 标签下完整融合系统的风险-覆盖率曲线 (E1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ocs/figures/e10_risk_coverage_40p_2026102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0265D" w14:textId="77777777" w:rsidR="00154890" w:rsidRPr="001149BE" w:rsidRDefault="00000000">
      <w:pPr>
        <w:pStyle w:val="ImageCaption"/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t xml:space="preserve">40% </w:t>
      </w:r>
      <w:r w:rsidRPr="001149BE">
        <w:rPr>
          <w:rFonts w:ascii="微软雅黑" w:eastAsia="微软雅黑" w:hAnsi="微软雅黑" w:hint="eastAsia"/>
        </w:rPr>
        <w:t>标签下完整融合系统的风险-覆盖率曲线</w:t>
      </w:r>
      <w:r w:rsidRPr="001149BE">
        <w:rPr>
          <w:rFonts w:ascii="微软雅黑" w:eastAsia="微软雅黑" w:hAnsi="微软雅黑"/>
        </w:rPr>
        <w:t xml:space="preserve"> (E10)</w:t>
      </w:r>
    </w:p>
    <w:p w14:paraId="53AC73BC" w14:textId="77777777" w:rsidR="00154890" w:rsidRPr="001149BE" w:rsidRDefault="00000000">
      <w:p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</w:rPr>
        <w:pict w14:anchorId="669CA946">
          <v:rect id="_x0000_i1032" style="width:0;height:1.5pt" o:hralign="center" o:hrstd="t" o:hr="t"/>
        </w:pict>
      </w:r>
    </w:p>
    <w:p w14:paraId="19E0C4BF" w14:textId="77777777" w:rsidR="00154890" w:rsidRPr="001149BE" w:rsidRDefault="00000000">
      <w:pPr>
        <w:pStyle w:val="2"/>
        <w:rPr>
          <w:rFonts w:ascii="微软雅黑" w:eastAsia="微软雅黑" w:hAnsi="微软雅黑"/>
        </w:rPr>
      </w:pPr>
      <w:bookmarkStart w:id="23" w:name="_六结论与工程适用边界takeaways"/>
      <w:r w:rsidRPr="001149BE">
        <w:rPr>
          <w:rFonts w:ascii="微软雅黑" w:eastAsia="微软雅黑" w:hAnsi="微软雅黑" w:hint="eastAsia"/>
        </w:rPr>
        <w:t>六、结论与工程适用边界（Takeaways）</w:t>
      </w:r>
      <w:bookmarkEnd w:id="23"/>
    </w:p>
    <w:p w14:paraId="5EE897DF" w14:textId="77777777" w:rsidR="00154890" w:rsidRPr="001149BE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为什么需要融合系统（信息互补机理）</w:t>
      </w:r>
      <w:r w:rsidRPr="001149BE">
        <w:rPr>
          <w:rFonts w:ascii="微软雅黑" w:eastAsia="微软雅黑" w:hAnsi="微软雅黑" w:hint="eastAsia"/>
        </w:rPr>
        <w:t>：</w:t>
      </w:r>
    </w:p>
    <w:p w14:paraId="1C17209A" w14:textId="77777777" w:rsidR="00154890" w:rsidRPr="001149BE" w:rsidRDefault="00000000">
      <w:pPr>
        <w:pStyle w:val="Compact"/>
        <w:numPr>
          <w:ilvl w:val="1"/>
          <w:numId w:val="18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MOMENT（原序列</w:t>
      </w:r>
      <w:r w:rsidRPr="001149BE">
        <w:rPr>
          <w:rFonts w:ascii="微软雅黑" w:eastAsia="微软雅黑" w:hAnsi="微软雅黑"/>
          <w:b/>
          <w:bCs/>
        </w:rPr>
        <w:t xml:space="preserve"> + </w:t>
      </w:r>
      <m:oMath>
        <m:r>
          <m:rPr>
            <m:sty m:val="p"/>
          </m:rPr>
          <w:rPr>
            <w:rFonts w:ascii="Cambria Math" w:eastAsia="微软雅黑" w:hAnsi="Cambria Math"/>
          </w:rPr>
          <m:t>Δ</m:t>
        </m:r>
        <m:r>
          <w:rPr>
            <w:rFonts w:ascii="Cambria Math" w:eastAsia="微软雅黑" w:hAnsi="Cambria Math"/>
          </w:rPr>
          <m:t>P</m:t>
        </m:r>
      </m:oMath>
      <w:r w:rsidRPr="001149BE">
        <w:rPr>
          <w:rFonts w:ascii="微软雅黑" w:eastAsia="微软雅黑" w:hAnsi="微软雅黑" w:hint="eastAsia"/>
          <w:b/>
          <w:bCs/>
        </w:rPr>
        <w:t>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提供跨领域的宏观波形先验与对中等采集噪声的缓冲能力；</w:t>
      </w:r>
    </w:p>
    <w:p w14:paraId="3E4A7E93" w14:textId="77777777" w:rsidR="00154890" w:rsidRPr="001149BE" w:rsidRDefault="00000000">
      <w:pPr>
        <w:pStyle w:val="Compact"/>
        <w:numPr>
          <w:ilvl w:val="1"/>
          <w:numId w:val="18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DYN（60维动力学特征）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补齐被</w:t>
      </w:r>
      <w:r w:rsidRPr="001149BE">
        <w:rPr>
          <w:rFonts w:ascii="微软雅黑" w:eastAsia="微软雅黑" w:hAnsi="微软雅黑"/>
        </w:rPr>
        <w:t xml:space="preserve"> RevIN </w:t>
      </w:r>
      <w:r w:rsidRPr="001149BE">
        <w:rPr>
          <w:rFonts w:ascii="微软雅黑" w:eastAsia="微软雅黑" w:hAnsi="微软雅黑" w:hint="eastAsia"/>
        </w:rPr>
        <w:t>归一化抹除的原始功率绝对幅值与局部粗糙度，撑起</w:t>
      </w:r>
      <w:r w:rsidRPr="001149BE">
        <w:rPr>
          <w:rFonts w:ascii="微软雅黑" w:eastAsia="微软雅黑" w:hAnsi="微软雅黑"/>
        </w:rPr>
        <w:t xml:space="preserve"> 1%–5% </w:t>
      </w:r>
      <w:r w:rsidRPr="001149BE">
        <w:rPr>
          <w:rFonts w:ascii="微软雅黑" w:eastAsia="微软雅黑" w:hAnsi="微软雅黑" w:hint="eastAsia"/>
        </w:rPr>
        <w:t>极低标签区间的性能下限（避免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坍塌）；</w:t>
      </w:r>
    </w:p>
    <w:p w14:paraId="4AE6A3F2" w14:textId="77777777" w:rsidR="00154890" w:rsidRPr="001149BE" w:rsidRDefault="00000000">
      <w:pPr>
        <w:pStyle w:val="Compact"/>
        <w:numPr>
          <w:ilvl w:val="1"/>
          <w:numId w:val="18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b/>
          <w:bCs/>
        </w:rPr>
        <w:t>Legacy Masked TCN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在标签充足（</w:t>
      </w:r>
      <m:oMath>
        <m:r>
          <m:rPr>
            <m:sty m:val="p"/>
          </m:rPr>
          <w:rPr>
            <w:rFonts w:ascii="Cambria Math" w:eastAsia="微软雅黑" w:hAnsi="Cambria Math"/>
          </w:rPr>
          <m:t>≥</m:t>
        </m:r>
        <m:r>
          <w:rPr>
            <w:rFonts w:ascii="Cambria Math" w:eastAsia="微软雅黑" w:hAnsi="Cambria Math"/>
          </w:rPr>
          <m:t>10</m:t>
        </m:r>
        <m:r>
          <m:rPr>
            <m:sty m:val="p"/>
          </m:rPr>
          <w:rPr>
            <w:rFonts w:ascii="Cambria Math" w:eastAsia="微软雅黑" w:hAnsi="Cambria Math"/>
          </w:rPr>
          <m:t>%</m:t>
        </m:r>
      </m:oMath>
      <w:r w:rsidRPr="001149BE">
        <w:rPr>
          <w:rFonts w:ascii="微软雅黑" w:eastAsia="微软雅黑" w:hAnsi="微软雅黑" w:hint="eastAsia"/>
        </w:rPr>
        <w:t>）时提供高精度的局部因果卷积判别力，并对</w:t>
      </w:r>
      <w:r w:rsidRPr="001149BE">
        <w:rPr>
          <w:rFonts w:ascii="微软雅黑" w:eastAsia="微软雅黑" w:hAnsi="微软雅黑"/>
        </w:rPr>
        <w:t xml:space="preserve"> Padding </w:t>
      </w:r>
      <w:r w:rsidRPr="001149BE">
        <w:rPr>
          <w:rFonts w:ascii="微软雅黑" w:eastAsia="微软雅黑" w:hAnsi="微软雅黑" w:hint="eastAsia"/>
        </w:rPr>
        <w:t>长度变化完全免疫。</w:t>
      </w:r>
    </w:p>
    <w:p w14:paraId="0D2C4CE4" w14:textId="77777777" w:rsidR="00154890" w:rsidRPr="001149BE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/>
          <w:b/>
          <w:bCs/>
        </w:rPr>
        <w:t xml:space="preserve">MOMENT </w:t>
      </w:r>
      <w:r w:rsidRPr="001149BE">
        <w:rPr>
          <w:rFonts w:ascii="微软雅黑" w:eastAsia="微软雅黑" w:hAnsi="微软雅黑" w:hint="eastAsia"/>
          <w:b/>
          <w:bCs/>
        </w:rPr>
        <w:t>净增益的条件性（精度—成本权衡）</w:t>
      </w:r>
      <w:r w:rsidRPr="001149BE">
        <w:rPr>
          <w:rFonts w:ascii="微软雅黑" w:eastAsia="微软雅黑" w:hAnsi="微软雅黑" w:hint="eastAsia"/>
        </w:rPr>
        <w:t>：</w:t>
      </w:r>
    </w:p>
    <w:p w14:paraId="778E6F5C" w14:textId="77777777" w:rsidR="00154890" w:rsidRPr="001149BE" w:rsidRDefault="00000000">
      <w:pPr>
        <w:pStyle w:val="Compact"/>
        <w:numPr>
          <w:ilvl w:val="1"/>
          <w:numId w:val="19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10% </w:t>
      </w:r>
      <w:r w:rsidRPr="001149BE">
        <w:rPr>
          <w:rFonts w:ascii="微软雅黑" w:eastAsia="微软雅黑" w:hAnsi="微软雅黑" w:hint="eastAsia"/>
          <w:b/>
          <w:bCs/>
        </w:rPr>
        <w:t>标签</w:t>
      </w:r>
      <w:r w:rsidRPr="001149BE">
        <w:rPr>
          <w:rFonts w:ascii="微软雅黑" w:eastAsia="微软雅黑" w:hAnsi="微软雅黑" w:hint="eastAsia"/>
        </w:rPr>
        <w:t>下，当</w:t>
      </w:r>
      <w:r w:rsidRPr="001149BE">
        <w:rPr>
          <w:rFonts w:ascii="微软雅黑" w:eastAsia="微软雅黑" w:hAnsi="微软雅黑"/>
        </w:rPr>
        <w:t xml:space="preserve"> TCN </w:t>
      </w:r>
      <w:r w:rsidRPr="001149BE">
        <w:rPr>
          <w:rFonts w:ascii="微软雅黑" w:eastAsia="微软雅黑" w:hAnsi="微软雅黑" w:hint="eastAsia"/>
        </w:rPr>
        <w:t>未经验证集充分选模时，加入</w:t>
      </w:r>
      <w:r w:rsidRPr="001149BE">
        <w:rPr>
          <w:rFonts w:ascii="微软雅黑" w:eastAsia="微软雅黑" w:hAnsi="微软雅黑"/>
        </w:rPr>
        <w:t xml:space="preserve"> MOMENT/</w:t>
      </w:r>
      <m:oMath>
        <m:r>
          <m:rPr>
            <m:sty m:val="p"/>
          </m:rPr>
          <w:rPr>
            <w:rFonts w:ascii="Cambria Math" w:eastAsia="微软雅黑" w:hAnsi="Cambria Math"/>
          </w:rPr>
          <m:t>Δ</m:t>
        </m:r>
        <m:r>
          <w:rPr>
            <w:rFonts w:ascii="Cambria Math" w:eastAsia="微软雅黑" w:hAnsi="Cambria Math"/>
          </w:rPr>
          <m:t>P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使三路系统相对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TCN+DYN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稳健提升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+0.76 pp</w:t>
      </w:r>
      <w:r w:rsidRPr="001149BE">
        <w:rPr>
          <w:rFonts w:ascii="微软雅黑" w:eastAsia="微软雅黑" w:hAnsi="微软雅黑" w:hint="eastAsia"/>
        </w:rPr>
        <w:t>（4/4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seed）；</w:t>
      </w:r>
    </w:p>
    <w:p w14:paraId="2E5326E4" w14:textId="77777777" w:rsidR="00154890" w:rsidRPr="001149BE" w:rsidRDefault="00000000">
      <w:pPr>
        <w:pStyle w:val="Compact"/>
        <w:numPr>
          <w:ilvl w:val="1"/>
          <w:numId w:val="19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40% </w:t>
      </w:r>
      <w:r w:rsidRPr="001149BE">
        <w:rPr>
          <w:rFonts w:ascii="微软雅黑" w:eastAsia="微软雅黑" w:hAnsi="微软雅黑" w:hint="eastAsia"/>
          <w:b/>
          <w:bCs/>
        </w:rPr>
        <w:t>标签</w:t>
      </w:r>
      <w:r w:rsidRPr="001149BE">
        <w:rPr>
          <w:rFonts w:ascii="微软雅黑" w:eastAsia="微软雅黑" w:hAnsi="微软雅黑" w:hint="eastAsia"/>
        </w:rPr>
        <w:t>下，</w:t>
      </w:r>
      <w:r w:rsidRPr="001149BE">
        <w:rPr>
          <w:rStyle w:val="VerbatimChar"/>
          <w:rFonts w:ascii="微软雅黑" w:eastAsia="微软雅黑" w:hAnsi="微软雅黑"/>
        </w:rPr>
        <w:t>TCN+DYN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已达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97.93%</w:t>
      </w:r>
      <w:r w:rsidRPr="001149BE">
        <w:rPr>
          <w:rFonts w:ascii="微软雅黑" w:eastAsia="微软雅黑" w:hAnsi="微软雅黑" w:hint="eastAsia"/>
        </w:rPr>
        <w:t>，再引入</w:t>
      </w:r>
      <w:r w:rsidRPr="001149BE">
        <w:rPr>
          <w:rFonts w:ascii="微软雅黑" w:eastAsia="微软雅黑" w:hAnsi="微软雅黑"/>
        </w:rPr>
        <w:t xml:space="preserve"> 3.41 </w:t>
      </w:r>
      <w:r w:rsidRPr="001149BE">
        <w:rPr>
          <w:rFonts w:ascii="微软雅黑" w:eastAsia="微软雅黑" w:hAnsi="微软雅黑" w:hint="eastAsia"/>
        </w:rPr>
        <w:t>亿参数的</w:t>
      </w:r>
      <w:r w:rsidRPr="001149BE">
        <w:rPr>
          <w:rFonts w:ascii="微软雅黑" w:eastAsia="微软雅黑" w:hAnsi="微软雅黑"/>
        </w:rPr>
        <w:t xml:space="preserve"> MOMENT </w:t>
      </w:r>
      <w:r w:rsidRPr="001149BE">
        <w:rPr>
          <w:rFonts w:ascii="微软雅黑" w:eastAsia="微软雅黑" w:hAnsi="微软雅黑" w:hint="eastAsia"/>
        </w:rPr>
        <w:t>双流虽能将精度推至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98.09%</w:t>
      </w:r>
      <w:r w:rsidRPr="001149BE">
        <w:rPr>
          <w:rFonts w:ascii="微软雅黑" w:eastAsia="微软雅黑" w:hAnsi="微软雅黑" w:hint="eastAsia"/>
        </w:rPr>
        <w:t>（净增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>+0.16 pp</w:t>
      </w:r>
      <w:r w:rsidRPr="001149BE">
        <w:rPr>
          <w:rFonts w:ascii="微软雅黑" w:eastAsia="微软雅黑" w:hAnsi="微软雅黑" w:hint="eastAsia"/>
        </w:rPr>
        <w:t>，电池召回提升</w:t>
      </w:r>
      <w:r w:rsidRPr="001149BE">
        <w:rPr>
          <w:rFonts w:ascii="微软雅黑" w:eastAsia="微软雅黑" w:hAnsi="微软雅黑"/>
        </w:rPr>
        <w:t xml:space="preserve"> 0.50 </w:t>
      </w:r>
      <w:r w:rsidRPr="001149BE">
        <w:rPr>
          <w:rFonts w:ascii="微软雅黑" w:eastAsia="微软雅黑" w:hAnsi="微软雅黑" w:hint="eastAsia"/>
        </w:rPr>
        <w:t>pp），但每样本推理耗时增加约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/>
          <w:b/>
          <w:bCs/>
        </w:rPr>
        <w:t xml:space="preserve">5.3 </w:t>
      </w:r>
      <w:r w:rsidRPr="001149BE">
        <w:rPr>
          <w:rFonts w:ascii="微软雅黑" w:eastAsia="微软雅黑" w:hAnsi="微软雅黑" w:hint="eastAsia"/>
          <w:b/>
          <w:bCs/>
        </w:rPr>
        <w:t>倍</w:t>
      </w:r>
      <w:r w:rsidRPr="001149BE">
        <w:rPr>
          <w:rFonts w:ascii="微软雅黑" w:eastAsia="微软雅黑" w:hAnsi="微软雅黑" w:hint="eastAsia"/>
        </w:rPr>
        <w:t>（</w:t>
      </w:r>
      <w:r w:rsidRPr="001149BE">
        <w:rPr>
          <w:rStyle w:val="VerbatimChar"/>
          <w:rFonts w:ascii="微软雅黑" w:eastAsia="微软雅黑" w:hAnsi="微软雅黑"/>
        </w:rPr>
        <w:t>1.97 ms -&gt; 10.96 ms</w:t>
      </w:r>
      <w:r w:rsidRPr="001149BE">
        <w:rPr>
          <w:rFonts w:ascii="微软雅黑" w:eastAsia="微软雅黑" w:hAnsi="微软雅黑" w:hint="eastAsia"/>
        </w:rPr>
        <w:t>），显存峰值达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2.49 GB</w:t>
      </w:r>
      <w:r w:rsidRPr="001149BE">
        <w:rPr>
          <w:rFonts w:ascii="微软雅黑" w:eastAsia="微软雅黑" w:hAnsi="微软雅黑" w:hint="eastAsia"/>
        </w:rPr>
        <w:t>。因此实际部署时应根据算力预算</w:t>
      </w:r>
      <w:r w:rsidRPr="001149BE">
        <w:rPr>
          <w:rFonts w:ascii="微软雅黑" w:eastAsia="微软雅黑" w:hAnsi="微软雅黑" w:hint="eastAsia"/>
        </w:rPr>
        <w:lastRenderedPageBreak/>
        <w:t>在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TCN+DYN</w:t>
      </w:r>
      <w:r w:rsidRPr="001149BE">
        <w:rPr>
          <w:rFonts w:ascii="微软雅黑" w:eastAsia="微软雅黑" w:hAnsi="微软雅黑" w:hint="eastAsia"/>
        </w:rPr>
        <w:t>（高性价比）与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Full Stack</w:t>
      </w:r>
      <w:r w:rsidRPr="001149BE">
        <w:rPr>
          <w:rFonts w:ascii="微软雅黑" w:eastAsia="微软雅黑" w:hAnsi="微软雅黑" w:hint="eastAsia"/>
        </w:rPr>
        <w:t>（极限精度与高召回）之间按需取舍。</w:t>
      </w:r>
    </w:p>
    <w:p w14:paraId="4707C614" w14:textId="77777777" w:rsidR="00154890" w:rsidRPr="001149BE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  <w:b/>
          <w:bCs/>
        </w:rPr>
        <w:t>部署鲁棒性警示（E13</w:t>
      </w:r>
      <w:r w:rsidRPr="001149BE">
        <w:rPr>
          <w:rFonts w:ascii="微软雅黑" w:eastAsia="微软雅黑" w:hAnsi="微软雅黑"/>
          <w:b/>
          <w:bCs/>
        </w:rPr>
        <w:t xml:space="preserve"> </w:t>
      </w:r>
      <w:r w:rsidRPr="001149BE">
        <w:rPr>
          <w:rFonts w:ascii="微软雅黑" w:eastAsia="微软雅黑" w:hAnsi="微软雅黑" w:hint="eastAsia"/>
          <w:b/>
          <w:bCs/>
        </w:rPr>
        <w:t>负结果边界）</w:t>
      </w:r>
      <w:r w:rsidRPr="001149BE">
        <w:rPr>
          <w:rFonts w:ascii="微软雅黑" w:eastAsia="微软雅黑" w:hAnsi="微软雅黑" w:hint="eastAsia"/>
        </w:rPr>
        <w:t>：</w:t>
      </w:r>
    </w:p>
    <w:p w14:paraId="1046D186" w14:textId="77777777" w:rsidR="00154890" w:rsidRPr="001149BE" w:rsidRDefault="00000000">
      <w:pPr>
        <w:pStyle w:val="Compact"/>
        <w:numPr>
          <w:ilvl w:val="1"/>
          <w:numId w:val="20"/>
        </w:numPr>
        <w:rPr>
          <w:rFonts w:ascii="微软雅黑" w:eastAsia="微软雅黑" w:hAnsi="微软雅黑"/>
        </w:rPr>
      </w:pPr>
      <w:r w:rsidRPr="001149BE">
        <w:rPr>
          <w:rFonts w:ascii="微软雅黑" w:eastAsia="微软雅黑" w:hAnsi="微软雅黑" w:hint="eastAsia"/>
        </w:rPr>
        <w:t>仅在干净数据（Clean）上训练的任何模型（含完整融合系统）面对</w:t>
      </w:r>
      <w:r w:rsidRPr="001149BE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≥</m:t>
        </m:r>
        <m:r>
          <w:rPr>
            <w:rFonts w:ascii="Cambria Math" w:eastAsia="微软雅黑" w:hAnsi="Cambria Math"/>
          </w:rPr>
          <m:t>0.5</m:t>
        </m:r>
        <m:r>
          <m:rPr>
            <m:sty m:val="p"/>
          </m:rPr>
          <w:rPr>
            <w:rFonts w:ascii="Cambria Math" w:eastAsia="微软雅黑" w:hAnsi="Cambria Math"/>
          </w:rPr>
          <m:t>%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全局</w:t>
      </w:r>
      <w:r w:rsidRPr="001149BE">
        <w:rPr>
          <w:rFonts w:ascii="微软雅黑" w:eastAsia="微软雅黑" w:hAnsi="微软雅黑"/>
        </w:rPr>
        <w:t xml:space="preserve"> RMS </w:t>
      </w:r>
      <w:r w:rsidRPr="001149BE">
        <w:rPr>
          <w:rFonts w:ascii="微软雅黑" w:eastAsia="微软雅黑" w:hAnsi="微软雅黑" w:hint="eastAsia"/>
        </w:rPr>
        <w:t>高斯噪声或</w:t>
      </w:r>
      <w:r w:rsidRPr="001149BE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≥</m:t>
        </m:r>
        <m:r>
          <w:rPr>
            <w:rFonts w:ascii="Cambria Math" w:eastAsia="微软雅黑" w:hAnsi="Cambria Math"/>
          </w:rPr>
          <m:t>5</m:t>
        </m:r>
      </m:oMath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单位的量化失真时均会出现严重性能衰减（其中</w:t>
      </w:r>
      <w:r w:rsidRPr="001149BE">
        <w:rPr>
          <w:rFonts w:ascii="微软雅黑" w:eastAsia="微软雅黑" w:hAnsi="微软雅黑"/>
        </w:rPr>
        <w:t xml:space="preserve"> DYN </w:t>
      </w:r>
      <w:r w:rsidRPr="001149BE">
        <w:rPr>
          <w:rFonts w:ascii="微软雅黑" w:eastAsia="微软雅黑" w:hAnsi="微软雅黑" w:hint="eastAsia"/>
        </w:rPr>
        <w:t>的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Style w:val="VerbatimChar"/>
          <w:rFonts w:ascii="微软雅黑" w:eastAsia="微软雅黑" w:hAnsi="微软雅黑"/>
        </w:rPr>
        <w:t>max_runup</w:t>
      </w:r>
      <w:r w:rsidRPr="001149BE">
        <w:rPr>
          <w:rFonts w:ascii="微软雅黑" w:eastAsia="微软雅黑" w:hAnsi="微软雅黑"/>
        </w:rPr>
        <w:t xml:space="preserve"> </w:t>
      </w:r>
      <w:r w:rsidRPr="001149BE">
        <w:rPr>
          <w:rFonts w:ascii="微软雅黑" w:eastAsia="微软雅黑" w:hAnsi="微软雅黑" w:hint="eastAsia"/>
        </w:rPr>
        <w:t>特征因近零分母最易发生数值跳变）。工程上线前必须对</w:t>
      </w:r>
      <w:r w:rsidRPr="001149BE">
        <w:rPr>
          <w:rFonts w:ascii="微软雅黑" w:eastAsia="微软雅黑" w:hAnsi="微软雅黑"/>
        </w:rPr>
        <w:t xml:space="preserve"> DYN </w:t>
      </w:r>
      <w:r w:rsidRPr="001149BE">
        <w:rPr>
          <w:rFonts w:ascii="微软雅黑" w:eastAsia="微软雅黑" w:hAnsi="微软雅黑" w:hint="eastAsia"/>
        </w:rPr>
        <w:t>分母做数值下界裁剪，并引入噪声/量化数据增广。</w:t>
      </w:r>
    </w:p>
    <w:sectPr w:rsidR="00154890" w:rsidRPr="001149B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2CBA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301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9A4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4340200">
    <w:abstractNumId w:val="0"/>
  </w:num>
  <w:num w:numId="2" w16cid:durableId="1397556430">
    <w:abstractNumId w:val="1"/>
  </w:num>
  <w:num w:numId="3" w16cid:durableId="2018383800">
    <w:abstractNumId w:val="1"/>
  </w:num>
  <w:num w:numId="4" w16cid:durableId="18978624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3787322">
    <w:abstractNumId w:val="1"/>
  </w:num>
  <w:num w:numId="6" w16cid:durableId="774448901">
    <w:abstractNumId w:val="1"/>
  </w:num>
  <w:num w:numId="7" w16cid:durableId="1905527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9537658">
    <w:abstractNumId w:val="1"/>
  </w:num>
  <w:num w:numId="9" w16cid:durableId="1741059460">
    <w:abstractNumId w:val="1"/>
  </w:num>
  <w:num w:numId="10" w16cid:durableId="10958522">
    <w:abstractNumId w:val="1"/>
  </w:num>
  <w:num w:numId="11" w16cid:durableId="484510566">
    <w:abstractNumId w:val="1"/>
  </w:num>
  <w:num w:numId="12" w16cid:durableId="754060234">
    <w:abstractNumId w:val="1"/>
  </w:num>
  <w:num w:numId="13" w16cid:durableId="1678263454">
    <w:abstractNumId w:val="1"/>
  </w:num>
  <w:num w:numId="14" w16cid:durableId="668407895">
    <w:abstractNumId w:val="1"/>
  </w:num>
  <w:num w:numId="15" w16cid:durableId="1913738490">
    <w:abstractNumId w:val="1"/>
  </w:num>
  <w:num w:numId="16" w16cid:durableId="771559798">
    <w:abstractNumId w:val="1"/>
  </w:num>
  <w:num w:numId="17" w16cid:durableId="590747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80120782">
    <w:abstractNumId w:val="1"/>
  </w:num>
  <w:num w:numId="19" w16cid:durableId="2086487972">
    <w:abstractNumId w:val="1"/>
  </w:num>
  <w:num w:numId="20" w16cid:durableId="201021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890"/>
    <w:rsid w:val="001149BE"/>
    <w:rsid w:val="00154890"/>
    <w:rsid w:val="0049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2CB6"/>
  <w15:docId w15:val="{DC0B0626-966B-40F5-ABC0-DBE8DB73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2008</Words>
  <Characters>11449</Characters>
  <Application>Microsoft Office Word</Application>
  <DocSecurity>0</DocSecurity>
  <Lines>95</Lines>
  <Paragraphs>26</Paragraphs>
  <ScaleCrop>false</ScaleCrop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成化 冯</cp:lastModifiedBy>
  <cp:revision>2</cp:revision>
  <dcterms:created xsi:type="dcterms:W3CDTF">2026-10-21T03:16:00Z</dcterms:created>
  <dcterms:modified xsi:type="dcterms:W3CDTF">2026-10-21T03:19:00Z</dcterms:modified>
</cp:coreProperties>
</file>