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CD5E" w14:textId="1E7E8DED" w:rsidR="00FF77CE" w:rsidRPr="00FF77CE" w:rsidRDefault="00FF77CE" w:rsidP="00FF77CE">
      <w:pPr>
        <w:shd w:val="clear" w:color="auto" w:fill="FFFFFF"/>
        <w:spacing w:after="100" w:afterAutospacing="1" w:line="240" w:lineRule="auto"/>
        <w:rPr>
          <w:rFonts w:ascii="inherit" w:eastAsia="Times New Roman" w:hAnsi="inherit" w:cs="Segoe UI"/>
          <w:color w:val="505055"/>
          <w:sz w:val="28"/>
          <w:szCs w:val="28"/>
          <w:lang w:eastAsia="es-ES"/>
        </w:rPr>
      </w:pPr>
      <w:r w:rsidRPr="00FF77CE">
        <w:rPr>
          <w:rFonts w:ascii="inherit" w:eastAsia="Times New Roman" w:hAnsi="inherit" w:cs="Segoe UI"/>
          <w:color w:val="505055"/>
          <w:sz w:val="28"/>
          <w:szCs w:val="28"/>
          <w:lang w:eastAsia="es-ES"/>
        </w:rPr>
        <w:t>Azure Pipelines lo ayuda a configurar una canalización de integración continua (CI) altamente personalizable y entrega continua (CD) para que una aplicación PHP se implemente en una </w:t>
      </w:r>
      <w:hyperlink r:id="rId5" w:history="1">
        <w:r w:rsidRPr="00FF77CE">
          <w:rPr>
            <w:rFonts w:ascii="inherit" w:eastAsia="Times New Roman" w:hAnsi="inherit" w:cs="Segoe UI"/>
            <w:color w:val="0078D7"/>
            <w:sz w:val="28"/>
            <w:szCs w:val="28"/>
            <w:lang w:eastAsia="es-ES"/>
          </w:rPr>
          <w:t>aplicación web de Azure</w:t>
        </w:r>
      </w:hyperlink>
      <w:r w:rsidRPr="00FF77CE">
        <w:rPr>
          <w:rFonts w:ascii="inherit" w:eastAsia="Times New Roman" w:hAnsi="inherit" w:cs="Segoe UI"/>
          <w:color w:val="505055"/>
          <w:sz w:val="28"/>
          <w:szCs w:val="28"/>
          <w:lang w:eastAsia="es-ES"/>
        </w:rPr>
        <w:t> .</w:t>
      </w:r>
    </w:p>
    <w:p w14:paraId="0C3073CB" w14:textId="08C36073" w:rsidR="00F210D8" w:rsidRPr="00FF77CE" w:rsidRDefault="00F210D8" w:rsidP="00FF77CE">
      <w:pPr>
        <w:shd w:val="clear" w:color="auto" w:fill="FFFFFF"/>
        <w:spacing w:before="225" w:after="75" w:line="240" w:lineRule="auto"/>
        <w:outlineLvl w:val="1"/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s-ES"/>
        </w:rPr>
      </w:pPr>
    </w:p>
    <w:sectPr w:rsidR="00F210D8" w:rsidRPr="00FF77CE" w:rsidSect="00FF77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1A9"/>
    <w:multiLevelType w:val="multilevel"/>
    <w:tmpl w:val="5D48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F234B"/>
    <w:multiLevelType w:val="multilevel"/>
    <w:tmpl w:val="4412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61623"/>
    <w:multiLevelType w:val="multilevel"/>
    <w:tmpl w:val="C5F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A0088"/>
    <w:multiLevelType w:val="multilevel"/>
    <w:tmpl w:val="1C82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5307D"/>
    <w:multiLevelType w:val="multilevel"/>
    <w:tmpl w:val="B0BC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020643">
    <w:abstractNumId w:val="2"/>
  </w:num>
  <w:num w:numId="2" w16cid:durableId="176231968">
    <w:abstractNumId w:val="0"/>
  </w:num>
  <w:num w:numId="3" w16cid:durableId="669721848">
    <w:abstractNumId w:val="3"/>
  </w:num>
  <w:num w:numId="4" w16cid:durableId="78412712">
    <w:abstractNumId w:val="1"/>
  </w:num>
  <w:num w:numId="5" w16cid:durableId="1651669693">
    <w:abstractNumId w:val="4"/>
  </w:num>
  <w:num w:numId="6" w16cid:durableId="491802014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25"/>
    <w:rsid w:val="006708B6"/>
    <w:rsid w:val="00D506F7"/>
    <w:rsid w:val="00D60325"/>
    <w:rsid w:val="00F210D8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4A7C"/>
  <w15:chartTrackingRefBased/>
  <w15:docId w15:val="{9E0E0BAE-1A5C-41DE-927E-5A8A46A2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pp-service/app-service-web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Espinosa Muñoz</dc:creator>
  <cp:keywords/>
  <dc:description/>
  <cp:lastModifiedBy>Jose</cp:lastModifiedBy>
  <cp:revision>4</cp:revision>
  <dcterms:created xsi:type="dcterms:W3CDTF">2020-04-15T03:02:00Z</dcterms:created>
  <dcterms:modified xsi:type="dcterms:W3CDTF">2023-01-24T11:39:00Z</dcterms:modified>
</cp:coreProperties>
</file>