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385" w:rsidRDefault="009C37A1">
      <w:r>
        <w:t>Alertas</w:t>
      </w:r>
    </w:p>
    <w:p w:rsidR="009C37A1" w:rsidRDefault="009C37A1"/>
    <w:p w:rsidR="009C37A1" w:rsidRDefault="009C37A1">
      <w:r>
        <w:t xml:space="preserve">Alerta de </w:t>
      </w:r>
      <w:proofErr w:type="spellStart"/>
      <w:proofErr w:type="gramStart"/>
      <w:r>
        <w:t>Memoria</w:t>
      </w:r>
      <w:proofErr w:type="spellEnd"/>
      <w:proofErr w:type="gramEnd"/>
      <w:r>
        <w:t xml:space="preserve"> RAM:</w:t>
      </w:r>
    </w:p>
    <w:p w:rsidR="009C37A1" w:rsidRDefault="009C37A1">
      <w:r>
        <w:t>Warning - 70% a mais de 20 minutos;</w:t>
      </w:r>
      <w:r>
        <w:br/>
        <w:t>Critical – 80% a mais de 20 minutos.</w:t>
      </w:r>
    </w:p>
    <w:p w:rsidR="009C37A1" w:rsidRDefault="009C37A1"/>
    <w:p w:rsidR="009C37A1" w:rsidRDefault="009C37A1">
      <w:r>
        <w:t>Alerta de CPU:</w:t>
      </w:r>
    </w:p>
    <w:p w:rsidR="009C37A1" w:rsidRDefault="009C37A1">
      <w:r>
        <w:t>Critical – 90% a mais de 20 minutos.</w:t>
      </w:r>
    </w:p>
    <w:p w:rsidR="009C37A1" w:rsidRDefault="009C37A1"/>
    <w:p w:rsidR="009C37A1" w:rsidRDefault="009C37A1">
      <w:r>
        <w:t>Alerta de Disco:</w:t>
      </w:r>
    </w:p>
    <w:p w:rsidR="009C37A1" w:rsidRDefault="009C37A1">
      <w:r>
        <w:t>Warning – 80% da capacidade;</w:t>
      </w:r>
      <w:r>
        <w:br/>
        <w:t>Critical – 90% da capacidade.</w:t>
      </w:r>
    </w:p>
    <w:p w:rsidR="009C37A1" w:rsidRPr="009C37A1" w:rsidRDefault="009C37A1">
      <w:pPr>
        <w:rPr>
          <w:u w:val="single"/>
        </w:rPr>
      </w:pPr>
      <w:bookmarkStart w:id="0" w:name="_GoBack"/>
      <w:bookmarkEnd w:id="0"/>
    </w:p>
    <w:p w:rsidR="009C37A1" w:rsidRDefault="009C37A1">
      <w:r>
        <w:t>Alerta de processos:</w:t>
      </w:r>
    </w:p>
    <w:p w:rsidR="009C37A1" w:rsidRDefault="009C37A1">
      <w:r>
        <w:t>Critical – Processo “Sistema.exe” OU “TMonitoring.exe” fora.</w:t>
      </w:r>
    </w:p>
    <w:p w:rsidR="009C37A1" w:rsidRDefault="009C37A1"/>
    <w:p w:rsidR="009C37A1" w:rsidRDefault="009C37A1">
      <w:r>
        <w:t>Alerta de Máquina:</w:t>
      </w:r>
    </w:p>
    <w:p w:rsidR="009C37A1" w:rsidRDefault="009C37A1">
      <w:r>
        <w:t>Critical – Totem “Down”.</w:t>
      </w:r>
    </w:p>
    <w:sectPr w:rsidR="009C3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A1"/>
    <w:rsid w:val="002246F5"/>
    <w:rsid w:val="009C37A1"/>
    <w:rsid w:val="00B9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BFABB"/>
  <w15:chartTrackingRefBased/>
  <w15:docId w15:val="{C1BDE7F3-5B7D-4E15-922F-8A0A883F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2019-10-30T23:53:00Z</dcterms:created>
  <dcterms:modified xsi:type="dcterms:W3CDTF">2019-10-31T00:03:00Z</dcterms:modified>
</cp:coreProperties>
</file>