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81A" w:rsidRDefault="006F2C60" w:rsidP="006F2C6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Diagrama de Arquitetura Local</w:t>
      </w:r>
    </w:p>
    <w:p w:rsidR="006F2C60" w:rsidRDefault="006F2C60" w:rsidP="006F2C6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6F2C60" w:rsidRPr="006F2C60" w:rsidRDefault="006F2C60" w:rsidP="006F2C60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8"/>
          <w:u w:val="single"/>
        </w:rPr>
      </w:pPr>
      <w:r w:rsidRPr="006F2C60">
        <w:rPr>
          <w:rFonts w:ascii="Arial" w:hAnsi="Arial" w:cs="Arial"/>
          <w:sz w:val="24"/>
          <w:szCs w:val="28"/>
          <w:u w:val="single"/>
        </w:rPr>
        <w:t>Localização dos Domos nos recifes</w:t>
      </w:r>
      <w:r>
        <w:rPr>
          <w:rFonts w:ascii="Arial" w:hAnsi="Arial" w:cs="Arial"/>
          <w:sz w:val="24"/>
          <w:szCs w:val="28"/>
          <w:u w:val="single"/>
        </w:rPr>
        <w:t xml:space="preserve"> de coral</w:t>
      </w:r>
      <w:r w:rsidRPr="006F2C60">
        <w:rPr>
          <w:rFonts w:ascii="Arial" w:hAnsi="Arial" w:cs="Arial"/>
          <w:sz w:val="24"/>
          <w:szCs w:val="28"/>
          <w:u w:val="single"/>
        </w:rPr>
        <w:t>:</w:t>
      </w:r>
    </w:p>
    <w:p w:rsidR="006F2C60" w:rsidRPr="006F2C60" w:rsidRDefault="006F2C60" w:rsidP="006F2C60">
      <w:pPr>
        <w:spacing w:line="360" w:lineRule="auto"/>
        <w:ind w:firstLine="360"/>
        <w:jc w:val="both"/>
        <w:rPr>
          <w:rFonts w:ascii="Arial" w:hAnsi="Arial" w:cs="Arial"/>
          <w:sz w:val="24"/>
          <w:szCs w:val="28"/>
        </w:rPr>
      </w:pPr>
      <w:r w:rsidRPr="006F2C60">
        <w:rPr>
          <w:rFonts w:ascii="Arial" w:hAnsi="Arial" w:cs="Arial"/>
          <w:sz w:val="24"/>
          <w:szCs w:val="28"/>
        </w:rPr>
        <w:t xml:space="preserve">Para termos um melhor monitoramento dos corais, a implementação dos domos será distribuída em pontos estratégicos do recife, ficando a cerca de 1 metro de distância da barreira, e a 4 metros de profundidade, buscando maior eficiência e visando uma maior qualidade na captura dos dados de temperatura da água, que por sua vez, se torna o verdadeiro propósito do projeto, observar a </w:t>
      </w:r>
      <w:bookmarkStart w:id="0" w:name="_GoBack"/>
      <w:bookmarkEnd w:id="0"/>
      <w:r w:rsidRPr="006F2C60">
        <w:rPr>
          <w:rFonts w:ascii="Arial" w:hAnsi="Arial" w:cs="Arial"/>
          <w:sz w:val="24"/>
          <w:szCs w:val="28"/>
        </w:rPr>
        <w:t xml:space="preserve">média das temperaturas e ver se ela se encontra dentro da faixa saudável para a vida dos corais. </w:t>
      </w:r>
    </w:p>
    <w:p w:rsidR="006F2C60" w:rsidRDefault="006F2C60" w:rsidP="006F2C60">
      <w:pPr>
        <w:spacing w:line="360" w:lineRule="auto"/>
        <w:jc w:val="both"/>
        <w:rPr>
          <w:rFonts w:ascii="Arial" w:hAnsi="Arial" w:cs="Arial"/>
          <w:sz w:val="24"/>
          <w:szCs w:val="28"/>
        </w:rPr>
      </w:pPr>
    </w:p>
    <w:p w:rsidR="006F2C60" w:rsidRPr="006F2C60" w:rsidRDefault="006F2C60" w:rsidP="006F2C60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  <w:u w:val="single"/>
        </w:rPr>
        <w:t>Exemplo da localização dos domos:</w:t>
      </w:r>
    </w:p>
    <w:p w:rsidR="006F2C60" w:rsidRPr="006F2C60" w:rsidRDefault="006F2C60" w:rsidP="006F2C60">
      <w:pPr>
        <w:tabs>
          <w:tab w:val="left" w:pos="2565"/>
        </w:tabs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noProof/>
          <w:sz w:val="24"/>
          <w:szCs w:val="28"/>
          <w:lang w:eastAsia="pt-BR"/>
        </w:rPr>
        <w:drawing>
          <wp:inline distT="0" distB="0" distL="0" distR="0">
            <wp:extent cx="5419725" cy="441468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calizaçã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118" cy="44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C60" w:rsidRPr="006F2C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F25AB1"/>
    <w:multiLevelType w:val="hybridMultilevel"/>
    <w:tmpl w:val="4FD27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01088"/>
    <w:multiLevelType w:val="hybridMultilevel"/>
    <w:tmpl w:val="AE9C2D0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C60"/>
    <w:rsid w:val="006F2C60"/>
    <w:rsid w:val="00DA1AA5"/>
    <w:rsid w:val="00DC0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7680F"/>
  <w15:chartTrackingRefBased/>
  <w15:docId w15:val="{744211DC-4512-4889-AD1D-A1CB5338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2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4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92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2019-10-16T14:13:00Z</dcterms:created>
  <dcterms:modified xsi:type="dcterms:W3CDTF">2019-10-16T16:29:00Z</dcterms:modified>
</cp:coreProperties>
</file>