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BC" w:rsidRDefault="00FD2AF4" w:rsidP="00FD2AF4">
      <w:pPr>
        <w:jc w:val="center"/>
        <w:rPr>
          <w:sz w:val="40"/>
          <w:szCs w:val="40"/>
        </w:rPr>
      </w:pPr>
      <w:r w:rsidRPr="00FD2AF4">
        <w:rPr>
          <w:sz w:val="40"/>
          <w:szCs w:val="40"/>
        </w:rPr>
        <w:t>Design</w:t>
      </w:r>
      <w:r>
        <w:rPr>
          <w:sz w:val="40"/>
          <w:szCs w:val="40"/>
        </w:rPr>
        <w:t xml:space="preserve"> for E2E Secure Chat Application</w:t>
      </w:r>
    </w:p>
    <w:p w:rsidR="00FD2AF4" w:rsidRPr="000E0CE5" w:rsidRDefault="00FD2AF4" w:rsidP="00FD2AF4">
      <w:pPr>
        <w:jc w:val="center"/>
        <w:rPr>
          <w:b/>
          <w:sz w:val="24"/>
          <w:szCs w:val="24"/>
        </w:rPr>
      </w:pPr>
      <w:r w:rsidRPr="000E0CE5">
        <w:rPr>
          <w:b/>
          <w:sz w:val="24"/>
          <w:szCs w:val="24"/>
        </w:rPr>
        <w:t>Security is not</w:t>
      </w:r>
      <w:r w:rsidR="000E0CE5">
        <w:rPr>
          <w:b/>
          <w:sz w:val="24"/>
          <w:szCs w:val="24"/>
        </w:rPr>
        <w:t xml:space="preserve"> an</w:t>
      </w:r>
      <w:r w:rsidRPr="000E0CE5">
        <w:rPr>
          <w:b/>
          <w:sz w:val="24"/>
          <w:szCs w:val="24"/>
        </w:rPr>
        <w:t xml:space="preserve"> after thought and it starts at Design level</w:t>
      </w:r>
      <w:r w:rsidR="000E0CE5">
        <w:rPr>
          <w:b/>
          <w:sz w:val="24"/>
          <w:szCs w:val="24"/>
        </w:rPr>
        <w:t>!</w:t>
      </w:r>
    </w:p>
    <w:p w:rsidR="001876B7" w:rsidRDefault="001876B7" w:rsidP="00FD2AF4">
      <w:pPr>
        <w:jc w:val="center"/>
        <w:rPr>
          <w:color w:val="FF0000"/>
          <w:sz w:val="24"/>
          <w:szCs w:val="24"/>
        </w:rPr>
      </w:pP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2747"/>
        <w:gridCol w:w="6463"/>
      </w:tblGrid>
      <w:tr w:rsidR="001876B7" w:rsidRPr="00941DD4" w:rsidTr="001876B7">
        <w:trPr>
          <w:trHeight w:val="877"/>
        </w:trPr>
        <w:tc>
          <w:tcPr>
            <w:tcW w:w="2747" w:type="dxa"/>
          </w:tcPr>
          <w:p w:rsidR="001876B7" w:rsidRPr="00B54EA3" w:rsidRDefault="001876B7" w:rsidP="001876B7">
            <w:pPr>
              <w:rPr>
                <w:sz w:val="28"/>
                <w:szCs w:val="28"/>
              </w:rPr>
            </w:pPr>
          </w:p>
          <w:p w:rsidR="001876B7" w:rsidRPr="00B54EA3" w:rsidRDefault="001876B7" w:rsidP="001876B7">
            <w:pPr>
              <w:jc w:val="center"/>
              <w:rPr>
                <w:sz w:val="28"/>
                <w:szCs w:val="28"/>
              </w:rPr>
            </w:pPr>
            <w:r w:rsidRPr="00B54EA3">
              <w:rPr>
                <w:sz w:val="28"/>
                <w:szCs w:val="28"/>
              </w:rPr>
              <w:t>Asset</w:t>
            </w:r>
            <w:r w:rsidR="000E0CE5" w:rsidRPr="00B54EA3">
              <w:rPr>
                <w:sz w:val="28"/>
                <w:szCs w:val="28"/>
              </w:rPr>
              <w:t>(</w:t>
            </w:r>
            <w:r w:rsidRPr="00B54EA3">
              <w:rPr>
                <w:sz w:val="28"/>
                <w:szCs w:val="28"/>
              </w:rPr>
              <w:t>s</w:t>
            </w:r>
            <w:r w:rsidR="000E0CE5" w:rsidRPr="00B54EA3">
              <w:rPr>
                <w:sz w:val="28"/>
                <w:szCs w:val="28"/>
              </w:rPr>
              <w:t>)</w:t>
            </w:r>
          </w:p>
        </w:tc>
        <w:tc>
          <w:tcPr>
            <w:tcW w:w="6463" w:type="dxa"/>
          </w:tcPr>
          <w:p w:rsidR="001876B7" w:rsidRPr="00941DD4" w:rsidRDefault="001876B7" w:rsidP="001876B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41DD4">
              <w:rPr>
                <w:sz w:val="24"/>
                <w:szCs w:val="24"/>
              </w:rPr>
              <w:t>Database</w:t>
            </w:r>
          </w:p>
          <w:p w:rsidR="001876B7" w:rsidRPr="00941DD4" w:rsidRDefault="00440D5C" w:rsidP="001876B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41DD4">
              <w:rPr>
                <w:sz w:val="24"/>
                <w:szCs w:val="24"/>
              </w:rPr>
              <w:t>Messages</w:t>
            </w:r>
          </w:p>
          <w:p w:rsidR="00440D5C" w:rsidRPr="00941DD4" w:rsidRDefault="00440D5C" w:rsidP="001876B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41DD4">
              <w:rPr>
                <w:sz w:val="24"/>
                <w:szCs w:val="24"/>
              </w:rPr>
              <w:t>Application Software</w:t>
            </w:r>
          </w:p>
          <w:p w:rsidR="00440D5C" w:rsidRPr="00941DD4" w:rsidRDefault="000E0CE5" w:rsidP="001876B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41DD4">
              <w:rPr>
                <w:sz w:val="24"/>
                <w:szCs w:val="24"/>
              </w:rPr>
              <w:t xml:space="preserve">User </w:t>
            </w:r>
            <w:r w:rsidR="00440D5C" w:rsidRPr="00941DD4">
              <w:rPr>
                <w:sz w:val="24"/>
                <w:szCs w:val="24"/>
              </w:rPr>
              <w:t xml:space="preserve">verification link </w:t>
            </w:r>
            <w:r w:rsidRPr="00941DD4">
              <w:rPr>
                <w:sz w:val="24"/>
                <w:szCs w:val="24"/>
              </w:rPr>
              <w:t>sent while registration</w:t>
            </w:r>
          </w:p>
        </w:tc>
      </w:tr>
      <w:tr w:rsidR="001876B7" w:rsidRPr="00941DD4" w:rsidTr="001876B7">
        <w:trPr>
          <w:trHeight w:val="877"/>
        </w:trPr>
        <w:tc>
          <w:tcPr>
            <w:tcW w:w="2747" w:type="dxa"/>
          </w:tcPr>
          <w:p w:rsidR="000E0CE5" w:rsidRPr="00B54EA3" w:rsidRDefault="000E0CE5" w:rsidP="000E0CE5">
            <w:pPr>
              <w:jc w:val="center"/>
              <w:rPr>
                <w:sz w:val="28"/>
                <w:szCs w:val="28"/>
              </w:rPr>
            </w:pPr>
          </w:p>
          <w:p w:rsidR="001876B7" w:rsidRPr="00B54EA3" w:rsidRDefault="000E0CE5" w:rsidP="000E0CE5">
            <w:pPr>
              <w:jc w:val="center"/>
              <w:rPr>
                <w:sz w:val="28"/>
                <w:szCs w:val="28"/>
              </w:rPr>
            </w:pPr>
            <w:r w:rsidRPr="00B54EA3">
              <w:rPr>
                <w:sz w:val="28"/>
                <w:szCs w:val="28"/>
              </w:rPr>
              <w:t>S</w:t>
            </w:r>
            <w:r w:rsidRPr="00B54EA3">
              <w:rPr>
                <w:sz w:val="28"/>
                <w:szCs w:val="28"/>
              </w:rPr>
              <w:t>takeholder</w:t>
            </w:r>
            <w:r w:rsidRPr="00B54EA3">
              <w:rPr>
                <w:sz w:val="28"/>
                <w:szCs w:val="28"/>
              </w:rPr>
              <w:t>(s)</w:t>
            </w:r>
          </w:p>
        </w:tc>
        <w:tc>
          <w:tcPr>
            <w:tcW w:w="6463" w:type="dxa"/>
          </w:tcPr>
          <w:p w:rsidR="001876B7" w:rsidRPr="00941DD4" w:rsidRDefault="000E0CE5" w:rsidP="000E0CE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41DD4">
              <w:rPr>
                <w:sz w:val="24"/>
                <w:szCs w:val="24"/>
              </w:rPr>
              <w:t>Developers</w:t>
            </w:r>
          </w:p>
          <w:p w:rsidR="000E0CE5" w:rsidRPr="00941DD4" w:rsidRDefault="000E0CE5" w:rsidP="000E0CE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41DD4">
              <w:rPr>
                <w:sz w:val="24"/>
                <w:szCs w:val="24"/>
              </w:rPr>
              <w:t>Users</w:t>
            </w:r>
          </w:p>
        </w:tc>
      </w:tr>
      <w:tr w:rsidR="001876B7" w:rsidRPr="00941DD4" w:rsidTr="001876B7">
        <w:trPr>
          <w:trHeight w:val="923"/>
        </w:trPr>
        <w:tc>
          <w:tcPr>
            <w:tcW w:w="2747" w:type="dxa"/>
          </w:tcPr>
          <w:p w:rsidR="004A4B4D" w:rsidRPr="00B54EA3" w:rsidRDefault="004A4B4D" w:rsidP="004A4B4D">
            <w:pPr>
              <w:jc w:val="center"/>
              <w:rPr>
                <w:sz w:val="28"/>
                <w:szCs w:val="28"/>
              </w:rPr>
            </w:pPr>
          </w:p>
          <w:p w:rsidR="001876B7" w:rsidRPr="00B54EA3" w:rsidRDefault="004A4B4D" w:rsidP="004A4B4D">
            <w:pPr>
              <w:jc w:val="center"/>
              <w:rPr>
                <w:sz w:val="28"/>
                <w:szCs w:val="28"/>
              </w:rPr>
            </w:pPr>
            <w:r w:rsidRPr="00B54EA3">
              <w:rPr>
                <w:sz w:val="28"/>
                <w:szCs w:val="28"/>
              </w:rPr>
              <w:t>Adversary model</w:t>
            </w:r>
            <w:r w:rsidRPr="00B54EA3">
              <w:rPr>
                <w:sz w:val="28"/>
                <w:szCs w:val="28"/>
              </w:rPr>
              <w:t>(s)</w:t>
            </w:r>
          </w:p>
        </w:tc>
        <w:tc>
          <w:tcPr>
            <w:tcW w:w="6463" w:type="dxa"/>
          </w:tcPr>
          <w:p w:rsidR="001876B7" w:rsidRDefault="004A4B4D" w:rsidP="004A4B4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41DD4">
              <w:rPr>
                <w:sz w:val="24"/>
                <w:szCs w:val="24"/>
              </w:rPr>
              <w:t>Eavesdropping adversary</w:t>
            </w:r>
          </w:p>
          <w:p w:rsidR="00941DD4" w:rsidRDefault="00941DD4" w:rsidP="004A4B4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Compromise of database</w:t>
            </w:r>
          </w:p>
          <w:p w:rsidR="00941DD4" w:rsidRPr="00941DD4" w:rsidRDefault="00941DD4" w:rsidP="004A4B4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Compromise of exchange of keys</w:t>
            </w:r>
          </w:p>
        </w:tc>
      </w:tr>
      <w:tr w:rsidR="001876B7" w:rsidRPr="00941DD4" w:rsidTr="001876B7">
        <w:trPr>
          <w:trHeight w:val="877"/>
        </w:trPr>
        <w:tc>
          <w:tcPr>
            <w:tcW w:w="2747" w:type="dxa"/>
          </w:tcPr>
          <w:p w:rsidR="00941DD4" w:rsidRPr="00B54EA3" w:rsidRDefault="00941DD4" w:rsidP="001876B7">
            <w:pPr>
              <w:rPr>
                <w:sz w:val="28"/>
                <w:szCs w:val="28"/>
              </w:rPr>
            </w:pPr>
            <w:r w:rsidRPr="00B54EA3">
              <w:rPr>
                <w:sz w:val="28"/>
                <w:szCs w:val="28"/>
              </w:rPr>
              <w:t xml:space="preserve"> </w:t>
            </w:r>
          </w:p>
          <w:p w:rsidR="001876B7" w:rsidRPr="00B54EA3" w:rsidRDefault="00941DD4" w:rsidP="00941DD4">
            <w:pPr>
              <w:jc w:val="center"/>
              <w:rPr>
                <w:sz w:val="28"/>
                <w:szCs w:val="28"/>
              </w:rPr>
            </w:pPr>
            <w:r w:rsidRPr="00B54EA3">
              <w:rPr>
                <w:sz w:val="28"/>
                <w:szCs w:val="28"/>
              </w:rPr>
              <w:t>Attack Surface</w:t>
            </w:r>
            <w:r w:rsidRPr="00B54EA3">
              <w:rPr>
                <w:sz w:val="28"/>
                <w:szCs w:val="28"/>
              </w:rPr>
              <w:t>(</w:t>
            </w:r>
            <w:r w:rsidRPr="00B54EA3">
              <w:rPr>
                <w:sz w:val="28"/>
                <w:szCs w:val="28"/>
              </w:rPr>
              <w:t>s</w:t>
            </w:r>
            <w:r w:rsidRPr="00B54EA3">
              <w:rPr>
                <w:sz w:val="28"/>
                <w:szCs w:val="28"/>
              </w:rPr>
              <w:t>)</w:t>
            </w:r>
          </w:p>
        </w:tc>
        <w:tc>
          <w:tcPr>
            <w:tcW w:w="6463" w:type="dxa"/>
          </w:tcPr>
          <w:p w:rsidR="001876B7" w:rsidRDefault="00977D21" w:rsidP="00977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account details</w:t>
            </w:r>
          </w:p>
          <w:p w:rsidR="00977D21" w:rsidRDefault="00D164FE" w:rsidP="00977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  <w:p w:rsidR="00D164FE" w:rsidRDefault="00D164FE" w:rsidP="00977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</w:t>
            </w:r>
          </w:p>
          <w:p w:rsidR="00D164FE" w:rsidRDefault="00D164FE" w:rsidP="00977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Executables</w:t>
            </w:r>
          </w:p>
          <w:p w:rsidR="00D164FE" w:rsidRDefault="00D164FE" w:rsidP="00977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DLL’s</w:t>
            </w:r>
          </w:p>
          <w:p w:rsidR="00D164FE" w:rsidRDefault="00D164FE" w:rsidP="00977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Email/SMS Service</w:t>
            </w:r>
          </w:p>
          <w:p w:rsidR="00D164FE" w:rsidRDefault="00D164FE" w:rsidP="00977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  <w:p w:rsidR="004644B0" w:rsidRDefault="004644B0" w:rsidP="00621F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 Protocol</w:t>
            </w:r>
          </w:p>
          <w:p w:rsidR="00621FAE" w:rsidRPr="00621FAE" w:rsidRDefault="00621FAE" w:rsidP="00621F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JWT</w:t>
            </w:r>
            <w:bookmarkStart w:id="0" w:name="_GoBack"/>
            <w:bookmarkEnd w:id="0"/>
          </w:p>
        </w:tc>
      </w:tr>
    </w:tbl>
    <w:p w:rsidR="001876B7" w:rsidRPr="001876B7" w:rsidRDefault="001876B7" w:rsidP="001876B7">
      <w:pPr>
        <w:rPr>
          <w:sz w:val="24"/>
          <w:szCs w:val="24"/>
        </w:rPr>
      </w:pPr>
    </w:p>
    <w:sectPr w:rsidR="001876B7" w:rsidRPr="0018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6F"/>
    <w:multiLevelType w:val="hybridMultilevel"/>
    <w:tmpl w:val="367829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712D8"/>
    <w:multiLevelType w:val="hybridMultilevel"/>
    <w:tmpl w:val="42FC1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249A"/>
    <w:multiLevelType w:val="hybridMultilevel"/>
    <w:tmpl w:val="ADBA24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0636C5"/>
    <w:multiLevelType w:val="hybridMultilevel"/>
    <w:tmpl w:val="7346A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A06F3"/>
    <w:multiLevelType w:val="hybridMultilevel"/>
    <w:tmpl w:val="0A6650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D172E"/>
    <w:multiLevelType w:val="hybridMultilevel"/>
    <w:tmpl w:val="565A36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FD4F78"/>
    <w:multiLevelType w:val="hybridMultilevel"/>
    <w:tmpl w:val="2CB0D0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F4"/>
    <w:rsid w:val="000E0CE5"/>
    <w:rsid w:val="000F7A67"/>
    <w:rsid w:val="001876B7"/>
    <w:rsid w:val="00440D5C"/>
    <w:rsid w:val="004644B0"/>
    <w:rsid w:val="00465C1C"/>
    <w:rsid w:val="004A4B4D"/>
    <w:rsid w:val="0050050E"/>
    <w:rsid w:val="00534C89"/>
    <w:rsid w:val="00621FAE"/>
    <w:rsid w:val="006623CA"/>
    <w:rsid w:val="006E3D24"/>
    <w:rsid w:val="0075093E"/>
    <w:rsid w:val="008E1CA7"/>
    <w:rsid w:val="009012BC"/>
    <w:rsid w:val="009035E7"/>
    <w:rsid w:val="00941DD4"/>
    <w:rsid w:val="0097135B"/>
    <w:rsid w:val="00977D21"/>
    <w:rsid w:val="009972EE"/>
    <w:rsid w:val="009B2048"/>
    <w:rsid w:val="00A573E8"/>
    <w:rsid w:val="00AA57C9"/>
    <w:rsid w:val="00B54EA3"/>
    <w:rsid w:val="00C6195A"/>
    <w:rsid w:val="00D164FE"/>
    <w:rsid w:val="00E267C0"/>
    <w:rsid w:val="00E9240D"/>
    <w:rsid w:val="00EC43F3"/>
    <w:rsid w:val="00F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64B8"/>
  <w15:chartTrackingRefBased/>
  <w15:docId w15:val="{08C83D53-A255-47CE-AFCC-4EC9E102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Bandini Bhopi</dc:creator>
  <cp:keywords/>
  <dc:description/>
  <cp:lastModifiedBy>Bandini Bhopi</cp:lastModifiedBy>
  <cp:revision>4</cp:revision>
  <dcterms:created xsi:type="dcterms:W3CDTF">2017-03-29T03:25:00Z</dcterms:created>
  <dcterms:modified xsi:type="dcterms:W3CDTF">2017-03-29T05:15:00Z</dcterms:modified>
</cp:coreProperties>
</file>