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Gotham – Data &amp; Architecture Plan for Team</w:t>
      </w:r>
    </w:p>
    <w:p>
      <w:r>
        <w:t>This document explains how our Gotham prototype is wired end-to-end: what data we have, where it lives in Microsoft Fabric, how the backend API will access it, and which frontend visuals each dataset powers. The goal is to give every teammate a clear, shared mental model so we can work in parallel without breaking the data contracts.</w:t>
      </w:r>
    </w:p>
    <w:p>
      <w:pPr>
        <w:pStyle w:val="Heading2"/>
      </w:pPr>
      <w:r>
        <w:t>1. High-Level Architecture</w:t>
      </w:r>
    </w:p>
    <w:p>
      <w:r>
        <w:t>We are building a live-connected Gotham application without user login/password. The architecture has three main layers:</w:t>
      </w:r>
    </w:p>
    <w:p>
      <w:r>
        <w:t>• Data &amp; Modeling: Microsoft Fabric Lakehouse/Warehouse (`dataRaw`) with SQL endpoint, populated via Dataflows from StatCan and other CSVs.</w:t>
      </w:r>
    </w:p>
    <w:p>
      <w:r>
        <w:t>• Backend Service: Small Node/Express API (“Gotham API”) that talks to the Fabric SQL endpoint using a secure connection string or managed identity.</w:t>
      </w:r>
    </w:p>
    <w:p>
      <w:r>
        <w:t>• Frontend: React application that talks only to the Gotham API over HTTP (no database secrets or Fabric access from the browser).</w:t>
      </w:r>
    </w:p>
    <w:p>
      <w:r>
        <w:t>The Fabric layer remains the source of truth. The API is a thin read-only layer that serves JSON to the React app.</w:t>
      </w:r>
    </w:p>
    <w:p>
      <w:pPr>
        <w:pStyle w:val="Heading2"/>
      </w:pPr>
      <w:r>
        <w:t>2. Implementation Milestones</w:t>
      </w:r>
    </w:p>
    <w:p>
      <w:pPr>
        <w:pStyle w:val="Heading3"/>
      </w:pPr>
      <w:r>
        <w:t>Milestone 0 – Freeze Data Model</w:t>
      </w:r>
    </w:p>
    <w:p>
      <w:r>
        <w:t>Goal: Stop changing schema and only read from these "gold" tables in the `dataRaw` Lakehouse/Warehouse:</w:t>
      </w:r>
    </w:p>
    <w:p>
      <w:r>
        <w:t>• crime_annual_ontario</w:t>
      </w:r>
    </w:p>
    <w:p>
      <w:r>
        <w:t>• crime_annual_region</w:t>
      </w:r>
    </w:p>
    <w:p>
      <w:r>
        <w:t>• population_annual_cma</w:t>
      </w:r>
    </w:p>
    <w:p>
      <w:r>
        <w:t>• court_flow_annual</w:t>
      </w:r>
    </w:p>
    <w:p>
      <w:r>
        <w:t>• corrections_annual</w:t>
      </w:r>
    </w:p>
    <w:p>
      <w:r>
        <w:t>We also maintain a CMA boundary file `cma_2021_ontario.geojson` inside the frontend repo (for the map component).</w:t>
      </w:r>
    </w:p>
    <w:p>
      <w:r>
        <w:t>Deliverable: `DATA_MODEL.md` in the repo describing each table, keys (`year`, `region`), and key measures.</w:t>
      </w:r>
    </w:p>
    <w:p>
      <w:pPr>
        <w:pStyle w:val="Heading3"/>
      </w:pPr>
      <w:r>
        <w:t>Milestone 1 – Prepare Fabric for Application Access</w:t>
      </w:r>
    </w:p>
    <w:p>
      <w:r>
        <w:t>Goal: Provide a stable, read-only SQL surface that the Gotham API can query.</w:t>
      </w:r>
    </w:p>
    <w:p>
      <w:r>
        <w:t>Tasks:</w:t>
      </w:r>
    </w:p>
    <w:p>
      <w:r>
        <w:t>1. Open the SQL analytics endpoint for the `dataRaw` Lakehouse and verify that all five tables exist under `dbo` and contain data.</w:t>
      </w:r>
    </w:p>
    <w:p>
      <w:r>
        <w:t>2. Create application-facing read-only views so the backend always queries `app_*` objects instead of raw tables, for example:</w:t>
      </w:r>
    </w:p>
    <w:p>
      <w:r>
        <w:t>CREATE VIEW app_crime_annual_ontario AS</w:t>
        <w:br/>
        <w:t>SELECT * FROM dbo.crime_annual_ontario;</w:t>
        <w:br/>
        <w:br/>
        <w:t>CREATE VIEW app_crime_annual_region AS</w:t>
        <w:br/>
        <w:t>SELECT * FROM dbo.crime_annual_region;</w:t>
        <w:br/>
        <w:br/>
        <w:t>CREATE VIEW app_population_annual_cma AS</w:t>
        <w:br/>
        <w:t>SELECT * FROM dbo.population_annual_cma;</w:t>
        <w:br/>
        <w:br/>
        <w:t>CREATE VIEW app_court_flow_annual AS</w:t>
        <w:br/>
        <w:t>SELECT * FROM dbo.court_flow_annual;</w:t>
        <w:br/>
        <w:br/>
        <w:t>CREATE VIEW app_corrections_annual AS</w:t>
        <w:br/>
        <w:t>SELECT * FROM dbo.corrections_annual;</w:t>
      </w:r>
    </w:p>
    <w:p>
      <w:r>
        <w:t>3. Obtain the Fabric SQL connection string (for example `Server=tcp:&lt;server&gt;.sql.azuresynapse.net,1433;Database=dataRaw;...`) and store it in environment variables for the backend. Ensure the service account or SQL login has read-only permissions.</w:t>
      </w:r>
    </w:p>
    <w:p>
      <w:r>
        <w:t>Deliverable: `app_*` views created and queryable; connection details documented and stored outside code (for example `.env`, Azure App Settings).</w:t>
      </w:r>
    </w:p>
    <w:p>
      <w:pPr>
        <w:pStyle w:val="Heading3"/>
      </w:pPr>
      <w:r>
        <w:t>Milestone 2 – Backend “Gotham API” Service</w:t>
      </w:r>
    </w:p>
    <w:p>
      <w:r>
        <w:t>Goal: Implement a small Node/Express service that exposes anonymous JSON endpoints backed by the Fabric SQL endpoint.</w:t>
      </w:r>
    </w:p>
    <w:p>
      <w:r>
        <w:t>Core tasks:</w:t>
      </w:r>
    </w:p>
    <w:p>
      <w:r>
        <w:t>1. Create a new repo or folder `gotham-api`.</w:t>
      </w:r>
    </w:p>
    <w:p>
      <w:r>
        <w:t>2. Add a basic Express app with a health-check route: `GET /api/health` → `{ ok: true }`.</w:t>
      </w:r>
    </w:p>
    <w:p>
      <w:r>
        <w:t>3. Install a SQL client library (for example `mssql` for Node.js) and use the Fabric connection string from environment variables. Test with `SELECT TOP 5 * FROM app_crime_annual_ontario`.</w:t>
      </w:r>
    </w:p>
    <w:p>
      <w:r>
        <w:t>4. Implement 4–5 core read-only endpoints:</w:t>
      </w:r>
    </w:p>
    <w:p>
      <w:r>
        <w:t>• `GET /api/ontario/summary?year=YYYY` – Ontario KPIs combining crime, courts, and corrections (feeds Dashboard cards).</w:t>
      </w:r>
    </w:p>
    <w:p>
      <w:r>
        <w:t>• `GET /api/ontario/trend?from=YYYY&amp;to=YYYY` – Ontario crime trend (feeds Dashboard mini-chart and Trends page).</w:t>
      </w:r>
    </w:p>
    <w:p>
      <w:r>
        <w:t>• `GET /api/regions/list` – distinct CMA names for dropdowns (from `app_crime_annual_region`).</w:t>
      </w:r>
    </w:p>
    <w:p>
      <w:r>
        <w:t>• `GET /api/regions/crime?year=YYYY` – CMA-level metrics for a year (powers CMA heatmap and ranking table).</w:t>
      </w:r>
    </w:p>
    <w:p>
      <w:r>
        <w:t>• `GET /api/regions/trend?region=NAME&amp;from=YYYY&amp;to=YYYY` – trend for one CMA (powers regional trend chart).</w:t>
      </w:r>
    </w:p>
    <w:p>
      <w:r>
        <w:t>5. Add minimal middleware: CORS restricted to the frontend origin and light rate limiting if possible. Because there is no user login, the API should run inside our org or hackathon environment, not as a public open endpoint.</w:t>
      </w:r>
    </w:p>
    <w:p>
      <w:r>
        <w:t>Deliverable: Gotham API running locally or in Azure, returning real JSON from Fabric. Postman or curl examples demonstrating each endpoint.</w:t>
      </w:r>
    </w:p>
    <w:p>
      <w:pPr>
        <w:pStyle w:val="Heading3"/>
      </w:pPr>
      <w:r>
        <w:t>Milestone 3 – Wire Dashboard Page to the API</w:t>
      </w:r>
    </w:p>
    <w:p>
      <w:r>
        <w:t>Goal: The React Dashboard page should pull live data from the Gotham API instead of mock JSON.</w:t>
      </w:r>
    </w:p>
    <w:p>
      <w:r>
        <w:t>Tasks:</w:t>
      </w:r>
    </w:p>
    <w:p>
      <w:r>
        <w:t>1. Create a small `apiClient.ts`/`api.ts` in the frontend that wraps API calls such as `getOntarioSummary(year)` and `getOntarioTrend(from, to)`.</w:t>
      </w:r>
    </w:p>
    <w:p>
      <w:r>
        <w:t>2. Replace any hard-coded or mock data in Dashboard components with calls to `apiClient`. KPI cards should use `getOntarioSummary(selectedYear)`, and the mini trend chart should use `getOntarioTrend(2010, 2024)`.</w:t>
      </w:r>
    </w:p>
    <w:p>
      <w:r>
        <w:t>3. Add basic loading and error states so the UI remains usable even if the API is slow or returns an error.</w:t>
      </w:r>
    </w:p>
    <w:p>
      <w:r>
        <w:t>Deliverable: Dashboard is fully dynamic and driven by Fabric data through the Gotham API.</w:t>
      </w:r>
    </w:p>
    <w:p>
      <w:pPr>
        <w:pStyle w:val="Heading3"/>
      </w:pPr>
      <w:r>
        <w:t>Milestone 4 – Wire Trends &amp; CMA Pages</w:t>
      </w:r>
    </w:p>
    <w:p>
      <w:r>
        <w:t>Goal: All main Gotham visuals (Trends page and CMA page) are powered by live API calls.</w:t>
      </w:r>
    </w:p>
    <w:p>
      <w:r>
        <w:t>Trends page:</w:t>
      </w:r>
    </w:p>
    <w:p>
      <w:r>
        <w:t>• Use `getOntarioTrend` to populate the main crime trend line (optionally overlay a forecast using frontend logic).</w:t>
      </w:r>
    </w:p>
    <w:p>
      <w:r>
        <w:t>• Add endpoints (or derived data) for court trends from `app_court_flow_annual` and corrections trends from `app_corrections_annual`.</w:t>
      </w:r>
    </w:p>
    <w:p>
      <w:r>
        <w:t>• Implement anomaly highlighting either in the frontend (for example z-scores) or via an additional API endpoint.</w:t>
      </w:r>
    </w:p>
    <w:p>
      <w:r>
        <w:t>CMA (Regions) page:</w:t>
      </w:r>
    </w:p>
    <w:p>
      <w:r>
        <w:t>• Use `getRegionsCrime(year)` to drive both the CMA ranking table and the heatmap coloring for the selected year.</w:t>
      </w:r>
    </w:p>
    <w:p>
      <w:r>
        <w:t>• Use `getRegionTrend(region, from, to)` for the regional trend panel when a CMA is selected on the map or in the table.</w:t>
      </w:r>
    </w:p>
    <w:p>
      <w:r>
        <w:t>• The map uses `cma_2021_ontario.geojson` (stored under `/public/data/` in the frontend). Each polygon has `properties.region`. We join that to `data.region` from `getRegionsCrime(year)` and color polygons by `crime_rate_per_100k`, with tooltips showing the core metrics.</w:t>
      </w:r>
    </w:p>
    <w:p>
      <w:r>
        <w:t>Deliverable: Trends and CMA pages are fully live; filters for year and region trigger API calls and update charts/maps.</w:t>
      </w:r>
    </w:p>
    <w:p>
      <w:pPr>
        <w:pStyle w:val="Heading3"/>
      </w:pPr>
      <w:r>
        <w:t>Milestone 5 – Non-Functional Polish &amp; Demo Prep</w:t>
      </w:r>
    </w:p>
    <w:p>
      <w:r>
        <w:t>Goal: Make Gotham stable and convincing for a live hackathon demo.</w:t>
      </w:r>
    </w:p>
    <w:p>
      <w:r>
        <w:t>Performance and caching:</w:t>
      </w:r>
    </w:p>
    <w:p>
      <w:r>
        <w:t>• Implement a simple in-memory cache in the Gotham API for heavy, read-mostly queries (for example full 2010–2024 trends). Cache for 1–5 minutes to reduce repeated load on Fabric.</w:t>
      </w:r>
    </w:p>
    <w:p>
      <w:r>
        <w:t>Error handling:</w:t>
      </w:r>
    </w:p>
    <w:p>
      <w:r>
        <w:t>• On the backend, catch SQL or connection errors and return structured error responses (HTTP 500 with `{ error: "..." }`).</w:t>
      </w:r>
    </w:p>
    <w:p>
      <w:r>
        <w:t>• On the frontend, display small “Data unavailable” placeholders instead of blank charts when an error occurs.</w:t>
      </w:r>
    </w:p>
    <w:p>
      <w:r>
        <w:t>Security (minimal but sane):</w:t>
      </w:r>
    </w:p>
    <w:p>
      <w:r>
        <w:t>• Store the Fabric connection string in environment variables or secret stores, never in the repo.</w:t>
      </w:r>
    </w:p>
    <w:p>
      <w:r>
        <w:t>• Keep the API and Fabric warehouse within the org or hackathon network. The browser should never connect directly to Fabric.</w:t>
      </w:r>
    </w:p>
    <w:p>
      <w:r>
        <w:t>• We intentionally skip user login for this prototype but still treat the API as an internal service, not a public open endpoint.</w:t>
      </w:r>
    </w:p>
    <w:p>
      <w:r>
        <w:t>Pitch and architecture slide:</w:t>
      </w:r>
    </w:p>
    <w:p>
      <w:r>
        <w:t>• Prepare one architecture slide showing: StatCan and other CSVs → Fabric Lakehouse/Dataflows → `dataRaw` tables → SQL endpoint → Gotham API → React frontend. Optionally show an Azure OpenAI box if we later add natural-language Q&amp;A or summarization.</w:t>
      </w:r>
    </w:p>
    <w:p>
      <w:r>
        <w:t>Deliverable: Stable demo environment plus a clear narrative for how Gotham uses Fabric and Microsoft tools end-to-end.</w:t>
      </w:r>
    </w:p>
    <w:p>
      <w:pPr>
        <w:pStyle w:val="Heading2"/>
      </w:pPr>
      <w:r>
        <w:t>3. What Data Powers What – Mapping for the Team</w:t>
      </w:r>
    </w:p>
    <w:p>
      <w:r>
        <w:t>This section explains which tables/file power each page and visual in the Gotham frontend, and where those assets live.</w:t>
      </w:r>
    </w:p>
    <w:p>
      <w:pPr>
        <w:pStyle w:val="Heading3"/>
      </w:pPr>
      <w:r>
        <w:t>3.1 Dashboard Page</w:t>
      </w:r>
    </w:p>
    <w:p>
      <w:r>
        <w:t>Key visuals and their data sources:</w:t>
      </w:r>
    </w:p>
    <w:p>
      <w:r>
        <w:t>• Ontario Crime KPIs (total incidents, crime rate per 100k, cleared incidents, etc.) – powered by `crime_annual_ontario` (via view `app_crime_annual_ontario`).</w:t>
      </w:r>
    </w:p>
    <w:p>
      <w:r>
        <w:t>• Court Flow KPIs (adult vs youth cases, total cases) – powered by `court_flow_annual` (`app_court_flow_annual`).</w:t>
      </w:r>
    </w:p>
    <w:p>
      <w:r>
        <w:t>• Corrections KPIs (avg daily count, admissions, occupancy index) – powered by `corrections_annual` (`app_corrections_annual`).</w:t>
      </w:r>
    </w:p>
    <w:p>
      <w:r>
        <w:t>• Mini crime trend line (2010–2024) – powered by `crime_annual_ontario` (`app_crime_annual_ontario`).</w:t>
      </w:r>
    </w:p>
    <w:p>
      <w:r>
        <w:t>All of these are exposed to the frontend through `/api/ontario/summary` and `/api/ontario/trend` endpoints in the Gotham API, which internally query the `app_*` views in Fabric.</w:t>
      </w:r>
    </w:p>
    <w:p>
      <w:pPr>
        <w:pStyle w:val="Heading3"/>
      </w:pPr>
      <w:r>
        <w:t>3.2 Trends Page</w:t>
      </w:r>
    </w:p>
    <w:p>
      <w:r>
        <w:t>• Ontario crime trend (incidents, rate, percent unfounded, cleared) – `crime_annual_ontario` / `app_crime_annual_ontario`.</w:t>
      </w:r>
    </w:p>
    <w:p>
      <w:r>
        <w:t>• Court flow trends (adult vs youth cases per year) – `court_flow_annual` / `app_court_flow_annual`.</w:t>
      </w:r>
    </w:p>
    <w:p>
      <w:r>
        <w:t>• Corrections trends (avg daily count, admissions) – `corrections_annual` / `app_corrections_annual`.</w:t>
      </w:r>
    </w:p>
    <w:p>
      <w:r>
        <w:t>The frontend will use endpoints like `/api/ontario/trend` plus future `/api/courts/trend` and `/api/corrections/trend` to populate the charts.</w:t>
      </w:r>
    </w:p>
    <w:p>
      <w:pPr>
        <w:pStyle w:val="Heading3"/>
      </w:pPr>
      <w:r>
        <w:t>3.3 Regions (CMA) Page</w:t>
      </w:r>
    </w:p>
    <w:p>
      <w:r>
        <w:t>Key components: CMA heatmap, regional ranking, and per-region trend panel.</w:t>
      </w:r>
    </w:p>
    <w:p>
      <w:r>
        <w:t>• CMA crime heatmap – Geometry comes from `cma_2021_ontario.geojson` (stored in the frontend repo under `/public/data/`). Attributes come from `crime_annual_region` (`app_crime_annual_region`). We join on `region`.</w:t>
      </w:r>
    </w:p>
    <w:p>
      <w:r>
        <w:t>• Regional ranking table (Top CMAs by crime rate per 100k) – powered by `crime_annual_region` for the selected year (`app_crime_annual_region`).</w:t>
      </w:r>
    </w:p>
    <w:p>
      <w:r>
        <w:t>• Per-region trends panel (when clicking a CMA) – powered by `crime_annual_region` filtered on `region` (`app_crime_annual_region`).</w:t>
      </w:r>
    </w:p>
    <w:p>
      <w:r>
        <w:t>• Optional population lens for CMAs (for example crime per capita comparisons) – powered by `population_annual_cma` (`app_population_annual_cma`).</w:t>
      </w:r>
    </w:p>
    <w:p>
      <w:r>
        <w:t>The Gotham API will provide `/api/regions/list`, `/api/regions/crime?year=YYYY`, and `/api/regions/trend?region=NAME&amp;from=YYYY&amp;to=YYYY`. The frontend map loads `cma_2021_ontario.geojson` once, then overlays metrics from `/api/regions/crime`.</w:t>
      </w:r>
    </w:p>
    <w:p>
      <w:pPr>
        <w:pStyle w:val="Heading3"/>
      </w:pPr>
      <w:r>
        <w:t>3.4 Courts &amp; Corrections Views</w:t>
      </w:r>
    </w:p>
    <w:p>
      <w:r>
        <w:t>Wherever we show system flow and capacity (for example dedicated views or integrated tiles), the data comes from:</w:t>
      </w:r>
    </w:p>
    <w:p>
      <w:r>
        <w:t>• `court_flow_annual` (`app_court_flow_annual`) – adult and youth case volumes, decisions, and total court throughput.</w:t>
      </w:r>
    </w:p>
    <w:p>
      <w:r>
        <w:t>• `corrections_annual` (`app_corrections_annual`) – adult/youth average daily counts, admissions, and derived occupancy index using the 2018/19 baseline capacity from the Auditor General report.</w:t>
      </w:r>
    </w:p>
    <w:p>
      <w:r>
        <w:t>These tables live alongside the crime tables in the `dataRaw` Lakehouse and are accessed through the same SQL endpoint.</w:t>
      </w:r>
    </w:p>
    <w:p>
      <w:pPr>
        <w:pStyle w:val="Heading2"/>
      </w:pPr>
      <w:r>
        <w:t>4. Summary for Teammates</w:t>
      </w:r>
    </w:p>
    <w:p>
      <w:r>
        <w:t>For the team: when you build or modify a visual, always ask two questions:</w:t>
      </w:r>
    </w:p>
    <w:p>
      <w:r>
        <w:t>• What table or view in Fabric powers this (and what are the key fields: `year`, `region`)?</w:t>
      </w:r>
    </w:p>
    <w:p>
      <w:r>
        <w:t>• Which Gotham API endpoint exposes that data to the frontend?</w:t>
      </w:r>
    </w:p>
    <w:p>
      <w:r>
        <w:t>If both answers are clear, we stay aligned: data engineers can evolve the Fabric layer, backend developers can adjust queries and shapes, and frontend developers can wire visuals confidently without guessing where metrics come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