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Pr="007C6EE4" w:rsidRDefault="007C6EE4">
      <w:pPr>
        <w:rPr>
          <w:rFonts w:ascii="Arial" w:hAnsi="Arial" w:cs="Arial"/>
          <w:color w:val="3C4043"/>
          <w:spacing w:val="3"/>
          <w:sz w:val="192"/>
          <w:szCs w:val="192"/>
        </w:rPr>
      </w:pPr>
      <w:r w:rsidRPr="007C6EE4">
        <w:rPr>
          <w:rFonts w:ascii="Arial" w:hAnsi="Arial" w:cs="Arial" w:hint="eastAsia"/>
          <w:color w:val="3C4043"/>
          <w:spacing w:val="3"/>
          <w:sz w:val="192"/>
          <w:szCs w:val="192"/>
        </w:rPr>
        <w:t>표지</w:t>
      </w: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Pr="007C6EE4" w:rsidRDefault="007C6EE4">
      <w:pPr>
        <w:rPr>
          <w:rFonts w:ascii="Arial" w:hAnsi="Arial" w:cs="Arial"/>
          <w:color w:val="3C4043"/>
          <w:spacing w:val="3"/>
          <w:sz w:val="144"/>
          <w:szCs w:val="144"/>
        </w:rPr>
      </w:pPr>
      <w:r w:rsidRPr="007C6EE4">
        <w:rPr>
          <w:rFonts w:ascii="Arial" w:hAnsi="Arial" w:cs="Arial" w:hint="eastAsia"/>
          <w:color w:val="3C4043"/>
          <w:spacing w:val="3"/>
          <w:sz w:val="144"/>
          <w:szCs w:val="144"/>
        </w:rPr>
        <w:t>목차</w:t>
      </w: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7C6EE4" w:rsidRDefault="007C6E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게임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개요서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정리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일반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사항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시스템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사양</w:t>
      </w:r>
    </w:p>
    <w:p w:rsidR="00605510" w:rsidRPr="00605510" w:rsidRDefault="00605510">
      <w:pPr>
        <w:rPr>
          <w:rFonts w:ascii="Arial" w:hAnsi="Arial" w:cs="Arial" w:hint="eastAsia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안드로이드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/</w:t>
      </w:r>
      <w:r>
        <w:rPr>
          <w:rFonts w:ascii="Arial" w:hAnsi="Arial" w:cs="Arial"/>
          <w:color w:val="3C4043"/>
          <w:spacing w:val="3"/>
          <w:sz w:val="36"/>
          <w:szCs w:val="36"/>
        </w:rPr>
        <w:t xml:space="preserve">IOS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모바일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게임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대상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사용자</w:t>
      </w:r>
    </w:p>
    <w:p w:rsidR="00605510" w:rsidRPr="00605510" w:rsidRDefault="00605510">
      <w:pPr>
        <w:rPr>
          <w:rFonts w:ascii="Arial" w:hAnsi="Arial" w:cs="Arial" w:hint="eastAsia"/>
          <w:color w:val="3C4043"/>
          <w:spacing w:val="3"/>
          <w:sz w:val="36"/>
          <w:szCs w:val="36"/>
        </w:rPr>
      </w:pPr>
      <w:r>
        <w:rPr>
          <w:rFonts w:ascii="Arial" w:hAnsi="Arial" w:cs="Arial"/>
          <w:color w:val="3C4043"/>
          <w:spacing w:val="3"/>
          <w:sz w:val="36"/>
          <w:szCs w:val="36"/>
        </w:rPr>
        <w:t>8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세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이상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기획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의도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재미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요소</w:t>
      </w:r>
    </w:p>
    <w:p w:rsidR="00605510" w:rsidRPr="00605510" w:rsidRDefault="00605510">
      <w:pPr>
        <w:rPr>
          <w:rFonts w:ascii="Arial" w:hAnsi="Arial" w:cs="Arial" w:hint="eastAsia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학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게임의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특징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 w:hint="eastAsia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세계관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정리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배경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스토리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국가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종족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체계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주요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게임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시스템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정의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기획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의도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구성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기능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항목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및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설명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게임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캐릭터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플레이어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캐릭터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파라미터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플레이어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기본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행동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조작표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몬스터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몬스터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행동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패턴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몬스터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종족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 xml:space="preserve">NPC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분류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직업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성별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이름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등장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장소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이미지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레퍼런스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대사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기능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아이템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무기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,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방어구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회복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아이템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기타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아이템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설명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이름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파일명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형태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기능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속성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착용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제약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공격력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/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방어력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속도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명중률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/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방어율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구입가격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/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판매가격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내구도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/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수리비용</w:t>
      </w:r>
    </w:p>
    <w:p w:rsidR="009A298F" w:rsidRP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아이템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식별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 w:rsidRPr="009A298F">
        <w:rPr>
          <w:rFonts w:ascii="Arial" w:hAnsi="Arial" w:cs="Arial" w:hint="eastAsia"/>
          <w:color w:val="3C4043"/>
          <w:spacing w:val="3"/>
          <w:sz w:val="36"/>
          <w:szCs w:val="36"/>
        </w:rPr>
        <w:t>번호</w:t>
      </w: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스킬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공격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방어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이동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회복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마법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설명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이름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기능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속성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효과</w:t>
      </w:r>
    </w:p>
    <w:p w:rsidR="009A298F" w:rsidRDefault="009A298F" w:rsidP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지속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시간</w:t>
      </w:r>
    </w:p>
    <w:p w:rsidR="009A298F" w:rsidRDefault="009A298F" w:rsidP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소비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에너지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사용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제약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그래픽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효과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효과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범위</w:t>
      </w:r>
    </w:p>
    <w:p w:rsidR="009A298F" w:rsidRDefault="009A298F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관련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그래픽</w:t>
      </w: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퀘스트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번호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이름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발생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조건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목표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미션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카메라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및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연출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대사</w:t>
      </w: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Default="009A298F">
      <w:pPr>
        <w:rPr>
          <w:rFonts w:ascii="Arial" w:hAnsi="Arial" w:cs="Arial"/>
          <w:color w:val="3C4043"/>
          <w:spacing w:val="3"/>
          <w:sz w:val="48"/>
          <w:szCs w:val="48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B70FE4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(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레벨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)</w:t>
      </w: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</w:p>
    <w:p w:rsidR="009A298F" w:rsidRPr="009A298F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B70FE4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인터페이스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9A298F" w:rsidRDefault="00B70FE4">
      <w:pPr>
        <w:rPr>
          <w:rFonts w:ascii="Arial" w:hAnsi="Arial" w:cs="Arial"/>
          <w:color w:val="3C4043"/>
          <w:spacing w:val="3"/>
          <w:sz w:val="72"/>
          <w:szCs w:val="72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입력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구분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(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메뉴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버튼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,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마우스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조작</w:t>
      </w:r>
      <w:r>
        <w:rPr>
          <w:rFonts w:ascii="Arial" w:hAnsi="Arial" w:cs="Arial"/>
          <w:color w:val="3C4043"/>
          <w:spacing w:val="3"/>
          <w:sz w:val="48"/>
          <w:szCs w:val="48"/>
        </w:rPr>
        <w:t>…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)</w:t>
      </w:r>
      <w:r w:rsidR="009A298F"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걷기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달리기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스킬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사용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오브젝트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사용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아이템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사용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채팅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줌인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/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줌아웃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P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Default="009A298F" w:rsidP="00B70FE4">
      <w:pPr>
        <w:spacing w:after="0"/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전투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시스템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및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</w:p>
    <w:p w:rsidR="00B70FE4" w:rsidRDefault="009A298F" w:rsidP="00B70FE4">
      <w:pPr>
        <w:ind w:firstLineChars="400" w:firstLine="2904"/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t>프로그래밍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구상</w:t>
      </w:r>
    </w:p>
    <w:p w:rsidR="009A298F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순서도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(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전투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판정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)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전투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개시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명중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여부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판단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피해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판정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무기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,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기본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,</w:t>
      </w:r>
      <w:r>
        <w:rPr>
          <w:rFonts w:ascii="Arial" w:hAnsi="Arial" w:cs="Arial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스킬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)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공격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데미지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합계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방어구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,</w:t>
      </w:r>
      <w:r>
        <w:rPr>
          <w:rFonts w:ascii="Arial" w:hAnsi="Arial" w:cs="Arial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상대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기본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,</w:t>
      </w:r>
      <w:r>
        <w:rPr>
          <w:rFonts w:ascii="Arial" w:hAnsi="Arial" w:cs="Arial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상대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스킬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방어치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방어치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합계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최종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데미지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계산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  <w:r>
        <w:rPr>
          <w:rFonts w:ascii="Arial" w:hAnsi="Arial" w:cs="Arial" w:hint="eastAsia"/>
          <w:color w:val="3C4043"/>
          <w:spacing w:val="3"/>
          <w:sz w:val="36"/>
          <w:szCs w:val="36"/>
        </w:rPr>
        <w:t>실제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데미지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36"/>
          <w:szCs w:val="36"/>
        </w:rPr>
        <w:t>계산</w:t>
      </w:r>
    </w:p>
    <w:p w:rsid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B70FE4" w:rsidRPr="00B70FE4" w:rsidRDefault="00B70FE4">
      <w:pPr>
        <w:rPr>
          <w:rFonts w:ascii="Arial" w:hAnsi="Arial" w:cs="Arial"/>
          <w:color w:val="3C4043"/>
          <w:spacing w:val="3"/>
          <w:sz w:val="36"/>
          <w:szCs w:val="36"/>
        </w:rPr>
      </w:pPr>
    </w:p>
    <w:p w:rsidR="009827E1" w:rsidRDefault="009A298F">
      <w:pPr>
        <w:rPr>
          <w:rFonts w:ascii="Arial" w:hAnsi="Arial" w:cs="Arial"/>
          <w:color w:val="3C4043"/>
          <w:spacing w:val="3"/>
          <w:sz w:val="72"/>
          <w:szCs w:val="72"/>
        </w:rPr>
      </w:pPr>
      <w:r w:rsidRPr="009A298F">
        <w:rPr>
          <w:rFonts w:ascii="Arial" w:hAnsi="Arial" w:cs="Arial"/>
          <w:color w:val="3C4043"/>
          <w:spacing w:val="3"/>
          <w:sz w:val="72"/>
          <w:szCs w:val="72"/>
        </w:rPr>
        <w:lastRenderedPageBreak/>
        <w:t>테크니컬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 xml:space="preserve"> </w:t>
      </w:r>
      <w:r w:rsidRPr="009A298F">
        <w:rPr>
          <w:rFonts w:ascii="Arial" w:hAnsi="Arial" w:cs="Arial"/>
          <w:color w:val="3C4043"/>
          <w:spacing w:val="3"/>
          <w:sz w:val="72"/>
          <w:szCs w:val="72"/>
        </w:rPr>
        <w:t>설정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게임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해상도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폴리곤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동시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발생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수</w:t>
      </w:r>
      <w:bookmarkStart w:id="0" w:name="_GoBack"/>
      <w:bookmarkEnd w:id="0"/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캐릭터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폴리곤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수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캐릭터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소스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크기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건물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폴리곤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수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건물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소스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크기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NPC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캐릭터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폴리곤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수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NPC</w:t>
      </w:r>
      <w:r>
        <w:rPr>
          <w:rFonts w:ascii="Arial" w:hAnsi="Arial" w:cs="Arial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소스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크기</w:t>
      </w:r>
    </w:p>
    <w:p w:rsidR="00B70FE4" w:rsidRDefault="00B70FE4">
      <w:pPr>
        <w:rPr>
          <w:rFonts w:ascii="Arial" w:hAnsi="Arial" w:cs="Arial"/>
          <w:color w:val="3C4043"/>
          <w:spacing w:val="3"/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초당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 xml:space="preserve"> </w:t>
      </w:r>
      <w:r>
        <w:rPr>
          <w:rFonts w:ascii="Arial" w:hAnsi="Arial" w:cs="Arial" w:hint="eastAsia"/>
          <w:color w:val="3C4043"/>
          <w:spacing w:val="3"/>
          <w:sz w:val="48"/>
          <w:szCs w:val="48"/>
        </w:rPr>
        <w:t>애니메이션</w:t>
      </w:r>
    </w:p>
    <w:p w:rsidR="00B70FE4" w:rsidRPr="00B70FE4" w:rsidRDefault="00B70FE4">
      <w:pPr>
        <w:rPr>
          <w:sz w:val="48"/>
          <w:szCs w:val="48"/>
        </w:rPr>
      </w:pPr>
      <w:r>
        <w:rPr>
          <w:rFonts w:ascii="Arial" w:hAnsi="Arial" w:cs="Arial" w:hint="eastAsia"/>
          <w:color w:val="3C4043"/>
          <w:spacing w:val="3"/>
          <w:sz w:val="48"/>
          <w:szCs w:val="48"/>
        </w:rPr>
        <w:t>특수효과</w:t>
      </w:r>
    </w:p>
    <w:sectPr w:rsidR="00B70FE4" w:rsidRPr="00B70F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3ED0" w:rsidRDefault="003F3ED0" w:rsidP="00605510">
      <w:pPr>
        <w:spacing w:after="0" w:line="240" w:lineRule="auto"/>
      </w:pPr>
      <w:r>
        <w:separator/>
      </w:r>
    </w:p>
  </w:endnote>
  <w:endnote w:type="continuationSeparator" w:id="0">
    <w:p w:rsidR="003F3ED0" w:rsidRDefault="003F3ED0" w:rsidP="00605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3ED0" w:rsidRDefault="003F3ED0" w:rsidP="00605510">
      <w:pPr>
        <w:spacing w:after="0" w:line="240" w:lineRule="auto"/>
      </w:pPr>
      <w:r>
        <w:separator/>
      </w:r>
    </w:p>
  </w:footnote>
  <w:footnote w:type="continuationSeparator" w:id="0">
    <w:p w:rsidR="003F3ED0" w:rsidRDefault="003F3ED0" w:rsidP="006055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98F"/>
    <w:rsid w:val="003F3ED0"/>
    <w:rsid w:val="00605510"/>
    <w:rsid w:val="007C6EE4"/>
    <w:rsid w:val="009827E1"/>
    <w:rsid w:val="009A298F"/>
    <w:rsid w:val="00AC4506"/>
    <w:rsid w:val="00B7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1C56F"/>
  <w15:chartTrackingRefBased/>
  <w15:docId w15:val="{D028E307-AB7B-4F56-BFDB-F8601954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055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5510"/>
  </w:style>
  <w:style w:type="paragraph" w:styleId="a4">
    <w:name w:val="footer"/>
    <w:basedOn w:val="a"/>
    <w:link w:val="Char0"/>
    <w:uiPriority w:val="99"/>
    <w:unhideWhenUsed/>
    <w:rsid w:val="006055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5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2020-08-29T02:07:00Z</dcterms:created>
  <dcterms:modified xsi:type="dcterms:W3CDTF">2020-08-29T05:16:00Z</dcterms:modified>
</cp:coreProperties>
</file>