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3D5" w:rsidRDefault="001143D5" w:rsidP="001143D5">
      <w:pPr>
        <w:pStyle w:val="Title"/>
        <w:spacing w:before="1280"/>
        <w:jc w:val="center"/>
      </w:pPr>
      <w:r>
        <w:t>Auto centar</w:t>
      </w:r>
    </w:p>
    <w:p w:rsidR="001143D5" w:rsidRDefault="001633B2" w:rsidP="001143D5"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Neko_ime</w:t>
      </w:r>
    </w:p>
    <w:p w:rsidR="001143D5" w:rsidRPr="001143D5" w:rsidRDefault="001143D5" w:rsidP="001143D5">
      <w:pPr>
        <w:spacing w:before="6520"/>
        <w:jc w:val="right"/>
        <w:rPr>
          <w:sz w:val="44"/>
          <w:szCs w:val="44"/>
        </w:rPr>
      </w:pPr>
      <w:r>
        <w:rPr>
          <w:sz w:val="44"/>
          <w:szCs w:val="44"/>
        </w:rPr>
        <w:t>Branislav Stojanović 79/18</w:t>
      </w:r>
    </w:p>
    <w:p w:rsidR="001143D5" w:rsidRDefault="001143D5" w:rsidP="001143D5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Predrag Tasić 268/18 </w:t>
      </w:r>
    </w:p>
    <w:p w:rsidR="001143D5" w:rsidRDefault="001143D5" w:rsidP="001143D5">
      <w:pPr>
        <w:jc w:val="right"/>
        <w:rPr>
          <w:sz w:val="44"/>
          <w:szCs w:val="44"/>
        </w:rPr>
      </w:pPr>
      <w:r>
        <w:rPr>
          <w:sz w:val="44"/>
          <w:szCs w:val="44"/>
        </w:rPr>
        <w:t>David Čuturilo 185/18</w:t>
      </w:r>
    </w:p>
    <w:p w:rsidR="001143D5" w:rsidRDefault="001143D5" w:rsidP="001143D5">
      <w:pPr>
        <w:jc w:val="right"/>
        <w:rPr>
          <w:sz w:val="44"/>
          <w:szCs w:val="44"/>
        </w:rPr>
      </w:pPr>
    </w:p>
    <w:p w:rsidR="001143D5" w:rsidRDefault="001143D5" w:rsidP="001143D5">
      <w:pPr>
        <w:jc w:val="right"/>
        <w:rPr>
          <w:sz w:val="44"/>
          <w:szCs w:val="44"/>
        </w:rPr>
      </w:pPr>
    </w:p>
    <w:p w:rsidR="005014CD" w:rsidRPr="005014CD" w:rsidRDefault="005014CD" w:rsidP="005014CD">
      <w:pPr>
        <w:rPr>
          <w:sz w:val="32"/>
          <w:szCs w:val="44"/>
        </w:rPr>
      </w:pPr>
      <w:r w:rsidRPr="005014CD">
        <w:rPr>
          <w:sz w:val="32"/>
          <w:szCs w:val="44"/>
        </w:rPr>
        <w:lastRenderedPageBreak/>
        <w:t>Link ka githubu:</w:t>
      </w:r>
      <w:r>
        <w:rPr>
          <w:sz w:val="32"/>
          <w:szCs w:val="44"/>
        </w:rPr>
        <w:t xml:space="preserve"> </w:t>
      </w:r>
      <w:r w:rsidRPr="005014CD">
        <w:rPr>
          <w:sz w:val="20"/>
        </w:rPr>
        <w:t xml:space="preserve"> </w:t>
      </w:r>
      <w:hyperlink r:id="rId7" w:history="1">
        <w:r w:rsidRPr="001866B9">
          <w:rPr>
            <w:rStyle w:val="Hyperlink"/>
            <w:sz w:val="32"/>
            <w:szCs w:val="44"/>
          </w:rPr>
          <w:t>https://github.com/Bane12345/EPOS-drugi-domaci</w:t>
        </w:r>
      </w:hyperlink>
    </w:p>
    <w:p w:rsidR="001143D5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Naš web sajt je internet prezentacija kompanije “Auto Centar </w:t>
      </w:r>
      <w:r w:rsidR="001633B2">
        <w:rPr>
          <w:sz w:val="32"/>
          <w:szCs w:val="32"/>
        </w:rPr>
        <w:t>Neko_ime</w:t>
      </w:r>
      <w:r w:rsidRPr="004D090B">
        <w:rPr>
          <w:sz w:val="32"/>
          <w:szCs w:val="32"/>
        </w:rPr>
        <w:t>” koja se bavi prodajom novih i polovnih automobil</w:t>
      </w:r>
      <w:r w:rsidR="004D090B" w:rsidRPr="004D090B">
        <w:rPr>
          <w:sz w:val="32"/>
          <w:szCs w:val="32"/>
        </w:rPr>
        <w:t>a</w:t>
      </w:r>
      <w:r w:rsidRPr="004D090B">
        <w:rPr>
          <w:sz w:val="32"/>
          <w:szCs w:val="32"/>
        </w:rPr>
        <w:t>, iznajmljivanjem automobil</w:t>
      </w:r>
      <w:r w:rsidR="004D090B" w:rsidRPr="004D090B">
        <w:rPr>
          <w:sz w:val="32"/>
          <w:szCs w:val="32"/>
        </w:rPr>
        <w:t>a</w:t>
      </w:r>
      <w:r w:rsidRPr="004D090B">
        <w:rPr>
          <w:sz w:val="32"/>
          <w:szCs w:val="32"/>
        </w:rPr>
        <w:t xml:space="preserve"> i pružanjem usluga popravke i servisa vozila.</w:t>
      </w:r>
    </w:p>
    <w:p w:rsidR="009F02F9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>Web sajt se sastoji od 5 stranica: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090B">
        <w:rPr>
          <w:sz w:val="32"/>
          <w:szCs w:val="32"/>
        </w:rPr>
        <w:t>index.html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090B">
        <w:rPr>
          <w:sz w:val="32"/>
          <w:szCs w:val="32"/>
        </w:rPr>
        <w:t>novi.html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090B">
        <w:rPr>
          <w:sz w:val="32"/>
          <w:szCs w:val="32"/>
        </w:rPr>
        <w:t>polovni.html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090B">
        <w:rPr>
          <w:sz w:val="32"/>
          <w:szCs w:val="32"/>
        </w:rPr>
        <w:t>rent.html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090B">
        <w:rPr>
          <w:sz w:val="32"/>
          <w:szCs w:val="32"/>
        </w:rPr>
        <w:t>servis.html</w:t>
      </w:r>
    </w:p>
    <w:p w:rsidR="009F02F9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Kretanje kroz ove stranice može se vršiti pomoću menija koji se nalazi na vrhu svake od navedenih stranica. </w:t>
      </w:r>
    </w:p>
    <w:p w:rsidR="009F02F9" w:rsidRDefault="009F02F9" w:rsidP="00095FC6">
      <w:pPr>
        <w:pStyle w:val="Heading1"/>
        <w:numPr>
          <w:ilvl w:val="0"/>
          <w:numId w:val="5"/>
        </w:numPr>
        <w:rPr>
          <w:sz w:val="48"/>
          <w:szCs w:val="48"/>
        </w:rPr>
      </w:pPr>
      <w:r w:rsidRPr="009F02F9">
        <w:rPr>
          <w:sz w:val="48"/>
          <w:szCs w:val="48"/>
        </w:rPr>
        <w:t>Index.html</w:t>
      </w:r>
    </w:p>
    <w:p w:rsidR="009F02F9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>Index.html predstavlja početnu stranicu prezentacije.</w:t>
      </w:r>
      <w:r w:rsidR="00095FC6" w:rsidRPr="004D090B">
        <w:rPr>
          <w:sz w:val="32"/>
          <w:szCs w:val="32"/>
        </w:rPr>
        <w:t xml:space="preserve"> Na početku stranice nalazi se slika koja zauzima ceo viewport korisnika, a na samom vrhu je meni za navigaciju. Glavni sadržaj stranice čine kartice u kojima su opisane usluge auto centra </w:t>
      </w:r>
      <w:r w:rsidR="001633B2">
        <w:rPr>
          <w:sz w:val="32"/>
          <w:szCs w:val="32"/>
        </w:rPr>
        <w:t>Neko_ime</w:t>
      </w:r>
      <w:r w:rsidR="00095FC6" w:rsidRPr="004D090B">
        <w:rPr>
          <w:sz w:val="32"/>
          <w:szCs w:val="32"/>
        </w:rPr>
        <w:t>. Prva kartica prikazuje osnovne podatke o auto centru, zatim slede kartice za polovne, nove automobile, rent a car usluge i na kraju kartica o uslugama servisa. Klikom na tačkice koje se nalaze na svakoj od kartica korisnik može otići na odgovarajuću stranicu i pogledati više informacija o našoj ponudi.</w:t>
      </w:r>
      <w:r w:rsidR="00D14B22" w:rsidRPr="004D090B">
        <w:rPr>
          <w:sz w:val="32"/>
          <w:szCs w:val="32"/>
        </w:rPr>
        <w:t xml:space="preserve"> Na dnu stranice nalazi se zaglavlje u kome su navedene kontakt informacije kao i lokacije autoplaceva, servisa i salona automobila. U zaglavlju takođe postoji i forma preko koje korisnik može postavi pitanje i ostaviti svoju email adresu na koju će </w:t>
      </w:r>
      <w:r w:rsidR="004D090B">
        <w:rPr>
          <w:sz w:val="32"/>
          <w:szCs w:val="32"/>
        </w:rPr>
        <w:t>dobiti odgovor.</w:t>
      </w:r>
    </w:p>
    <w:p w:rsidR="00095FC6" w:rsidRDefault="00095FC6" w:rsidP="00095FC6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</w:t>
      </w:r>
      <w:r w:rsidR="00324EBC">
        <w:rPr>
          <w:sz w:val="44"/>
          <w:szCs w:val="44"/>
        </w:rPr>
        <w:t>Novi</w:t>
      </w:r>
      <w:r>
        <w:rPr>
          <w:sz w:val="44"/>
          <w:szCs w:val="44"/>
        </w:rPr>
        <w:t>.html</w:t>
      </w:r>
    </w:p>
    <w:p w:rsidR="00095FC6" w:rsidRPr="004D090B" w:rsidRDefault="00095FC6" w:rsidP="00095FC6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Na stranici </w:t>
      </w:r>
      <w:r w:rsidR="00324EBC" w:rsidRPr="004D090B">
        <w:rPr>
          <w:sz w:val="32"/>
          <w:szCs w:val="32"/>
        </w:rPr>
        <w:t>novi</w:t>
      </w:r>
      <w:r w:rsidRPr="004D090B">
        <w:rPr>
          <w:sz w:val="32"/>
          <w:szCs w:val="32"/>
        </w:rPr>
        <w:t xml:space="preserve">.html prikazana je ponuda </w:t>
      </w:r>
      <w:r w:rsidR="005764BD">
        <w:rPr>
          <w:sz w:val="32"/>
          <w:szCs w:val="32"/>
        </w:rPr>
        <w:t>novih</w:t>
      </w:r>
      <w:r w:rsidRPr="004D090B">
        <w:rPr>
          <w:sz w:val="32"/>
          <w:szCs w:val="32"/>
        </w:rPr>
        <w:t xml:space="preserve"> automobil</w:t>
      </w:r>
      <w:r w:rsidR="00324EBC" w:rsidRPr="004D090B">
        <w:rPr>
          <w:sz w:val="32"/>
          <w:szCs w:val="32"/>
        </w:rPr>
        <w:t>a</w:t>
      </w:r>
      <w:r w:rsidRPr="004D090B">
        <w:rPr>
          <w:sz w:val="32"/>
          <w:szCs w:val="32"/>
        </w:rPr>
        <w:t xml:space="preserve"> našeg auto centra.</w:t>
      </w:r>
      <w:r w:rsidR="00D14B22" w:rsidRPr="004D090B">
        <w:rPr>
          <w:sz w:val="32"/>
          <w:szCs w:val="32"/>
        </w:rPr>
        <w:t xml:space="preserve"> </w:t>
      </w:r>
      <w:r w:rsidR="00324EBC" w:rsidRPr="004D090B">
        <w:rPr>
          <w:sz w:val="32"/>
          <w:szCs w:val="32"/>
        </w:rPr>
        <w:t>Za svaki automobil može se videti njegova slika, kao i relevantni podaci, marka, model, broj vrata, menjač, pogon i druga stvojstva. Klikom na dugme Filter, koje se nalazi odmah ispod menija, korisniku se otvara niz opcija na osnovu kojih može da filtrira rezultate i prikaže samo one automobile koji zadovoljavaju njegove kriterijume. Ukoliko nema automobila koji ispunjavaju sve kriterijume koje je korisnik odabrao, biće prikazana poruka da nema rezultata.</w:t>
      </w:r>
    </w:p>
    <w:p w:rsidR="00324EBC" w:rsidRDefault="00324EBC" w:rsidP="00324EBC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324EBC">
        <w:rPr>
          <w:sz w:val="44"/>
          <w:szCs w:val="44"/>
        </w:rPr>
        <w:t xml:space="preserve">      Polovni.html</w:t>
      </w:r>
    </w:p>
    <w:p w:rsidR="00324EBC" w:rsidRPr="004D090B" w:rsidRDefault="00324EBC" w:rsidP="00324EBC">
      <w:pPr>
        <w:rPr>
          <w:sz w:val="32"/>
          <w:szCs w:val="32"/>
        </w:rPr>
      </w:pPr>
      <w:r w:rsidRPr="004D090B">
        <w:rPr>
          <w:sz w:val="32"/>
          <w:szCs w:val="32"/>
        </w:rPr>
        <w:t>Stranica polovni.html po strukturi je slična stranici novi.html ali prikazuje ponudu polovnih automobila. Takođe poseduje filter za kategorizaciju automobila, samo što su ovom filteru dodate i opcije za ograničenja godišta i kilometraže kao važnih parametara prilikom kupovine polovnih automobila.</w:t>
      </w:r>
    </w:p>
    <w:p w:rsidR="00324EBC" w:rsidRDefault="00EE71DE" w:rsidP="00EE71DE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Pr="00EE71DE">
        <w:rPr>
          <w:sz w:val="44"/>
          <w:szCs w:val="44"/>
        </w:rPr>
        <w:t>Rent.html</w:t>
      </w:r>
    </w:p>
    <w:p w:rsidR="00136AD3" w:rsidRPr="004D090B" w:rsidRDefault="00EE71DE" w:rsidP="00136AD3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Rent.html je stranica na kojoj je prikazana usluga iznajmljivanja vozilla. Ispod početne slike nalaze se opcije koje korisnik treba da unese kako bi iznajmio auto. Korisnik treba da izabere </w:t>
      </w:r>
      <w:r w:rsidR="001F69D1" w:rsidRPr="004D090B">
        <w:rPr>
          <w:sz w:val="32"/>
          <w:szCs w:val="32"/>
        </w:rPr>
        <w:t xml:space="preserve">Mesto preuzimanja (grad u kome će preuzeti vozilo), datum i vreme preuzimanja, mesto vraćanja (grad u kome će vratiti vozilo po isteku perioda izmajmljivanja) i datum i vreme vraćanja. Zatim je potrebno da pritisne dugme </w:t>
      </w:r>
      <w:r w:rsidR="00136AD3" w:rsidRPr="004D090B">
        <w:rPr>
          <w:sz w:val="32"/>
          <w:szCs w:val="32"/>
        </w:rPr>
        <w:t>„</w:t>
      </w:r>
      <w:r w:rsidR="001F69D1" w:rsidRPr="004D090B">
        <w:rPr>
          <w:sz w:val="32"/>
          <w:szCs w:val="32"/>
        </w:rPr>
        <w:t>pronađi vozilo</w:t>
      </w:r>
      <w:r w:rsidR="00136AD3" w:rsidRPr="004D090B">
        <w:rPr>
          <w:sz w:val="32"/>
          <w:szCs w:val="32"/>
        </w:rPr>
        <w:t>“</w:t>
      </w:r>
      <w:r w:rsidR="001F69D1" w:rsidRPr="004D090B">
        <w:rPr>
          <w:sz w:val="32"/>
          <w:szCs w:val="32"/>
        </w:rPr>
        <w:t xml:space="preserve"> nakon čega će mu, na osnovu izabranih parametara biti prikazana tabela </w:t>
      </w:r>
      <w:r w:rsidR="00136AD3" w:rsidRPr="004D090B">
        <w:rPr>
          <w:sz w:val="32"/>
          <w:szCs w:val="32"/>
        </w:rPr>
        <w:t>sa vozilima koja su dostupna u periodu koji je korisnik naznačio. U tabeli se može videti na koliko tačno sati korsinik želi da iznajmi auto kao i ukupna cena za tu uslugu za svaki od ponuđ</w:t>
      </w:r>
      <w:r w:rsidR="005764BD">
        <w:rPr>
          <w:sz w:val="32"/>
          <w:szCs w:val="32"/>
        </w:rPr>
        <w:t>e</w:t>
      </w:r>
      <w:r w:rsidR="00136AD3" w:rsidRPr="004D090B">
        <w:rPr>
          <w:sz w:val="32"/>
          <w:szCs w:val="32"/>
        </w:rPr>
        <w:t xml:space="preserve">nih automobila. Ispod tabele prikazan je broj na koji korisnik treba da pozove kako bi rezervisao željeno vozilo. Ukoliko korisnik ne izabere neku od potrebnih </w:t>
      </w:r>
      <w:r w:rsidR="00136AD3" w:rsidRPr="004D090B">
        <w:rPr>
          <w:sz w:val="32"/>
          <w:szCs w:val="32"/>
        </w:rPr>
        <w:lastRenderedPageBreak/>
        <w:t xml:space="preserve">opcija ili izabere nevalidnu opciju (npr. datum je u prošlst) za to će mu biti prikazana odgovarajuća poruka kada pokuša da pritisne dugme pronađi vozilo. </w:t>
      </w:r>
    </w:p>
    <w:p w:rsidR="00136AD3" w:rsidRPr="004D090B" w:rsidRDefault="004D090B" w:rsidP="004D090B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4D090B">
        <w:rPr>
          <w:sz w:val="44"/>
          <w:szCs w:val="44"/>
        </w:rPr>
        <w:t xml:space="preserve">     </w:t>
      </w:r>
      <w:r>
        <w:rPr>
          <w:sz w:val="44"/>
          <w:szCs w:val="44"/>
        </w:rPr>
        <w:t xml:space="preserve">   </w:t>
      </w:r>
      <w:r w:rsidR="00136AD3" w:rsidRPr="004D090B">
        <w:rPr>
          <w:sz w:val="44"/>
          <w:szCs w:val="44"/>
        </w:rPr>
        <w:t>Servis.html</w:t>
      </w:r>
    </w:p>
    <w:p w:rsidR="00435B58" w:rsidRDefault="00435B58" w:rsidP="00435B58">
      <w:pPr>
        <w:rPr>
          <w:sz w:val="32"/>
          <w:szCs w:val="32"/>
        </w:rPr>
      </w:pPr>
      <w:r w:rsidRPr="004D090B">
        <w:rPr>
          <w:sz w:val="32"/>
          <w:szCs w:val="32"/>
        </w:rPr>
        <w:t>Servis.html prikazuje usluge servisa vozila koje naš auto centar nudi. U ponudi su mali i veliki servis kao i tehnički pregled. Klikom</w:t>
      </w:r>
      <w:r w:rsidR="004D090B" w:rsidRPr="004D090B">
        <w:rPr>
          <w:sz w:val="32"/>
          <w:szCs w:val="32"/>
        </w:rPr>
        <w:t xml:space="preserve"> na karticu sa odgovarajućom uslugom ili popunjavanjem forme na dnu stranice korisnik može zakazati servis.</w:t>
      </w: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5764BD">
      <w:pPr>
        <w:pStyle w:val="Heading2"/>
        <w:rPr>
          <w:sz w:val="32"/>
          <w:szCs w:val="32"/>
        </w:rPr>
      </w:pPr>
      <w:r w:rsidRPr="005764BD">
        <w:rPr>
          <w:sz w:val="32"/>
          <w:szCs w:val="32"/>
        </w:rPr>
        <w:t>Karakteristični delovi koda</w:t>
      </w:r>
    </w:p>
    <w:p w:rsidR="005764BD" w:rsidRDefault="005764BD" w:rsidP="005764BD"/>
    <w:p w:rsidR="005764BD" w:rsidRPr="002128CE" w:rsidRDefault="00FA78C3" w:rsidP="005764BD">
      <w:pPr>
        <w:rPr>
          <w:sz w:val="28"/>
        </w:rPr>
      </w:pPr>
      <w:r w:rsidRPr="002128CE">
        <w:rPr>
          <w:sz w:val="28"/>
        </w:rPr>
        <w:t xml:space="preserve">Na početnoj stranici nalazi se slika koja je na donjem delu ukoso isečene. </w:t>
      </w:r>
      <w:bookmarkStart w:id="0" w:name="_GoBack"/>
      <w:bookmarkEnd w:id="0"/>
    </w:p>
    <w:p w:rsidR="00D12893" w:rsidRPr="002128CE" w:rsidRDefault="00D12893" w:rsidP="005764BD">
      <w:pPr>
        <w:rPr>
          <w:sz w:val="28"/>
        </w:rPr>
      </w:pPr>
      <w:r w:rsidRPr="002128CE">
        <w:rPr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434975</wp:posOffset>
            </wp:positionV>
            <wp:extent cx="2980055" cy="1346835"/>
            <wp:effectExtent l="19050" t="19050" r="10795" b="24765"/>
            <wp:wrapTight wrapText="bothSides">
              <wp:wrapPolygon edited="0">
                <wp:start x="-138" y="-306"/>
                <wp:lineTo x="-138" y="21997"/>
                <wp:lineTo x="21678" y="21997"/>
                <wp:lineTo x="21678" y="-306"/>
                <wp:lineTo x="-138" y="-3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1346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128CE"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2894330</wp:posOffset>
            </wp:positionH>
            <wp:positionV relativeFrom="paragraph">
              <wp:posOffset>64135</wp:posOffset>
            </wp:positionV>
            <wp:extent cx="3443605" cy="1717040"/>
            <wp:effectExtent l="19050" t="0" r="4445" b="0"/>
            <wp:wrapTight wrapText="bothSides">
              <wp:wrapPolygon edited="0">
                <wp:start x="-119" y="0"/>
                <wp:lineTo x="-119" y="21328"/>
                <wp:lineTo x="21628" y="21328"/>
                <wp:lineTo x="21628" y="0"/>
                <wp:lineTo x="-119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893" w:rsidRPr="002128CE" w:rsidRDefault="00D12893" w:rsidP="005764BD">
      <w:pPr>
        <w:rPr>
          <w:sz w:val="28"/>
        </w:rPr>
      </w:pPr>
    </w:p>
    <w:p w:rsidR="00D12893" w:rsidRDefault="00D12893" w:rsidP="005764BD">
      <w:pPr>
        <w:rPr>
          <w:sz w:val="28"/>
        </w:rPr>
      </w:pPr>
      <w:r w:rsidRPr="002128CE">
        <w:rPr>
          <w:sz w:val="28"/>
        </w:rPr>
        <w:t>Ovaj efekat postignut je primenom CSS stikla clip-path na element tipa header. Clip-path ovde ima vrednost polygon(0 0, 100% 0, 100% 100%,0 90%). Ključna reč polygon označava da crtamo bilo koji mnogougao, dok parametri u zagradi označavaju x i y koordinate tačaka tog mnogougla. Prva tačka ima koordinate (0,0)</w:t>
      </w:r>
      <w:r w:rsidR="002128CE" w:rsidRPr="002128CE">
        <w:rPr>
          <w:sz w:val="28"/>
        </w:rPr>
        <w:t xml:space="preserve"> što predstavlja gornji levi ugao stranice, druga tačka (100%,0) je gornji desni ugao, zatim (100%, 100%) označava donji desni ugao. Četvrta tačka sa koordinatama </w:t>
      </w:r>
      <w:r w:rsidR="002128CE" w:rsidRPr="002128CE">
        <w:rPr>
          <w:sz w:val="28"/>
        </w:rPr>
        <w:lastRenderedPageBreak/>
        <w:t>(0,90%) je ključna jer ona daje efekat da je pravougaoni element header isečen. Da je ona bila postavljena na (0,100%) ovaj element bi bio normalni pravougaonik, kao što je i inače.</w:t>
      </w:r>
      <w:r w:rsidR="002128CE">
        <w:rPr>
          <w:sz w:val="28"/>
        </w:rPr>
        <w:t xml:space="preserve"> Ovaj efekat primenjen je i na stranici novi.html.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  <w:r>
        <w:rPr>
          <w:sz w:val="28"/>
        </w:rPr>
        <w:t>Navigacioni meni je sledeći ključan element jer je prisutan na svim ostalim stranicama.</w:t>
      </w:r>
      <w:r>
        <w:rPr>
          <w:noProof/>
          <w:sz w:val="28"/>
        </w:rPr>
        <w:drawing>
          <wp:inline distT="0" distB="0" distL="0" distR="0">
            <wp:extent cx="5987415" cy="27051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2239010</wp:posOffset>
            </wp:positionH>
            <wp:positionV relativeFrom="paragraph">
              <wp:posOffset>808990</wp:posOffset>
            </wp:positionV>
            <wp:extent cx="2339975" cy="4818380"/>
            <wp:effectExtent l="19050" t="0" r="3175" b="0"/>
            <wp:wrapTight wrapText="bothSides">
              <wp:wrapPolygon edited="0">
                <wp:start x="-176" y="0"/>
                <wp:lineTo x="-176" y="21520"/>
                <wp:lineTo x="21629" y="21520"/>
                <wp:lineTo x="21629" y="0"/>
                <wp:lineTo x="-176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Meni je responzivan, tako da elementi menija nestaju kada je veličina ekrana manja od od 670 px, i prikazuje se hamburger ikonica za meni, a naslov stranice (što je u ovom slučaju Novi automobili) ostaje prikazan.</w:t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3258</wp:posOffset>
            </wp:positionV>
            <wp:extent cx="2241357" cy="4778734"/>
            <wp:effectExtent l="19050" t="0" r="6543" b="0"/>
            <wp:wrapTight wrapText="bothSides">
              <wp:wrapPolygon edited="0">
                <wp:start x="-184" y="0"/>
                <wp:lineTo x="-184" y="21527"/>
                <wp:lineTo x="21663" y="21527"/>
                <wp:lineTo x="21663" y="0"/>
                <wp:lineTo x="-184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7" cy="477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Pritiskom na hamburger ikonicu, biće prikazan meni koji zauzima ceo viewport, meni je moguće ponovo skupiti samo ponovnim pritiskom na ikonicu.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  <w:r>
        <w:rPr>
          <w:sz w:val="28"/>
        </w:rPr>
        <w:lastRenderedPageBreak/>
        <w:t>Meni je implementiran korišćenjem flexbox layouta, i na velikim i na malim ekranima, s time što je za velike ekrane flex-direction:row, kako bi se elementi prikazivali horizontalno, a za male ekrane je flex-direction:column kako bi se prikazivali vertikalno.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82975" cy="2607945"/>
            <wp:effectExtent l="19050" t="0" r="317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</w:p>
    <w:p w:rsidR="00A45260" w:rsidRPr="003F7CB5" w:rsidRDefault="00A45260" w:rsidP="005764BD">
      <w:pPr>
        <w:rPr>
          <w:sz w:val="28"/>
        </w:rPr>
      </w:pPr>
      <w:r>
        <w:rPr>
          <w:sz w:val="28"/>
        </w:rPr>
        <w:t>Na stranicama novi.html i polovni.html korišćen je grid layout za raspored automobila na stranici.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06010" cy="1781175"/>
            <wp:effectExtent l="1905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  <w:r>
        <w:rPr>
          <w:sz w:val="28"/>
        </w:rPr>
        <w:t xml:space="preserve">Zbog responzivnosti korišćen je 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t>grid-template-columns: repeat(auto-fit, minmax(200px, 1fr));</w:t>
      </w:r>
    </w:p>
    <w:p w:rsidR="003F7CB5" w:rsidRDefault="00A45260" w:rsidP="005764BD">
      <w:pPr>
        <w:rPr>
          <w:sz w:val="28"/>
        </w:rPr>
      </w:pPr>
      <w:r>
        <w:rPr>
          <w:sz w:val="28"/>
        </w:rPr>
        <w:t>Ova vrednost označava da će se veličina kolone dinamički određivati u zavisnosti od veličine ekrana, preciznije, auto-fit označava da će stati koliko god je moguće kolona, čija je širina minimum 200px a maksimum će zauzimati 100% elementa roditelja</w:t>
      </w:r>
      <w:r w:rsidR="003F7CB5"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lastRenderedPageBreak/>
        <w:t xml:space="preserve">Grid-auto-rows:240px označava da će redovi koji su dinamički kreirani biti visoki 240px. 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t>gap:5% označava de će razmak između kolona i redova biti 5% širine roditelja.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t>Justify-items: center – elementi će biti centrirani u svojim kolonama</w:t>
      </w:r>
    </w:p>
    <w:p w:rsidR="009D3A91" w:rsidRDefault="009D3A91" w:rsidP="005764BD">
      <w:pPr>
        <w:rPr>
          <w:sz w:val="28"/>
        </w:rPr>
      </w:pPr>
    </w:p>
    <w:p w:rsidR="009D3A91" w:rsidRDefault="009D3A91" w:rsidP="005764BD">
      <w:pPr>
        <w:rPr>
          <w:sz w:val="28"/>
        </w:rPr>
      </w:pPr>
      <w:r>
        <w:rPr>
          <w:sz w:val="28"/>
        </w:rPr>
        <w:t>Filter – na stranicama polovni.html i novi.html nalazi se filter koji dinamički ažurira ponudu na osnovu kriterijuma koje je kornisnik zadao. Prikazuje se pritiskom na dugme Filter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95035" cy="532765"/>
            <wp:effectExtent l="19050" t="0" r="571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D3A91" w:rsidRDefault="009D3A91" w:rsidP="005764BD">
      <w:pPr>
        <w:rPr>
          <w:sz w:val="28"/>
        </w:rPr>
      </w:pPr>
      <w:r>
        <w:rPr>
          <w:sz w:val="28"/>
        </w:rPr>
        <w:t>Svaki put kada korisnik promeni neki od kriterijuma okida se onchange događaj koji poziva javascript funkciju za filtriranje.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90196" cy="1659019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09" cy="166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A91" w:rsidRDefault="009D3A91" w:rsidP="005764BD">
      <w:pPr>
        <w:rPr>
          <w:sz w:val="28"/>
        </w:rPr>
      </w:pPr>
      <w:r>
        <w:rPr>
          <w:sz w:val="28"/>
        </w:rPr>
        <w:t>Funkcija filter()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3810</wp:posOffset>
            </wp:positionV>
            <wp:extent cx="3535045" cy="2790190"/>
            <wp:effectExtent l="19050" t="0" r="8255" b="0"/>
            <wp:wrapTight wrapText="bothSides">
              <wp:wrapPolygon edited="0">
                <wp:start x="-116" y="0"/>
                <wp:lineTo x="-116" y="21384"/>
                <wp:lineTo x="21650" y="21384"/>
                <wp:lineTo x="21650" y="0"/>
                <wp:lineTo x="-116" y="0"/>
              </wp:wrapPolygon>
            </wp:wrapTight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Funkcija prolazi kroz niz automobile, i za svaki od automobile proverava da li zadovoljava svaki od kriterijuma. Ukoliko ne zadovoljova neki od kriterijuma automobile će biti sakrivan, u suprotnom će biti prikazan. Automobil je html element koji </w:t>
      </w:r>
      <w:r>
        <w:rPr>
          <w:sz w:val="28"/>
        </w:rPr>
        <w:lastRenderedPageBreak/>
        <w:t>nosi podatke o svojim karakteristikama u data-* atributima.</w:t>
      </w:r>
    </w:p>
    <w:p w:rsidR="009D3A91" w:rsidRDefault="009D3A91" w:rsidP="005764BD">
      <w:pPr>
        <w:rPr>
          <w:sz w:val="28"/>
        </w:rPr>
      </w:pPr>
      <w:r>
        <w:rPr>
          <w:sz w:val="28"/>
        </w:rPr>
        <w:t>Funkcija zadovoljavaMarku(automobil)</w:t>
      </w:r>
    </w:p>
    <w:p w:rsidR="009D3A91" w:rsidRDefault="003F7CB5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2733</wp:posOffset>
            </wp:positionV>
            <wp:extent cx="3940700" cy="1319917"/>
            <wp:effectExtent l="19050" t="0" r="2650" b="0"/>
            <wp:wrapTight wrapText="bothSides">
              <wp:wrapPolygon edited="0">
                <wp:start x="-104" y="0"/>
                <wp:lineTo x="-104" y="21199"/>
                <wp:lineTo x="21615" y="21199"/>
                <wp:lineTo x="21615" y="0"/>
                <wp:lineTo x="-104" y="0"/>
              </wp:wrapPolygon>
            </wp:wrapTight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00" cy="131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91">
        <w:rPr>
          <w:sz w:val="28"/>
        </w:rPr>
        <w:t xml:space="preserve"> </w:t>
      </w:r>
      <w:r>
        <w:rPr>
          <w:sz w:val="28"/>
        </w:rPr>
        <w:t>Prvo se u određuje marka koju je korisnik izabrao u select element i čuva se u promenljivoj trazenaMarka.</w:t>
      </w:r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r>
        <w:rPr>
          <w:sz w:val="28"/>
        </w:rPr>
        <w:t>Ukoliko je trazenaMarka “Sve” to znači da svi automobile zadovoljavaju ovaj kriterijum i zato će biti vraćena vrednost true.</w:t>
      </w:r>
    </w:p>
    <w:p w:rsidR="003F7CB5" w:rsidRDefault="003F7CB5" w:rsidP="005764BD">
      <w:pPr>
        <w:rPr>
          <w:sz w:val="28"/>
        </w:rPr>
      </w:pPr>
      <w:r>
        <w:rPr>
          <w:sz w:val="28"/>
        </w:rPr>
        <w:t>U sledećem koraku određuje se marka koju trenutni automobil ima. To se određuje iz vrednosti data-marka atributa. Ukoliko se ona podudara sa traženom markom biće vraćeno true, u suprotnom false, što znači da automobile ne ispunjava kriterijum marke i biće sakriven. Postupak je sličan i za ostale kriterijume.</w:t>
      </w:r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21469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Pr="00B406FB" w:rsidRDefault="003F7CB5" w:rsidP="005764BD">
      <w:pPr>
        <w:rPr>
          <w:sz w:val="28"/>
          <w:lang/>
        </w:rPr>
      </w:pPr>
      <w:r>
        <w:rPr>
          <w:sz w:val="28"/>
        </w:rPr>
        <w:t>Na stranici rent.html prikazana je animacija uletanja automobila sa leve strane. To je učinjeno koršćenjem @keyframe CSS animacije. Početna pozicija auto</w:t>
      </w:r>
      <w:r w:rsidR="00B406FB">
        <w:rPr>
          <w:sz w:val="28"/>
        </w:rPr>
        <w:t>mobila(koji je img element) je pode</w:t>
      </w:r>
      <w:r w:rsidR="00B406FB">
        <w:rPr>
          <w:sz w:val="28"/>
          <w:lang/>
        </w:rPr>
        <w:t>šena opcijom transform:translateX('300%</w:t>
      </w:r>
      <w:r w:rsidR="00B406FB">
        <w:rPr>
          <w:sz w:val="28"/>
        </w:rPr>
        <w:t xml:space="preserve">’) </w:t>
      </w:r>
      <w:r>
        <w:rPr>
          <w:sz w:val="28"/>
        </w:rPr>
        <w:t>,</w:t>
      </w:r>
      <w:r w:rsidR="00B406FB">
        <w:rPr>
          <w:sz w:val="28"/>
        </w:rPr>
        <w:t xml:space="preserve"> </w:t>
      </w:r>
      <w:r>
        <w:rPr>
          <w:sz w:val="28"/>
        </w:rPr>
        <w:t xml:space="preserve"> što </w:t>
      </w:r>
      <w:r w:rsidR="00B406FB">
        <w:rPr>
          <w:sz w:val="28"/>
        </w:rPr>
        <w:t>znači da je u potpunosti sakrive</w:t>
      </w:r>
      <w:r>
        <w:rPr>
          <w:sz w:val="28"/>
        </w:rPr>
        <w:t xml:space="preserve">n sa stranice. Animacija se vrši dok automobil ne stigne </w:t>
      </w:r>
      <w:r w:rsidR="00B406FB">
        <w:rPr>
          <w:sz w:val="28"/>
        </w:rPr>
        <w:t xml:space="preserve">do transform:translateX(0), što je </w:t>
      </w:r>
      <w:r w:rsidR="00B406FB">
        <w:rPr>
          <w:sz w:val="28"/>
        </w:rPr>
        <w:lastRenderedPageBreak/>
        <w:t>zapravo pozicija gde bi trebao da bude.</w:t>
      </w:r>
      <w:r w:rsidR="00B406FB">
        <w:rPr>
          <w:noProof/>
          <w:sz w:val="28"/>
        </w:rPr>
        <w:drawing>
          <wp:inline distT="0" distB="0" distL="0" distR="0">
            <wp:extent cx="4070985" cy="771525"/>
            <wp:effectExtent l="19050" t="0" r="57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Default="00B406FB" w:rsidP="005764BD">
      <w:pPr>
        <w:rPr>
          <w:sz w:val="28"/>
        </w:rPr>
      </w:pPr>
      <w:r>
        <w:rPr>
          <w:sz w:val="28"/>
        </w:rPr>
        <w:t>Nad ovim elementom je takođe primenjena animacija draggable(), odnosno animacija prevlačenja elementa po stranici korišćenjem JQuery UI plugin-a za Jquery.</w:t>
      </w:r>
    </w:p>
    <w:p w:rsidR="00B406FB" w:rsidRDefault="00B406FB" w:rsidP="005764BD">
      <w:pPr>
        <w:rPr>
          <w:sz w:val="28"/>
          <w:lang/>
        </w:rPr>
      </w:pPr>
      <w:r>
        <w:rPr>
          <w:noProof/>
          <w:sz w:val="28"/>
        </w:rPr>
        <w:drawing>
          <wp:inline distT="0" distB="0" distL="0" distR="0">
            <wp:extent cx="2655570" cy="61214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FB" w:rsidRPr="00B406FB" w:rsidRDefault="00B406FB" w:rsidP="005764BD">
      <w:pPr>
        <w:rPr>
          <w:sz w:val="28"/>
          <w:lang/>
        </w:rPr>
      </w:pPr>
      <w:r>
        <w:rPr>
          <w:sz w:val="28"/>
          <w:lang/>
        </w:rPr>
        <w:t>Atomobilu je dodeljen identifikator „draggable“ i nad njim je pozvana Jquery UI metoda draggable()</w:t>
      </w:r>
    </w:p>
    <w:p w:rsidR="00E86E93" w:rsidRDefault="00E86E93" w:rsidP="005764BD">
      <w:pPr>
        <w:rPr>
          <w:sz w:val="28"/>
        </w:rPr>
      </w:pPr>
      <w:r>
        <w:rPr>
          <w:sz w:val="28"/>
        </w:rPr>
        <w:t>Na stranici rent.html pritiskom na dugme “Pronađi vozilo” poziva se javascript funkcija koja prvo validira da li su sve opcije pravilno izabrane, a zatim određuje automobile koji su dostupni za tu opciju i na kraju unosi te elemente u tabelu. Takođe za svaki automobile računa cenu korišćenja u zavisnosti od perioda koji je korisnik izabrao.</w:t>
      </w:r>
    </w:p>
    <w:p w:rsidR="00E86E93" w:rsidRDefault="00E86E93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144716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86E93" w:rsidRDefault="00E86E93" w:rsidP="005764BD">
      <w:pPr>
        <w:rPr>
          <w:sz w:val="28"/>
        </w:rPr>
      </w:pPr>
      <w:r>
        <w:rPr>
          <w:sz w:val="28"/>
        </w:rPr>
        <w:t>ForEach petlja koja prolazi kroz niz automobile i za svaki element računa cenu kao proizvod izabranog perioda i cene sata samog automobila.</w:t>
      </w:r>
    </w:p>
    <w:p w:rsidR="003F7CB5" w:rsidRDefault="003F7CB5" w:rsidP="005764BD">
      <w:pPr>
        <w:rPr>
          <w:sz w:val="28"/>
        </w:rPr>
      </w:pPr>
    </w:p>
    <w:p w:rsidR="003F7CB5" w:rsidRPr="003F7CB5" w:rsidRDefault="003F7CB5" w:rsidP="005764BD">
      <w:pPr>
        <w:rPr>
          <w:sz w:val="28"/>
        </w:rPr>
      </w:pPr>
    </w:p>
    <w:sectPr w:rsidR="003F7CB5" w:rsidRPr="003F7CB5" w:rsidSect="00EF2A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5A31" w:rsidRDefault="00A25A31" w:rsidP="00FA78C3">
      <w:pPr>
        <w:spacing w:after="0" w:line="240" w:lineRule="auto"/>
      </w:pPr>
      <w:r>
        <w:separator/>
      </w:r>
    </w:p>
  </w:endnote>
  <w:endnote w:type="continuationSeparator" w:id="0">
    <w:p w:rsidR="00A25A31" w:rsidRDefault="00A25A31" w:rsidP="00FA7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5A31" w:rsidRDefault="00A25A31" w:rsidP="00FA78C3">
      <w:pPr>
        <w:spacing w:after="0" w:line="240" w:lineRule="auto"/>
      </w:pPr>
      <w:r>
        <w:separator/>
      </w:r>
    </w:p>
  </w:footnote>
  <w:footnote w:type="continuationSeparator" w:id="0">
    <w:p w:rsidR="00A25A31" w:rsidRDefault="00A25A31" w:rsidP="00FA7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54982"/>
    <w:multiLevelType w:val="hybridMultilevel"/>
    <w:tmpl w:val="A3440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E2E4A"/>
    <w:multiLevelType w:val="hybridMultilevel"/>
    <w:tmpl w:val="E88AA9F2"/>
    <w:lvl w:ilvl="0" w:tplc="4BCA1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426475"/>
    <w:multiLevelType w:val="hybridMultilevel"/>
    <w:tmpl w:val="D5AA7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6495F"/>
    <w:multiLevelType w:val="hybridMultilevel"/>
    <w:tmpl w:val="C2720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4C3140"/>
    <w:multiLevelType w:val="hybridMultilevel"/>
    <w:tmpl w:val="ECE6D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1143D5"/>
    <w:rsid w:val="00095FC6"/>
    <w:rsid w:val="001143D5"/>
    <w:rsid w:val="00136AD3"/>
    <w:rsid w:val="001633B2"/>
    <w:rsid w:val="001F69D1"/>
    <w:rsid w:val="002128CE"/>
    <w:rsid w:val="002A5784"/>
    <w:rsid w:val="00324EBC"/>
    <w:rsid w:val="00333B95"/>
    <w:rsid w:val="00373E9D"/>
    <w:rsid w:val="003F7CB5"/>
    <w:rsid w:val="00435B58"/>
    <w:rsid w:val="004D090B"/>
    <w:rsid w:val="005014CD"/>
    <w:rsid w:val="005764BD"/>
    <w:rsid w:val="005B368F"/>
    <w:rsid w:val="00720F45"/>
    <w:rsid w:val="009D3A91"/>
    <w:rsid w:val="009F02F9"/>
    <w:rsid w:val="00A25A31"/>
    <w:rsid w:val="00A45260"/>
    <w:rsid w:val="00A65F87"/>
    <w:rsid w:val="00B406FB"/>
    <w:rsid w:val="00C84A49"/>
    <w:rsid w:val="00D12893"/>
    <w:rsid w:val="00D14B22"/>
    <w:rsid w:val="00E86E93"/>
    <w:rsid w:val="00EE71DE"/>
    <w:rsid w:val="00EF2AA8"/>
    <w:rsid w:val="00FA78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AA8"/>
  </w:style>
  <w:style w:type="paragraph" w:styleId="Heading1">
    <w:name w:val="heading 1"/>
    <w:basedOn w:val="Normal"/>
    <w:next w:val="Normal"/>
    <w:link w:val="Heading1Char"/>
    <w:uiPriority w:val="9"/>
    <w:qFormat/>
    <w:rsid w:val="009F0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43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F02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0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14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14C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ane12345/EPOS-drugi-domac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9</Pages>
  <Words>1222</Words>
  <Characters>6969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STOJANOVIC</dc:creator>
  <cp:keywords/>
  <dc:description/>
  <cp:lastModifiedBy>Bane</cp:lastModifiedBy>
  <cp:revision>6</cp:revision>
  <dcterms:created xsi:type="dcterms:W3CDTF">2020-12-08T07:45:00Z</dcterms:created>
  <dcterms:modified xsi:type="dcterms:W3CDTF">2020-12-08T22:45:00Z</dcterms:modified>
</cp:coreProperties>
</file>