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Two Pointers – Core Patterns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Pattern</w:t>
            </w:r>
          </w:p>
        </w:tc>
        <w:tc>
          <w:tcPr>
            <w:tcW w:type="dxa" w:w="1728"/>
          </w:tcPr>
          <w:p>
            <w:r>
              <w:t>Core Idea</w:t>
            </w:r>
          </w:p>
        </w:tc>
        <w:tc>
          <w:tcPr>
            <w:tcW w:type="dxa" w:w="1728"/>
          </w:tcPr>
          <w:p>
            <w:r>
              <w:t>Mental Idea</w:t>
            </w:r>
          </w:p>
        </w:tc>
        <w:tc>
          <w:tcPr>
            <w:tcW w:type="dxa" w:w="1728"/>
          </w:tcPr>
          <w:p>
            <w:r>
              <w:t>Typical Scenarios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Opposite Ends</w:t>
            </w:r>
          </w:p>
        </w:tc>
        <w:tc>
          <w:tcPr>
            <w:tcW w:type="dxa" w:w="1728"/>
          </w:tcPr>
          <w:p>
            <w:r>
              <w:t>Two pointers start at opposite ends and move toward each other until they meet.</w:t>
            </w:r>
          </w:p>
        </w:tc>
        <w:tc>
          <w:tcPr>
            <w:tcW w:type="dxa" w:w="1728"/>
          </w:tcPr>
          <w:p>
            <w:r>
              <w:t>The array is sorted or partially ordered — I’ll move inward based on a condition (sum too high → left, too low → right).</w:t>
            </w:r>
          </w:p>
        </w:tc>
        <w:tc>
          <w:tcPr>
            <w:tcW w:type="dxa" w:w="1728"/>
          </w:tcPr>
          <w:p>
            <w:r>
              <w:t>Pair/triplet sums, min/max area, palindrome check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Same Direction Sweep</w:t>
            </w:r>
          </w:p>
        </w:tc>
        <w:tc>
          <w:tcPr>
            <w:tcW w:type="dxa" w:w="1728"/>
          </w:tcPr>
          <w:p>
            <w:r>
              <w:t>Both pointers move forward, maintaining a relative distance or condition.</w:t>
            </w:r>
          </w:p>
        </w:tc>
        <w:tc>
          <w:tcPr>
            <w:tcW w:type="dxa" w:w="1728"/>
          </w:tcPr>
          <w:p>
            <w:r>
              <w:t>I’m scanning forward; left marks the start of a valid segment, right explores ahead.</w:t>
            </w:r>
          </w:p>
        </w:tc>
        <w:tc>
          <w:tcPr>
            <w:tcW w:type="dxa" w:w="1728"/>
          </w:tcPr>
          <w:p>
            <w:r>
              <w:t>Removing duplicates, moving zeros, maintaining a valid range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Fast–Slow Pointer (Runner Technique)</w:t>
            </w:r>
          </w:p>
        </w:tc>
        <w:tc>
          <w:tcPr>
            <w:tcW w:type="dxa" w:w="1728"/>
          </w:tcPr>
          <w:p>
            <w:r>
              <w:t>One pointer moves faster than the other to detect patterns, distances, or cycles.</w:t>
            </w:r>
          </w:p>
        </w:tc>
        <w:tc>
          <w:tcPr>
            <w:tcW w:type="dxa" w:w="1728"/>
          </w:tcPr>
          <w:p>
            <w:r>
              <w:t>Let one pointer explore ahead while another lags to compare positions or detect loops.</w:t>
            </w:r>
          </w:p>
        </w:tc>
        <w:tc>
          <w:tcPr>
            <w:tcW w:type="dxa" w:w="1728"/>
          </w:tcPr>
          <w:p>
            <w:r>
              <w:t>Linked list cycles, finding middle node, rearranging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Sliding Window (Dynamic Range)</w:t>
            </w:r>
          </w:p>
        </w:tc>
        <w:tc>
          <w:tcPr>
            <w:tcW w:type="dxa" w:w="1728"/>
          </w:tcPr>
          <w:p>
            <w:r>
              <w:t>One pointer expands the window, the other contracts it to maintain validity.</w:t>
            </w:r>
          </w:p>
        </w:tc>
        <w:tc>
          <w:tcPr>
            <w:tcW w:type="dxa" w:w="1728"/>
          </w:tcPr>
          <w:p>
            <w:r>
              <w:t>Grow the window until invalid, then shrink it until valid again.</w:t>
            </w:r>
          </w:p>
        </w:tc>
        <w:tc>
          <w:tcPr>
            <w:tcW w:type="dxa" w:w="1728"/>
          </w:tcPr>
          <w:p>
            <w:r>
              <w:t>Longest substring without repeats, minimum window substring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Partitioning (In-place Segregation)</w:t>
            </w:r>
          </w:p>
        </w:tc>
        <w:tc>
          <w:tcPr>
            <w:tcW w:type="dxa" w:w="1728"/>
          </w:tcPr>
          <w:p>
            <w:r>
              <w:t>Pointers move through the array to reorder elements based on a rule.</w:t>
            </w:r>
          </w:p>
        </w:tc>
        <w:tc>
          <w:tcPr>
            <w:tcW w:type="dxa" w:w="1728"/>
          </w:tcPr>
          <w:p>
            <w:r>
              <w:t>Swap elements so that one side meets a condition (e.g., &lt; pivot).</w:t>
            </w:r>
          </w:p>
        </w:tc>
        <w:tc>
          <w:tcPr>
            <w:tcW w:type="dxa" w:w="1728"/>
          </w:tcPr>
          <w:p>
            <w:r>
              <w:t>Dutch National Flag, Move Zeroes, Partition Array by Parity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Merging (Sorted Merge)</w:t>
            </w:r>
          </w:p>
        </w:tc>
        <w:tc>
          <w:tcPr>
            <w:tcW w:type="dxa" w:w="1728"/>
          </w:tcPr>
          <w:p>
            <w:r>
              <w:t>Pointers iterate through two sorted sequences, merging them efficiently.</w:t>
            </w:r>
          </w:p>
        </w:tc>
        <w:tc>
          <w:tcPr>
            <w:tcW w:type="dxa" w:w="1728"/>
          </w:tcPr>
          <w:p>
            <w:r>
              <w:t>Advance the pointer that has the smaller current value.</w:t>
            </w:r>
          </w:p>
        </w:tc>
        <w:tc>
          <w:tcPr>
            <w:tcW w:type="dxa" w:w="1728"/>
          </w:tcPr>
          <w:p>
            <w:r>
              <w:t>Merge Sorted Arrays/Lists, Sorted Merge in mergesort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Meet-in-the-Middle</w:t>
            </w:r>
          </w:p>
        </w:tc>
        <w:tc>
          <w:tcPr>
            <w:tcW w:type="dxa" w:w="1728"/>
          </w:tcPr>
          <w:p>
            <w:r>
              <w:t>Two independent scans (sometimes on different arrays) that converge to satisfy a combined condition.</w:t>
            </w:r>
          </w:p>
        </w:tc>
        <w:tc>
          <w:tcPr>
            <w:tcW w:type="dxa" w:w="1728"/>
          </w:tcPr>
          <w:p>
            <w:r>
              <w:t>I’ll pick one element from each side and adjust until the joint condition fits.</w:t>
            </w:r>
          </w:p>
        </w:tc>
        <w:tc>
          <w:tcPr>
            <w:tcW w:type="dxa" w:w="1728"/>
          </w:tcPr>
          <w:p>
            <w:r>
              <w:t>Two-array sum problems, closest pair across arrays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Boundary Shrinking (Range Reduction)</w:t>
            </w:r>
          </w:p>
        </w:tc>
        <w:tc>
          <w:tcPr>
            <w:tcW w:type="dxa" w:w="1728"/>
          </w:tcPr>
          <w:p>
            <w:r>
              <w:t>Move boundaries (start/end) based on a monotonic property or constraint to minimize/maximize something.</w:t>
            </w:r>
          </w:p>
        </w:tc>
        <w:tc>
          <w:tcPr>
            <w:tcW w:type="dxa" w:w="1728"/>
          </w:tcPr>
          <w:p>
            <w:r>
              <w:t>Adjust range limits while the condition improves; stop when it no longer does.</w:t>
            </w:r>
          </w:p>
        </w:tc>
        <w:tc>
          <w:tcPr>
            <w:tcW w:type="dxa" w:w="1728"/>
          </w:tcPr>
          <w:p>
            <w:r>
              <w:t>Minimum size subarray sum, smallest/largest window problems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