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F842B9" w:rsidRDefault="00F842B9" w:rsidP="00F842B9">
      <w:pPr>
        <w:rPr>
          <w:sz w:val="28"/>
          <w:szCs w:val="28"/>
        </w:rPr>
      </w:pPr>
    </w:p>
    <w:p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Учреждение образования</w:t>
      </w:r>
    </w:p>
    <w:p w:rsidR="00F842B9" w:rsidRDefault="00F842B9" w:rsidP="00F842B9">
      <w:pPr>
        <w:jc w:val="center"/>
      </w:pPr>
      <w:r>
        <w:rPr>
          <w:b/>
          <w:bCs/>
          <w:sz w:val="28"/>
          <w:szCs w:val="28"/>
        </w:rPr>
        <w:t xml:space="preserve">«Белорусский государственный университет </w:t>
      </w:r>
    </w:p>
    <w:p w:rsidR="00F842B9" w:rsidRDefault="00F842B9" w:rsidP="00F842B9">
      <w:pPr>
        <w:pBdr>
          <w:bottom w:val="single" w:sz="12" w:space="0" w:color="000000"/>
        </w:pBdr>
        <w:jc w:val="center"/>
      </w:pPr>
      <w:r>
        <w:rPr>
          <w:b/>
          <w:bCs/>
          <w:sz w:val="28"/>
          <w:szCs w:val="28"/>
        </w:rPr>
        <w:t>информатики и радиоэлектроники»</w:t>
      </w:r>
    </w:p>
    <w:p w:rsidR="00F842B9" w:rsidRDefault="00F842B9" w:rsidP="00F842B9">
      <w:pPr>
        <w:jc w:val="center"/>
        <w:rPr>
          <w:b/>
          <w:bCs/>
          <w:sz w:val="28"/>
          <w:szCs w:val="28"/>
        </w:rPr>
      </w:pPr>
    </w:p>
    <w:p w:rsidR="00F842B9" w:rsidRDefault="00F842B9" w:rsidP="00F842B9">
      <w:pPr>
        <w:jc w:val="center"/>
      </w:pPr>
      <w:r>
        <w:rPr>
          <w:sz w:val="28"/>
          <w:szCs w:val="28"/>
        </w:rPr>
        <w:t>ФАКУЛЬТЕТ ИНФОРМАЦИОННЫХ ТЕХНОЛОГИЙ И УПРАВЛЕНИЯ</w:t>
      </w:r>
    </w:p>
    <w:p w:rsidR="00F842B9" w:rsidRDefault="00F842B9" w:rsidP="00F842B9">
      <w:pPr>
        <w:jc w:val="center"/>
        <w:rPr>
          <w:sz w:val="28"/>
          <w:szCs w:val="28"/>
        </w:rPr>
      </w:pPr>
    </w:p>
    <w:p w:rsidR="00F842B9" w:rsidRDefault="00F842B9" w:rsidP="00F842B9">
      <w:pPr>
        <w:jc w:val="center"/>
      </w:pPr>
      <w:r>
        <w:rPr>
          <w:sz w:val="28"/>
          <w:szCs w:val="28"/>
        </w:rPr>
        <w:t>Кафедра интеллектуальных информационных технологий</w:t>
      </w:r>
      <w:r>
        <w:rPr>
          <w:sz w:val="28"/>
          <w:szCs w:val="28"/>
        </w:rPr>
        <w:br/>
      </w: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Отчет</w:t>
      </w:r>
    </w:p>
    <w:p w:rsidR="00F842B9" w:rsidRDefault="00F842B9" w:rsidP="00F842B9">
      <w:pPr>
        <w:jc w:val="center"/>
        <w:rPr>
          <w:b/>
          <w:bCs/>
          <w:sz w:val="28"/>
          <w:szCs w:val="28"/>
        </w:rPr>
      </w:pPr>
    </w:p>
    <w:p w:rsidR="00F842B9" w:rsidRDefault="00F842B9" w:rsidP="00F842B9">
      <w:r>
        <w:rPr>
          <w:sz w:val="28"/>
          <w:szCs w:val="28"/>
        </w:rPr>
        <w:t>По дисциплине: Общая теория интеллектуальных систем</w:t>
      </w:r>
    </w:p>
    <w:p w:rsidR="00F842B9" w:rsidRDefault="00F842B9" w:rsidP="00F842B9">
      <w:pPr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 xml:space="preserve">Сведение </w:t>
      </w:r>
      <w:proofErr w:type="spellStart"/>
      <w:r>
        <w:rPr>
          <w:sz w:val="28"/>
          <w:szCs w:val="28"/>
        </w:rPr>
        <w:t>многокритеральных</w:t>
      </w:r>
      <w:proofErr w:type="spellEnd"/>
      <w:r>
        <w:rPr>
          <w:sz w:val="28"/>
          <w:szCs w:val="28"/>
        </w:rPr>
        <w:t xml:space="preserve"> задач к </w:t>
      </w:r>
      <w:proofErr w:type="spellStart"/>
      <w:r>
        <w:rPr>
          <w:sz w:val="28"/>
          <w:szCs w:val="28"/>
        </w:rPr>
        <w:t>однокритеральным</w:t>
      </w:r>
      <w:proofErr w:type="spellEnd"/>
    </w:p>
    <w:p w:rsidR="00F842B9" w:rsidRPr="00F842B9" w:rsidRDefault="00F842B9" w:rsidP="00F842B9"/>
    <w:p w:rsidR="00F842B9" w:rsidRDefault="00F842B9" w:rsidP="00F842B9">
      <w:pPr>
        <w:spacing w:after="240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r>
        <w:rPr>
          <w:sz w:val="28"/>
          <w:szCs w:val="28"/>
        </w:rPr>
        <w:t>Выполнил: Заломов Роман Андреевич, 121702</w:t>
      </w:r>
    </w:p>
    <w:p w:rsidR="00F842B9" w:rsidRDefault="00F842B9" w:rsidP="00F842B9">
      <w:pPr>
        <w:rPr>
          <w:sz w:val="28"/>
          <w:szCs w:val="28"/>
        </w:rPr>
      </w:pPr>
    </w:p>
    <w:p w:rsidR="00F842B9" w:rsidRDefault="00F842B9" w:rsidP="00F842B9">
      <w:r>
        <w:rPr>
          <w:sz w:val="28"/>
          <w:szCs w:val="28"/>
        </w:rPr>
        <w:t>Проверила: Гракова Наталья Викторовна</w:t>
      </w: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</w:pPr>
      <w:r>
        <w:rPr>
          <w:sz w:val="28"/>
          <w:szCs w:val="28"/>
        </w:rPr>
        <w:br/>
      </w:r>
    </w:p>
    <w:p w:rsidR="00F842B9" w:rsidRDefault="00F842B9" w:rsidP="00F842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Минск 202</w:t>
      </w:r>
      <w:r w:rsidRPr="00FB4A81">
        <w:rPr>
          <w:b/>
          <w:bCs/>
          <w:sz w:val="28"/>
          <w:szCs w:val="28"/>
        </w:rPr>
        <w:t>2</w:t>
      </w:r>
    </w:p>
    <w:p w:rsidR="00F842B9" w:rsidRDefault="00F842B9" w:rsidP="00F842B9">
      <w:pPr>
        <w:jc w:val="center"/>
        <w:rPr>
          <w:b/>
          <w:bCs/>
          <w:sz w:val="28"/>
          <w:szCs w:val="28"/>
        </w:rPr>
      </w:pPr>
    </w:p>
    <w:p w:rsidR="00F842B9" w:rsidRDefault="00F842B9" w:rsidP="00F842B9">
      <w:pPr>
        <w:jc w:val="center"/>
        <w:rPr>
          <w:b/>
          <w:bCs/>
          <w:sz w:val="28"/>
          <w:szCs w:val="28"/>
        </w:rPr>
      </w:pPr>
    </w:p>
    <w:p w:rsidR="00F842B9" w:rsidRDefault="00F842B9" w:rsidP="00F842B9">
      <w:pPr>
        <w:jc w:val="center"/>
      </w:pPr>
    </w:p>
    <w:p w:rsidR="00404DA9" w:rsidRDefault="00F842B9" w:rsidP="00F842B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Система «Планшет»</w:t>
      </w:r>
    </w:p>
    <w:p w:rsidR="00F842B9" w:rsidRDefault="00F842B9" w:rsidP="00F842B9">
      <w:pPr>
        <w:jc w:val="center"/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7"/>
        <w:gridCol w:w="2347"/>
        <w:gridCol w:w="1745"/>
        <w:gridCol w:w="1963"/>
        <w:gridCol w:w="1963"/>
      </w:tblGrid>
      <w:tr w:rsidR="00BA2137" w:rsidTr="00F842B9">
        <w:tc>
          <w:tcPr>
            <w:tcW w:w="1869" w:type="dxa"/>
          </w:tcPr>
          <w:p w:rsidR="00F842B9" w:rsidRPr="00F842B9" w:rsidRDefault="00F842B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1869" w:type="dxa"/>
          </w:tcPr>
          <w:p w:rsidR="00F842B9" w:rsidRPr="00F842B9" w:rsidRDefault="00F842B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vertAlign w:val="subscript"/>
                <w:lang w:val="en-US"/>
              </w:rPr>
            </w:pPr>
            <w:r>
              <w:rPr>
                <w:b/>
                <w:sz w:val="28"/>
              </w:rPr>
              <w:t xml:space="preserve">Наименование критерия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869" w:type="dxa"/>
          </w:tcPr>
          <w:p w:rsidR="00F842B9" w:rsidRPr="00F842B9" w:rsidRDefault="00F842B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vertAlign w:val="subscript"/>
                <w:lang w:val="en-US"/>
              </w:rPr>
            </w:pPr>
            <w:r>
              <w:rPr>
                <w:b/>
                <w:sz w:val="28"/>
              </w:rPr>
              <w:t xml:space="preserve">Единица измерения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869" w:type="dxa"/>
          </w:tcPr>
          <w:p w:rsidR="00F842B9" w:rsidRPr="00F842B9" w:rsidRDefault="00F842B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Коэффициент </w:t>
            </w:r>
            <w:r>
              <w:rPr>
                <w:rFonts w:cs="Times New Roman"/>
                <w:b/>
                <w:sz w:val="28"/>
              </w:rPr>
              <w:t>α</w:t>
            </w:r>
            <w:proofErr w:type="spellStart"/>
            <w:r>
              <w:rPr>
                <w:b/>
                <w:sz w:val="28"/>
                <w:vertAlign w:val="subscript"/>
                <w:lang w:val="en-US"/>
              </w:rPr>
              <w:t>i</w:t>
            </w:r>
            <w:proofErr w:type="spellEnd"/>
            <w:r>
              <w:rPr>
                <w:b/>
                <w:sz w:val="28"/>
                <w:vertAlign w:val="subscript"/>
                <w:lang w:val="en-US"/>
              </w:rPr>
              <w:t xml:space="preserve"> </w:t>
            </w:r>
            <w:r>
              <w:rPr>
                <w:b/>
                <w:sz w:val="28"/>
              </w:rPr>
              <w:t xml:space="preserve">и </w:t>
            </w:r>
            <w:r>
              <w:rPr>
                <w:rFonts w:cs="Times New Roman"/>
                <w:b/>
                <w:sz w:val="28"/>
              </w:rPr>
              <w:t>β</w:t>
            </w:r>
            <w:proofErr w:type="spellStart"/>
            <w:r>
              <w:rPr>
                <w:b/>
                <w:sz w:val="28"/>
                <w:vertAlign w:val="subscript"/>
                <w:lang w:val="en-US"/>
              </w:rPr>
              <w:t>i</w:t>
            </w:r>
            <w:proofErr w:type="spellEnd"/>
            <w:r>
              <w:rPr>
                <w:b/>
                <w:sz w:val="28"/>
                <w:vertAlign w:val="subscript"/>
                <w:lang w:val="en-US"/>
              </w:rPr>
              <w:t xml:space="preserve"> </w:t>
            </w:r>
          </w:p>
        </w:tc>
        <w:tc>
          <w:tcPr>
            <w:tcW w:w="1869" w:type="dxa"/>
          </w:tcPr>
          <w:p w:rsidR="00F842B9" w:rsidRPr="00BA2137" w:rsidRDefault="00BA2137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vertAlign w:val="subscript"/>
                <w:lang w:val="en-US"/>
              </w:rPr>
            </w:pPr>
            <w:r>
              <w:rPr>
                <w:b/>
                <w:sz w:val="28"/>
              </w:rPr>
              <w:t xml:space="preserve">Коэффициент </w:t>
            </w:r>
            <w:proofErr w:type="spellStart"/>
            <w:r>
              <w:rPr>
                <w:b/>
                <w:sz w:val="28"/>
                <w:lang w:val="en-US"/>
              </w:rPr>
              <w:t>s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  <w:proofErr w:type="spellEnd"/>
            <w:r>
              <w:rPr>
                <w:b/>
                <w:sz w:val="28"/>
                <w:vertAlign w:val="subscript"/>
                <w:lang w:val="en-US"/>
              </w:rPr>
              <w:t xml:space="preserve"> </w:t>
            </w:r>
          </w:p>
        </w:tc>
      </w:tr>
      <w:tr w:rsidR="00BA2137" w:rsidTr="00F842B9">
        <w:tc>
          <w:tcPr>
            <w:tcW w:w="1869" w:type="dxa"/>
          </w:tcPr>
          <w:p w:rsidR="00F842B9" w:rsidRPr="00BA2137" w:rsidRDefault="00BA2137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:rsidR="00F842B9" w:rsidRPr="00BA2137" w:rsidRDefault="00BA2137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Доступность к покупке</w:t>
            </w:r>
          </w:p>
        </w:tc>
        <w:tc>
          <w:tcPr>
            <w:tcW w:w="1869" w:type="dxa"/>
          </w:tcPr>
          <w:p w:rsidR="00F842B9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очки</w:t>
            </w:r>
            <w:bookmarkStart w:id="0" w:name="_GoBack"/>
            <w:bookmarkEnd w:id="0"/>
          </w:p>
        </w:tc>
        <w:tc>
          <w:tcPr>
            <w:tcW w:w="1869" w:type="dxa"/>
          </w:tcPr>
          <w:p w:rsidR="00F842B9" w:rsidRDefault="00F842B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  <w:tc>
          <w:tcPr>
            <w:tcW w:w="1869" w:type="dxa"/>
          </w:tcPr>
          <w:p w:rsidR="00F842B9" w:rsidRDefault="00F842B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</w:tr>
      <w:tr w:rsidR="00FD76EE" w:rsidTr="00F842B9">
        <w:tc>
          <w:tcPr>
            <w:tcW w:w="1869" w:type="dxa"/>
          </w:tcPr>
          <w:p w:rsidR="00FD76EE" w:rsidRP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FD76EE" w:rsidRP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Цена</w:t>
            </w:r>
          </w:p>
        </w:tc>
        <w:tc>
          <w:tcPr>
            <w:tcW w:w="1869" w:type="dxa"/>
          </w:tcPr>
          <w:p w:rsidR="00FD76EE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очки</w:t>
            </w:r>
          </w:p>
        </w:tc>
        <w:tc>
          <w:tcPr>
            <w:tcW w:w="1869" w:type="dxa"/>
          </w:tcPr>
          <w:p w:rsid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  <w:tc>
          <w:tcPr>
            <w:tcW w:w="1869" w:type="dxa"/>
          </w:tcPr>
          <w:p w:rsid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</w:tr>
      <w:tr w:rsidR="00FD76EE" w:rsidTr="00F842B9">
        <w:tc>
          <w:tcPr>
            <w:tcW w:w="1869" w:type="dxa"/>
          </w:tcPr>
          <w:p w:rsidR="00FD76EE" w:rsidRP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69" w:type="dxa"/>
          </w:tcPr>
          <w:p w:rsidR="00FD76EE" w:rsidRP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Качество сборки</w:t>
            </w:r>
          </w:p>
        </w:tc>
        <w:tc>
          <w:tcPr>
            <w:tcW w:w="1869" w:type="dxa"/>
          </w:tcPr>
          <w:p w:rsidR="00FD76EE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очки</w:t>
            </w:r>
          </w:p>
        </w:tc>
        <w:tc>
          <w:tcPr>
            <w:tcW w:w="1869" w:type="dxa"/>
          </w:tcPr>
          <w:p w:rsid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  <w:tc>
          <w:tcPr>
            <w:tcW w:w="1869" w:type="dxa"/>
          </w:tcPr>
          <w:p w:rsid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</w:tr>
      <w:tr w:rsidR="00FD76EE" w:rsidTr="00F842B9">
        <w:tc>
          <w:tcPr>
            <w:tcW w:w="1869" w:type="dxa"/>
          </w:tcPr>
          <w:p w:rsidR="00FD76EE" w:rsidRP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FD76EE" w:rsidRP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Актуальность(год выхода)</w:t>
            </w:r>
          </w:p>
        </w:tc>
        <w:tc>
          <w:tcPr>
            <w:tcW w:w="1869" w:type="dxa"/>
          </w:tcPr>
          <w:p w:rsidR="00FD76EE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очки</w:t>
            </w:r>
          </w:p>
        </w:tc>
        <w:tc>
          <w:tcPr>
            <w:tcW w:w="1869" w:type="dxa"/>
          </w:tcPr>
          <w:p w:rsid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  <w:tc>
          <w:tcPr>
            <w:tcW w:w="1869" w:type="dxa"/>
          </w:tcPr>
          <w:p w:rsid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</w:tr>
      <w:tr w:rsidR="00FD76EE" w:rsidTr="00F842B9">
        <w:tc>
          <w:tcPr>
            <w:tcW w:w="1869" w:type="dxa"/>
          </w:tcPr>
          <w:p w:rsidR="00FD76EE" w:rsidRP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69" w:type="dxa"/>
          </w:tcPr>
          <w:p w:rsidR="00FD76EE" w:rsidRP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Мощность комплектующих</w:t>
            </w:r>
          </w:p>
        </w:tc>
        <w:tc>
          <w:tcPr>
            <w:tcW w:w="1869" w:type="dxa"/>
          </w:tcPr>
          <w:p w:rsidR="00FD76EE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очки</w:t>
            </w:r>
          </w:p>
        </w:tc>
        <w:tc>
          <w:tcPr>
            <w:tcW w:w="1869" w:type="dxa"/>
          </w:tcPr>
          <w:p w:rsid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  <w:tc>
          <w:tcPr>
            <w:tcW w:w="1869" w:type="dxa"/>
          </w:tcPr>
          <w:p w:rsid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</w:tr>
      <w:tr w:rsidR="00FD76EE" w:rsidTr="00F842B9">
        <w:tc>
          <w:tcPr>
            <w:tcW w:w="1869" w:type="dxa"/>
          </w:tcPr>
          <w:p w:rsidR="00FD76EE" w:rsidRPr="00FD76EE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 w:rsidR="00FD76EE">
              <w:rPr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FD76EE" w:rsidRPr="00D96EE9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Качество комплектующих</w:t>
            </w:r>
          </w:p>
        </w:tc>
        <w:tc>
          <w:tcPr>
            <w:tcW w:w="1869" w:type="dxa"/>
          </w:tcPr>
          <w:p w:rsidR="00FD76EE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очки</w:t>
            </w:r>
          </w:p>
        </w:tc>
        <w:tc>
          <w:tcPr>
            <w:tcW w:w="1869" w:type="dxa"/>
          </w:tcPr>
          <w:p w:rsid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  <w:tc>
          <w:tcPr>
            <w:tcW w:w="1869" w:type="dxa"/>
          </w:tcPr>
          <w:p w:rsidR="00FD76EE" w:rsidRDefault="00FD76EE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</w:tr>
      <w:tr w:rsidR="00D96EE9" w:rsidTr="00F842B9">
        <w:tc>
          <w:tcPr>
            <w:tcW w:w="1869" w:type="dxa"/>
          </w:tcPr>
          <w:p w:rsidR="00D96EE9" w:rsidRPr="00D96EE9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1869" w:type="dxa"/>
          </w:tcPr>
          <w:p w:rsidR="00D96EE9" w:rsidRPr="00D96EE9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Автономность</w:t>
            </w:r>
          </w:p>
        </w:tc>
        <w:tc>
          <w:tcPr>
            <w:tcW w:w="1869" w:type="dxa"/>
          </w:tcPr>
          <w:p w:rsidR="00D96EE9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очки</w:t>
            </w:r>
          </w:p>
        </w:tc>
        <w:tc>
          <w:tcPr>
            <w:tcW w:w="1869" w:type="dxa"/>
          </w:tcPr>
          <w:p w:rsidR="00D96EE9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  <w:tc>
          <w:tcPr>
            <w:tcW w:w="1869" w:type="dxa"/>
          </w:tcPr>
          <w:p w:rsidR="00D96EE9" w:rsidRDefault="00D96EE9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</w:p>
        </w:tc>
      </w:tr>
    </w:tbl>
    <w:p w:rsidR="00F842B9" w:rsidRPr="00F842B9" w:rsidRDefault="00F842B9" w:rsidP="00F842B9">
      <w:pPr>
        <w:rPr>
          <w:sz w:val="28"/>
        </w:rPr>
      </w:pPr>
    </w:p>
    <w:sectPr w:rsidR="00F842B9" w:rsidRPr="00F8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DE"/>
    <w:rsid w:val="00404DA9"/>
    <w:rsid w:val="007B5DDE"/>
    <w:rsid w:val="00BA2137"/>
    <w:rsid w:val="00D96EE9"/>
    <w:rsid w:val="00F842B9"/>
    <w:rsid w:val="00F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6700"/>
  <w15:chartTrackingRefBased/>
  <w15:docId w15:val="{D3713629-6FDE-4F08-9FC5-569321D8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42B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2022-09-27T11:32:00Z</dcterms:created>
  <dcterms:modified xsi:type="dcterms:W3CDTF">2022-09-27T11:55:00Z</dcterms:modified>
</cp:coreProperties>
</file>