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886C" w14:textId="77777777" w:rsidR="00A0433E" w:rsidRPr="00E70199" w:rsidRDefault="00000000">
      <w:pPr>
        <w:spacing w:after="80"/>
        <w:jc w:val="center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b/>
          <w:color w:val="1F3864"/>
          <w:sz w:val="32"/>
          <w:szCs w:val="32"/>
        </w:rPr>
        <w:t>รายงานสรุปยอดขาย</w:t>
      </w:r>
    </w:p>
    <w:p w14:paraId="5D49446A" w14:textId="77777777" w:rsidR="00A0433E" w:rsidRPr="00E70199" w:rsidRDefault="00000000">
      <w:pPr>
        <w:spacing w:after="40"/>
        <w:jc w:val="center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color w:val="2E75B6"/>
          <w:sz w:val="32"/>
          <w:szCs w:val="32"/>
        </w:rPr>
        <w:t>บริษัท XYZ อินดัสตรี จำกัด — ธุรกิจรถ Forklift และอุปกรณ์เสริม</w:t>
      </w:r>
    </w:p>
    <w:p w14:paraId="5ED284A7" w14:textId="77777777" w:rsidR="00A0433E" w:rsidRPr="00E70199" w:rsidRDefault="00000000">
      <w:pPr>
        <w:spacing w:after="400"/>
        <w:jc w:val="center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i/>
          <w:sz w:val="32"/>
          <w:szCs w:val="32"/>
        </w:rPr>
        <w:t>ช่วงข้อมูล: ปี พ.ศ. 2568 - 2569 | 3 สาขา | 9 หมวดสินค้า/บริการ | 648 รายการข้อมูล</w:t>
      </w:r>
    </w:p>
    <w:p w14:paraId="4D37D4F5" w14:textId="77777777" w:rsidR="00A0433E" w:rsidRPr="00E70199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color w:val="1F3864"/>
          <w:sz w:val="32"/>
          <w:szCs w:val="32"/>
        </w:rPr>
        <w:t>1. ภาพรวมยอดขายรวม</w:t>
      </w:r>
    </w:p>
    <w:p w14:paraId="71F1901F" w14:textId="77777777" w:rsidR="00A0433E" w:rsidRPr="00E7019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b/>
          <w:color w:val="1F3864"/>
          <w:sz w:val="32"/>
          <w:szCs w:val="32"/>
        </w:rPr>
        <w:t>ยอดขายรวมทั้งหมด (ปี 2568-2569): 204,639,000 บาท</w:t>
      </w:r>
    </w:p>
    <w:p w14:paraId="5B32DC49" w14:textId="77777777" w:rsidR="00A0433E" w:rsidRPr="00E7019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sz w:val="32"/>
          <w:szCs w:val="32"/>
        </w:rPr>
        <w:t>ยอดขายปี 2568: 98,498,000 บาท</w:t>
      </w:r>
    </w:p>
    <w:p w14:paraId="4939D36E" w14:textId="77777777" w:rsidR="00A0433E" w:rsidRPr="00E7019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sz w:val="32"/>
          <w:szCs w:val="32"/>
        </w:rPr>
        <w:t>ยอดขายปี 2569: 106,141,000 บาท</w:t>
      </w:r>
    </w:p>
    <w:p w14:paraId="4A7106EA" w14:textId="77777777" w:rsidR="00A0433E" w:rsidRPr="00E7019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b/>
          <w:color w:val="107C10"/>
          <w:sz w:val="32"/>
          <w:szCs w:val="32"/>
        </w:rPr>
        <w:t xml:space="preserve">อัตราการเติบโต ปี 2568 </w:t>
      </w:r>
      <w:r w:rsidRPr="00E70199">
        <w:rPr>
          <w:rFonts w:ascii="Arial" w:hAnsi="Arial" w:cs="Arial"/>
          <w:b/>
          <w:color w:val="107C10"/>
          <w:sz w:val="32"/>
          <w:szCs w:val="32"/>
        </w:rPr>
        <w:t>→</w:t>
      </w:r>
      <w:r w:rsidRPr="00E70199">
        <w:rPr>
          <w:rFonts w:ascii="TH SarabunPSK" w:hAnsi="TH SarabunPSK" w:cs="TH SarabunPSK" w:hint="cs"/>
          <w:b/>
          <w:color w:val="107C10"/>
          <w:sz w:val="32"/>
          <w:szCs w:val="32"/>
        </w:rPr>
        <w:t xml:space="preserve"> 2569: +7.8%</w:t>
      </w:r>
    </w:p>
    <w:p w14:paraId="6D2324AF" w14:textId="77777777" w:rsidR="00A0433E" w:rsidRPr="00E70199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color w:val="1F3864"/>
          <w:sz w:val="32"/>
          <w:szCs w:val="32"/>
        </w:rPr>
        <w:t>2. ยอดขายแยกตามสาขา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0433E" w:rsidRPr="00E70199" w14:paraId="2748AE0C" w14:textId="77777777" w:rsidTr="00A043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F3864"/>
          </w:tcPr>
          <w:p w14:paraId="78433A11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สาขา</w:t>
            </w:r>
          </w:p>
        </w:tc>
        <w:tc>
          <w:tcPr>
            <w:tcW w:w="1728" w:type="dxa"/>
            <w:shd w:val="clear" w:color="auto" w:fill="1F3864"/>
          </w:tcPr>
          <w:p w14:paraId="46179EFA" w14:textId="77777777" w:rsidR="00A0433E" w:rsidRPr="00E701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ยอดขายปี 2568 (บาท)</w:t>
            </w:r>
          </w:p>
        </w:tc>
        <w:tc>
          <w:tcPr>
            <w:tcW w:w="1728" w:type="dxa"/>
            <w:shd w:val="clear" w:color="auto" w:fill="1F3864"/>
          </w:tcPr>
          <w:p w14:paraId="133ABFF4" w14:textId="77777777" w:rsidR="00A0433E" w:rsidRPr="00E701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ยอดขายปี 2569 (บาท)</w:t>
            </w:r>
          </w:p>
        </w:tc>
        <w:tc>
          <w:tcPr>
            <w:tcW w:w="1728" w:type="dxa"/>
            <w:shd w:val="clear" w:color="auto" w:fill="1F3864"/>
          </w:tcPr>
          <w:p w14:paraId="4FE2B308" w14:textId="77777777" w:rsidR="00A0433E" w:rsidRPr="00E701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ยอดขายรวม (บาท)</w:t>
            </w:r>
          </w:p>
        </w:tc>
        <w:tc>
          <w:tcPr>
            <w:tcW w:w="1728" w:type="dxa"/>
            <w:shd w:val="clear" w:color="auto" w:fill="1F3864"/>
          </w:tcPr>
          <w:p w14:paraId="46FB0702" w14:textId="77777777" w:rsidR="00A0433E" w:rsidRPr="00E701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สัดส่วน (%)</w:t>
            </w:r>
          </w:p>
        </w:tc>
      </w:tr>
      <w:tr w:rsidR="00A0433E" w:rsidRPr="00E70199" w14:paraId="45B7E825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49BF6D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กรุงเทพ</w:t>
            </w:r>
          </w:p>
        </w:tc>
        <w:tc>
          <w:tcPr>
            <w:tcW w:w="1728" w:type="dxa"/>
          </w:tcPr>
          <w:p w14:paraId="6A4193DC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51,071,000</w:t>
            </w:r>
          </w:p>
        </w:tc>
        <w:tc>
          <w:tcPr>
            <w:tcW w:w="1728" w:type="dxa"/>
          </w:tcPr>
          <w:p w14:paraId="70D241E6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55,150,000</w:t>
            </w:r>
          </w:p>
        </w:tc>
        <w:tc>
          <w:tcPr>
            <w:tcW w:w="1728" w:type="dxa"/>
          </w:tcPr>
          <w:p w14:paraId="4D3712BC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106,221,000</w:t>
            </w:r>
          </w:p>
        </w:tc>
        <w:tc>
          <w:tcPr>
            <w:tcW w:w="1728" w:type="dxa"/>
          </w:tcPr>
          <w:p w14:paraId="54D68BA4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51.9%</w:t>
            </w:r>
          </w:p>
        </w:tc>
      </w:tr>
      <w:tr w:rsidR="00A0433E" w:rsidRPr="00E70199" w14:paraId="1AD845E5" w14:textId="77777777" w:rsidTr="00A043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51BDEA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ชลบุรี</w:t>
            </w:r>
          </w:p>
        </w:tc>
        <w:tc>
          <w:tcPr>
            <w:tcW w:w="1728" w:type="dxa"/>
          </w:tcPr>
          <w:p w14:paraId="49EF981E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30,400,000</w:t>
            </w:r>
          </w:p>
        </w:tc>
        <w:tc>
          <w:tcPr>
            <w:tcW w:w="1728" w:type="dxa"/>
          </w:tcPr>
          <w:p w14:paraId="07AB9623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31,921,000</w:t>
            </w:r>
          </w:p>
        </w:tc>
        <w:tc>
          <w:tcPr>
            <w:tcW w:w="1728" w:type="dxa"/>
          </w:tcPr>
          <w:p w14:paraId="5CAB6B05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62,321,000</w:t>
            </w:r>
          </w:p>
        </w:tc>
        <w:tc>
          <w:tcPr>
            <w:tcW w:w="1728" w:type="dxa"/>
          </w:tcPr>
          <w:p w14:paraId="37358266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30.5%</w:t>
            </w:r>
          </w:p>
        </w:tc>
      </w:tr>
      <w:tr w:rsidR="00A0433E" w:rsidRPr="00E70199" w14:paraId="421D5B99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FE1690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ขอนแก่น</w:t>
            </w:r>
          </w:p>
        </w:tc>
        <w:tc>
          <w:tcPr>
            <w:tcW w:w="1728" w:type="dxa"/>
          </w:tcPr>
          <w:p w14:paraId="2FB4913E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17,027,000</w:t>
            </w:r>
          </w:p>
        </w:tc>
        <w:tc>
          <w:tcPr>
            <w:tcW w:w="1728" w:type="dxa"/>
          </w:tcPr>
          <w:p w14:paraId="3D34C5F9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19,070,000</w:t>
            </w:r>
          </w:p>
        </w:tc>
        <w:tc>
          <w:tcPr>
            <w:tcW w:w="1728" w:type="dxa"/>
          </w:tcPr>
          <w:p w14:paraId="2C9BC21E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36,097,000</w:t>
            </w:r>
          </w:p>
        </w:tc>
        <w:tc>
          <w:tcPr>
            <w:tcW w:w="1728" w:type="dxa"/>
          </w:tcPr>
          <w:p w14:paraId="6E72B883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17.6%</w:t>
            </w:r>
          </w:p>
        </w:tc>
      </w:tr>
    </w:tbl>
    <w:p w14:paraId="7B4FC688" w14:textId="77777777" w:rsidR="00A0433E" w:rsidRPr="00E70199" w:rsidRDefault="00A0433E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3E805A53" w14:textId="77777777" w:rsidR="00A0433E" w:rsidRPr="00E7019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b/>
          <w:sz w:val="32"/>
          <w:szCs w:val="32"/>
        </w:rPr>
        <w:t>สาขาที่มียอดขายสูงสุด: กรุงเทพ (106,221,000 บาท, 51.9% ของยอดขายรวม)</w:t>
      </w:r>
    </w:p>
    <w:p w14:paraId="5D15F300" w14:textId="77777777" w:rsidR="00A0433E" w:rsidRPr="00E70199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color w:val="1F3864"/>
          <w:sz w:val="32"/>
          <w:szCs w:val="32"/>
        </w:rPr>
        <w:t>3. ยอดขายแยกตามหมวดสินค้า/บริการ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433E" w:rsidRPr="00E70199" w14:paraId="2B0546CA" w14:textId="77777777" w:rsidTr="00A043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</w:tcPr>
          <w:p w14:paraId="2E182077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หมวดสินค้า/บริการ</w:t>
            </w:r>
          </w:p>
        </w:tc>
        <w:tc>
          <w:tcPr>
            <w:tcW w:w="2880" w:type="dxa"/>
            <w:shd w:val="clear" w:color="auto" w:fill="1F3864"/>
          </w:tcPr>
          <w:p w14:paraId="6EA24A6C" w14:textId="77777777" w:rsidR="00A0433E" w:rsidRPr="00E701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ยอดขายรวม (บาท)</w:t>
            </w:r>
          </w:p>
        </w:tc>
        <w:tc>
          <w:tcPr>
            <w:tcW w:w="2880" w:type="dxa"/>
            <w:shd w:val="clear" w:color="auto" w:fill="1F3864"/>
          </w:tcPr>
          <w:p w14:paraId="630DFF3A" w14:textId="77777777" w:rsidR="00A0433E" w:rsidRPr="00E701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สัดส่วน (%)</w:t>
            </w:r>
          </w:p>
        </w:tc>
      </w:tr>
      <w:tr w:rsidR="00A0433E" w:rsidRPr="00E70199" w14:paraId="773ED76D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96A62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รถ Forklift ใหม่</w:t>
            </w:r>
          </w:p>
        </w:tc>
        <w:tc>
          <w:tcPr>
            <w:tcW w:w="2880" w:type="dxa"/>
          </w:tcPr>
          <w:p w14:paraId="40F2F184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71,609,000</w:t>
            </w:r>
          </w:p>
        </w:tc>
        <w:tc>
          <w:tcPr>
            <w:tcW w:w="2880" w:type="dxa"/>
          </w:tcPr>
          <w:p w14:paraId="43282C78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35.0%</w:t>
            </w:r>
          </w:p>
        </w:tc>
      </w:tr>
      <w:tr w:rsidR="00A0433E" w:rsidRPr="00E70199" w14:paraId="7D11149E" w14:textId="77777777" w:rsidTr="00A043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DB56A6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บริการซ่อมบำรุง</w:t>
            </w:r>
          </w:p>
        </w:tc>
        <w:tc>
          <w:tcPr>
            <w:tcW w:w="2880" w:type="dxa"/>
          </w:tcPr>
          <w:p w14:paraId="3998076E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29,766,000</w:t>
            </w:r>
          </w:p>
        </w:tc>
        <w:tc>
          <w:tcPr>
            <w:tcW w:w="2880" w:type="dxa"/>
          </w:tcPr>
          <w:p w14:paraId="1861DABC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14.5%</w:t>
            </w:r>
          </w:p>
        </w:tc>
      </w:tr>
      <w:tr w:rsidR="00A0433E" w:rsidRPr="00E70199" w14:paraId="410A735E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50E5B1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รถ Forklift มือสอง</w:t>
            </w:r>
          </w:p>
        </w:tc>
        <w:tc>
          <w:tcPr>
            <w:tcW w:w="2880" w:type="dxa"/>
          </w:tcPr>
          <w:p w14:paraId="2188672F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20,870,000</w:t>
            </w:r>
          </w:p>
        </w:tc>
        <w:tc>
          <w:tcPr>
            <w:tcW w:w="2880" w:type="dxa"/>
          </w:tcPr>
          <w:p w14:paraId="08EB2C2D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10.2%</w:t>
            </w:r>
          </w:p>
        </w:tc>
      </w:tr>
      <w:tr w:rsidR="00A0433E" w:rsidRPr="00E70199" w14:paraId="42661E44" w14:textId="77777777" w:rsidTr="00A043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8BFC1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ยาง</w:t>
            </w:r>
          </w:p>
        </w:tc>
        <w:tc>
          <w:tcPr>
            <w:tcW w:w="2880" w:type="dxa"/>
          </w:tcPr>
          <w:p w14:paraId="09E12A74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16,862,000</w:t>
            </w:r>
          </w:p>
        </w:tc>
        <w:tc>
          <w:tcPr>
            <w:tcW w:w="2880" w:type="dxa"/>
          </w:tcPr>
          <w:p w14:paraId="1E2667BA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8.2%</w:t>
            </w:r>
          </w:p>
        </w:tc>
      </w:tr>
      <w:tr w:rsidR="00A0433E" w:rsidRPr="00E70199" w14:paraId="68794B29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A3EC6B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บริการให้เช่ารถ Forklift</w:t>
            </w:r>
          </w:p>
        </w:tc>
        <w:tc>
          <w:tcPr>
            <w:tcW w:w="2880" w:type="dxa"/>
          </w:tcPr>
          <w:p w14:paraId="45B1BD48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16,530,000</w:t>
            </w:r>
          </w:p>
        </w:tc>
        <w:tc>
          <w:tcPr>
            <w:tcW w:w="2880" w:type="dxa"/>
          </w:tcPr>
          <w:p w14:paraId="4EB74906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8.1%</w:t>
            </w:r>
          </w:p>
        </w:tc>
      </w:tr>
      <w:tr w:rsidR="00A0433E" w:rsidRPr="00E70199" w14:paraId="70BFA709" w14:textId="77777777" w:rsidTr="00A043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4557E3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แบตเตอรี่</w:t>
            </w:r>
          </w:p>
        </w:tc>
        <w:tc>
          <w:tcPr>
            <w:tcW w:w="2880" w:type="dxa"/>
          </w:tcPr>
          <w:p w14:paraId="4F4959D5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14,179,000</w:t>
            </w:r>
          </w:p>
        </w:tc>
        <w:tc>
          <w:tcPr>
            <w:tcW w:w="2880" w:type="dxa"/>
          </w:tcPr>
          <w:p w14:paraId="4C082D53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6.9%</w:t>
            </w:r>
          </w:p>
        </w:tc>
      </w:tr>
      <w:tr w:rsidR="00A0433E" w:rsidRPr="00E70199" w14:paraId="5C09FFFD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7F4F7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น้ำมันไฮดรอลิก</w:t>
            </w:r>
          </w:p>
        </w:tc>
        <w:tc>
          <w:tcPr>
            <w:tcW w:w="2880" w:type="dxa"/>
          </w:tcPr>
          <w:p w14:paraId="2BFD6267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12,524,000</w:t>
            </w:r>
          </w:p>
        </w:tc>
        <w:tc>
          <w:tcPr>
            <w:tcW w:w="2880" w:type="dxa"/>
          </w:tcPr>
          <w:p w14:paraId="32B4C583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6.1%</w:t>
            </w:r>
          </w:p>
        </w:tc>
      </w:tr>
      <w:tr w:rsidR="00A0433E" w:rsidRPr="00E70199" w14:paraId="17FD0F67" w14:textId="77777777" w:rsidTr="00A043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E7F1B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ใบมีดยก (Fork)</w:t>
            </w:r>
          </w:p>
        </w:tc>
        <w:tc>
          <w:tcPr>
            <w:tcW w:w="2880" w:type="dxa"/>
          </w:tcPr>
          <w:p w14:paraId="6F4EDB63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12,276,000</w:t>
            </w:r>
          </w:p>
        </w:tc>
        <w:tc>
          <w:tcPr>
            <w:tcW w:w="2880" w:type="dxa"/>
          </w:tcPr>
          <w:p w14:paraId="3F436817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6.0%</w:t>
            </w:r>
          </w:p>
        </w:tc>
      </w:tr>
      <w:tr w:rsidR="00A0433E" w:rsidRPr="00E70199" w14:paraId="301C11E7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449C1C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อุปกรณ์เสริม (Attachment)</w:t>
            </w:r>
          </w:p>
        </w:tc>
        <w:tc>
          <w:tcPr>
            <w:tcW w:w="2880" w:type="dxa"/>
          </w:tcPr>
          <w:p w14:paraId="7D25D920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10,023,000</w:t>
            </w:r>
          </w:p>
        </w:tc>
        <w:tc>
          <w:tcPr>
            <w:tcW w:w="2880" w:type="dxa"/>
          </w:tcPr>
          <w:p w14:paraId="3007A39A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4.9%</w:t>
            </w:r>
          </w:p>
        </w:tc>
      </w:tr>
    </w:tbl>
    <w:p w14:paraId="3FE7A548" w14:textId="77777777" w:rsidR="00A0433E" w:rsidRPr="00E70199" w:rsidRDefault="00A0433E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34BC973E" w14:textId="77777777" w:rsidR="00A0433E" w:rsidRPr="00E7019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b/>
          <w:sz w:val="32"/>
          <w:szCs w:val="32"/>
        </w:rPr>
        <w:t>หมวดที่ทำยอดขายสูงสุด: รถ Forklift ใหม่ (71,609,000 บาท)</w:t>
      </w:r>
    </w:p>
    <w:p w14:paraId="4203086E" w14:textId="77777777" w:rsidR="00A0433E" w:rsidRPr="00E7019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sz w:val="32"/>
          <w:szCs w:val="32"/>
        </w:rPr>
        <w:t>หมวดที่ทำยอดขายต่ำสุด: อุปกรณ์เสริม (Attachment) (10,023,000 บาท)</w:t>
      </w:r>
    </w:p>
    <w:p w14:paraId="096734D0" w14:textId="77777777" w:rsidR="00A0433E" w:rsidRPr="00E70199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color w:val="1F3864"/>
          <w:sz w:val="32"/>
          <w:szCs w:val="32"/>
        </w:rPr>
        <w:t>4. แนวโน้มยอดขายรายเดือน — สาขากรุงเทพ (ปี 2569)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0433E" w:rsidRPr="00E70199" w14:paraId="2DAB0046" w14:textId="77777777" w:rsidTr="00A043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864"/>
          </w:tcPr>
          <w:p w14:paraId="5761C2AA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เดือน</w:t>
            </w:r>
          </w:p>
        </w:tc>
        <w:tc>
          <w:tcPr>
            <w:tcW w:w="4320" w:type="dxa"/>
            <w:shd w:val="clear" w:color="auto" w:fill="1F3864"/>
          </w:tcPr>
          <w:p w14:paraId="5C75C8F3" w14:textId="77777777" w:rsidR="00A0433E" w:rsidRPr="00E7019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ยอดขาย (บาท)</w:t>
            </w:r>
          </w:p>
        </w:tc>
      </w:tr>
      <w:tr w:rsidR="00A0433E" w:rsidRPr="00E70199" w14:paraId="3EE58EBB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3649C9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ม.ค.</w:t>
            </w:r>
          </w:p>
        </w:tc>
        <w:tc>
          <w:tcPr>
            <w:tcW w:w="4320" w:type="dxa"/>
          </w:tcPr>
          <w:p w14:paraId="01B95B05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4,311,000</w:t>
            </w:r>
          </w:p>
        </w:tc>
      </w:tr>
      <w:tr w:rsidR="00A0433E" w:rsidRPr="00E70199" w14:paraId="6D32D905" w14:textId="77777777" w:rsidTr="00A043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A17375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ก.พ.</w:t>
            </w:r>
          </w:p>
        </w:tc>
        <w:tc>
          <w:tcPr>
            <w:tcW w:w="4320" w:type="dxa"/>
          </w:tcPr>
          <w:p w14:paraId="57D6F99D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3,960,000</w:t>
            </w:r>
          </w:p>
        </w:tc>
      </w:tr>
      <w:tr w:rsidR="00A0433E" w:rsidRPr="00E70199" w14:paraId="0167917F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BC7E9D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มี.ค.</w:t>
            </w:r>
          </w:p>
        </w:tc>
        <w:tc>
          <w:tcPr>
            <w:tcW w:w="4320" w:type="dxa"/>
          </w:tcPr>
          <w:p w14:paraId="24523929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4,905,000</w:t>
            </w:r>
          </w:p>
        </w:tc>
      </w:tr>
      <w:tr w:rsidR="00A0433E" w:rsidRPr="00E70199" w14:paraId="72577D25" w14:textId="77777777" w:rsidTr="00A043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456011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เม.ย.</w:t>
            </w:r>
          </w:p>
        </w:tc>
        <w:tc>
          <w:tcPr>
            <w:tcW w:w="4320" w:type="dxa"/>
          </w:tcPr>
          <w:p w14:paraId="69836F73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4,940,000</w:t>
            </w:r>
          </w:p>
        </w:tc>
      </w:tr>
      <w:tr w:rsidR="00A0433E" w:rsidRPr="00E70199" w14:paraId="05858E3F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68E3A3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พ.ค.</w:t>
            </w:r>
          </w:p>
        </w:tc>
        <w:tc>
          <w:tcPr>
            <w:tcW w:w="4320" w:type="dxa"/>
          </w:tcPr>
          <w:p w14:paraId="4FF1ACF8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4,396,000</w:t>
            </w:r>
          </w:p>
        </w:tc>
      </w:tr>
      <w:tr w:rsidR="00A0433E" w:rsidRPr="00E70199" w14:paraId="59A849FF" w14:textId="77777777" w:rsidTr="00A043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AECCCB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มิ.ย.</w:t>
            </w:r>
          </w:p>
        </w:tc>
        <w:tc>
          <w:tcPr>
            <w:tcW w:w="4320" w:type="dxa"/>
          </w:tcPr>
          <w:p w14:paraId="1FF373A5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4,001,000</w:t>
            </w:r>
          </w:p>
        </w:tc>
      </w:tr>
      <w:tr w:rsidR="00A0433E" w:rsidRPr="00E70199" w14:paraId="6D751416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2B994D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ก.ค.</w:t>
            </w:r>
          </w:p>
        </w:tc>
        <w:tc>
          <w:tcPr>
            <w:tcW w:w="4320" w:type="dxa"/>
          </w:tcPr>
          <w:p w14:paraId="2BA4D466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4,353,000</w:t>
            </w:r>
          </w:p>
        </w:tc>
      </w:tr>
      <w:tr w:rsidR="00A0433E" w:rsidRPr="00E70199" w14:paraId="0EC9230D" w14:textId="77777777" w:rsidTr="00A043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907153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ส.ค.</w:t>
            </w:r>
          </w:p>
        </w:tc>
        <w:tc>
          <w:tcPr>
            <w:tcW w:w="4320" w:type="dxa"/>
          </w:tcPr>
          <w:p w14:paraId="23585532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4,138,000</w:t>
            </w:r>
          </w:p>
        </w:tc>
      </w:tr>
      <w:tr w:rsidR="00A0433E" w:rsidRPr="00E70199" w14:paraId="161F5536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5272ED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ก.ย.</w:t>
            </w:r>
          </w:p>
        </w:tc>
        <w:tc>
          <w:tcPr>
            <w:tcW w:w="4320" w:type="dxa"/>
          </w:tcPr>
          <w:p w14:paraId="570FD9B2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4,718,000</w:t>
            </w:r>
          </w:p>
        </w:tc>
      </w:tr>
      <w:tr w:rsidR="00A0433E" w:rsidRPr="00E70199" w14:paraId="268F7C17" w14:textId="77777777" w:rsidTr="00A043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14C066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ต.ค.</w:t>
            </w:r>
          </w:p>
        </w:tc>
        <w:tc>
          <w:tcPr>
            <w:tcW w:w="4320" w:type="dxa"/>
          </w:tcPr>
          <w:p w14:paraId="7625E357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4,763,000</w:t>
            </w:r>
          </w:p>
        </w:tc>
      </w:tr>
      <w:tr w:rsidR="00A0433E" w:rsidRPr="00E70199" w14:paraId="4271BADE" w14:textId="77777777" w:rsidTr="00A04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983F04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พ.ย.</w:t>
            </w:r>
          </w:p>
        </w:tc>
        <w:tc>
          <w:tcPr>
            <w:tcW w:w="4320" w:type="dxa"/>
          </w:tcPr>
          <w:p w14:paraId="10B6734B" w14:textId="77777777" w:rsidR="00A0433E" w:rsidRPr="00E7019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5,112,000</w:t>
            </w:r>
          </w:p>
        </w:tc>
      </w:tr>
      <w:tr w:rsidR="00A0433E" w:rsidRPr="00E70199" w14:paraId="1DEE82BB" w14:textId="77777777" w:rsidTr="00A043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1AC073" w14:textId="77777777" w:rsidR="00A0433E" w:rsidRPr="00E70199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ธ.ค.</w:t>
            </w:r>
          </w:p>
        </w:tc>
        <w:tc>
          <w:tcPr>
            <w:tcW w:w="4320" w:type="dxa"/>
          </w:tcPr>
          <w:p w14:paraId="3D55C189" w14:textId="77777777" w:rsidR="00A0433E" w:rsidRPr="00E7019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70199">
              <w:rPr>
                <w:rFonts w:ascii="TH SarabunPSK" w:hAnsi="TH SarabunPSK" w:cs="TH SarabunPSK" w:hint="cs"/>
                <w:sz w:val="32"/>
                <w:szCs w:val="32"/>
              </w:rPr>
              <w:t>5,553,000</w:t>
            </w:r>
          </w:p>
        </w:tc>
      </w:tr>
    </w:tbl>
    <w:p w14:paraId="621A113B" w14:textId="77777777" w:rsidR="00A0433E" w:rsidRPr="00E70199" w:rsidRDefault="00A0433E">
      <w:pPr>
        <w:spacing w:after="120"/>
        <w:rPr>
          <w:rFonts w:ascii="TH SarabunPSK" w:hAnsi="TH SarabunPSK" w:cs="TH SarabunPSK" w:hint="cs"/>
          <w:sz w:val="32"/>
          <w:szCs w:val="32"/>
        </w:rPr>
      </w:pPr>
    </w:p>
    <w:p w14:paraId="1D13E159" w14:textId="77777777" w:rsidR="00A0433E" w:rsidRPr="00E7019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b/>
          <w:sz w:val="32"/>
          <w:szCs w:val="32"/>
        </w:rPr>
        <w:t>เดือนที่มียอดขายสูงสุด: ธ.ค. (5,553,000 บาท)</w:t>
      </w:r>
    </w:p>
    <w:p w14:paraId="1EB8CFCD" w14:textId="77777777" w:rsidR="00A0433E" w:rsidRPr="00E70199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sz w:val="32"/>
          <w:szCs w:val="32"/>
        </w:rPr>
        <w:t>เดือนที่มียอดขายต่ำสุด: ก.พ. (3,960,000 บาท)</w:t>
      </w:r>
    </w:p>
    <w:p w14:paraId="3308B55A" w14:textId="77777777" w:rsidR="00A0433E" w:rsidRPr="00E70199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color w:val="1F3864"/>
          <w:sz w:val="32"/>
          <w:szCs w:val="32"/>
        </w:rPr>
        <w:lastRenderedPageBreak/>
        <w:t>5. ข้อสังเกตเบื้องต้น</w:t>
      </w:r>
    </w:p>
    <w:p w14:paraId="70221B47" w14:textId="77777777" w:rsidR="00A0433E" w:rsidRPr="00E70199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sz w:val="32"/>
          <w:szCs w:val="32"/>
        </w:rPr>
        <w:t>ยอดขายกระจุกตัวอยู่ที่สาขากรุงเทพ เป็นหลัก คิดเป็น 51.9% ของยอดขายรวมทั้งบริษัท</w:t>
      </w:r>
    </w:p>
    <w:p w14:paraId="677D6DF9" w14:textId="77777777" w:rsidR="00A0433E" w:rsidRPr="00E70199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sz w:val="32"/>
          <w:szCs w:val="32"/>
        </w:rPr>
        <w:t>หมวด "รถ Forklift ใหม่" เป็นสินค้า/บริการหลักที่สร้างรายได้สูงสุด รองลงมาคือ "บริการซ่อมบำรุง"</w:t>
      </w:r>
    </w:p>
    <w:p w14:paraId="51F0DAF9" w14:textId="77777777" w:rsidR="00A0433E" w:rsidRPr="00E70199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sz w:val="32"/>
          <w:szCs w:val="32"/>
        </w:rPr>
        <w:t>ภาพรวมยอดขายทั้งบริษัทเติบโตขึ้น 7.8% เมื่อเทียบระหว่างปี 2568 กับปี 2569</w:t>
      </w:r>
    </w:p>
    <w:p w14:paraId="200D636B" w14:textId="77777777" w:rsidR="00A0433E" w:rsidRPr="00E70199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sz w:val="32"/>
          <w:szCs w:val="32"/>
        </w:rPr>
        <w:t>ยอดขายมีลักษณะตามฤดูกาล (Seasonal) โดยเดือนปลายปี (พ.ย.-ธ.ค.) มักทำยอดขายได้สูงกว่าเดือนต้นปี ในทุกสาขา</w:t>
      </w:r>
    </w:p>
    <w:p w14:paraId="3CABB4FF" w14:textId="77777777" w:rsidR="00A0433E" w:rsidRPr="00E70199" w:rsidRDefault="00A0433E">
      <w:pPr>
        <w:rPr>
          <w:rFonts w:ascii="TH SarabunPSK" w:hAnsi="TH SarabunPSK" w:cs="TH SarabunPSK" w:hint="cs"/>
          <w:sz w:val="32"/>
          <w:szCs w:val="32"/>
        </w:rPr>
      </w:pPr>
    </w:p>
    <w:p w14:paraId="224B6C29" w14:textId="77777777" w:rsidR="00A0433E" w:rsidRPr="00E70199" w:rsidRDefault="00000000">
      <w:pPr>
        <w:spacing w:before="400"/>
        <w:rPr>
          <w:rFonts w:ascii="TH SarabunPSK" w:hAnsi="TH SarabunPSK" w:cs="TH SarabunPSK" w:hint="cs"/>
          <w:sz w:val="32"/>
          <w:szCs w:val="32"/>
        </w:rPr>
      </w:pPr>
      <w:r w:rsidRPr="00E70199">
        <w:rPr>
          <w:rFonts w:ascii="TH SarabunPSK" w:hAnsi="TH SarabunPSK" w:cs="TH SarabunPSK" w:hint="cs"/>
          <w:i/>
          <w:color w:val="666666"/>
          <w:sz w:val="32"/>
          <w:szCs w:val="32"/>
        </w:rPr>
        <w:t>หมายเหตุ: รายงานนี้สรุปจากไฟล์ข้อมูลดิบ sales_data_raw.csv (648 แถว) ครอบคลุม 3 สาขา (กรุงเทพ, ชลบุรี, ขอนแก่น), 9 หมวดสินค้า/บริการ, ปี พ.ศ. 2568-2569</w:t>
      </w:r>
    </w:p>
    <w:sectPr w:rsidR="00A0433E" w:rsidRPr="00E701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542267">
    <w:abstractNumId w:val="8"/>
  </w:num>
  <w:num w:numId="2" w16cid:durableId="584461779">
    <w:abstractNumId w:val="6"/>
  </w:num>
  <w:num w:numId="3" w16cid:durableId="2114397389">
    <w:abstractNumId w:val="5"/>
  </w:num>
  <w:num w:numId="4" w16cid:durableId="1657028876">
    <w:abstractNumId w:val="4"/>
  </w:num>
  <w:num w:numId="5" w16cid:durableId="1329822307">
    <w:abstractNumId w:val="7"/>
  </w:num>
  <w:num w:numId="6" w16cid:durableId="1388794640">
    <w:abstractNumId w:val="3"/>
  </w:num>
  <w:num w:numId="7" w16cid:durableId="1838768267">
    <w:abstractNumId w:val="2"/>
  </w:num>
  <w:num w:numId="8" w16cid:durableId="381488881">
    <w:abstractNumId w:val="1"/>
  </w:num>
  <w:num w:numId="9" w16cid:durableId="63263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2F7C"/>
    <w:rsid w:val="00A0433E"/>
    <w:rsid w:val="00AA1D8D"/>
    <w:rsid w:val="00B47730"/>
    <w:rsid w:val="00CB0664"/>
    <w:rsid w:val="00E701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E1A6A"/>
  <w14:defaultImageDpi w14:val="300"/>
  <w15:docId w15:val="{CB171BA3-4783-449F-856C-009DFAB7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eastAsia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Thitiwut Sathaphonbamrungphao</cp:lastModifiedBy>
  <cp:revision>2</cp:revision>
  <dcterms:created xsi:type="dcterms:W3CDTF">2013-12-23T23:15:00Z</dcterms:created>
  <dcterms:modified xsi:type="dcterms:W3CDTF">2026-08-18T13:53:00Z</dcterms:modified>
  <cp:category/>
</cp:coreProperties>
</file>