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jc w:val="righ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after="160" w:line="259" w:lineRule="auto"/>
        <w:jc w:val="right"/>
        <w:rPr>
          <w:rFonts w:ascii="Times New Roman" w:cs="Times New Roman" w:eastAsia="Times New Roman" w:hAnsi="Times New Roman"/>
          <w:b w:val="1"/>
          <w:sz w:val="60"/>
          <w:szCs w:val="60"/>
        </w:rPr>
      </w:pPr>
      <w:bookmarkStart w:colFirst="0" w:colLast="0" w:name="_gjdgxs" w:id="0"/>
      <w:bookmarkEnd w:id="0"/>
      <w:r w:rsidDel="00000000" w:rsidR="00000000" w:rsidRPr="00000000">
        <w:rPr>
          <w:rFonts w:ascii="Times New Roman" w:cs="Times New Roman" w:eastAsia="Times New Roman" w:hAnsi="Times New Roman"/>
          <w:b w:val="1"/>
          <w:sz w:val="60"/>
          <w:szCs w:val="60"/>
          <w:rtl w:val="0"/>
        </w:rPr>
        <w:t xml:space="preserve">Software Dynamic Testing Document</w:t>
      </w:r>
    </w:p>
    <w:p w:rsidR="00000000" w:rsidDel="00000000" w:rsidP="00000000" w:rsidRDefault="00000000" w:rsidRPr="00000000" w14:paraId="00000004">
      <w:pPr>
        <w:spacing w:after="160" w:line="259" w:lineRule="auto"/>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for</w:t>
      </w:r>
    </w:p>
    <w:p w:rsidR="00000000" w:rsidDel="00000000" w:rsidP="00000000" w:rsidRDefault="00000000" w:rsidRPr="00000000" w14:paraId="00000005">
      <w:pPr>
        <w:spacing w:after="160" w:line="259" w:lineRule="auto"/>
        <w:ind w:left="0" w:firstLine="0"/>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Quản lý cơ sở dữ liệu</w:t>
      </w:r>
    </w:p>
    <w:p w:rsidR="00000000" w:rsidDel="00000000" w:rsidP="00000000" w:rsidRDefault="00000000" w:rsidRPr="00000000" w14:paraId="00000006">
      <w:pPr>
        <w:spacing w:after="160" w:line="259" w:lineRule="auto"/>
        <w:ind w:left="0" w:firstLine="0"/>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của trang web Hancity</w:t>
      </w:r>
    </w:p>
    <w:p w:rsidR="00000000" w:rsidDel="00000000" w:rsidP="00000000" w:rsidRDefault="00000000" w:rsidRPr="00000000" w14:paraId="00000007">
      <w:pPr>
        <w:spacing w:after="160" w:line="259" w:lineRule="auto"/>
        <w:ind w:left="0" w:firstLine="0"/>
        <w:jc w:val="righ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8">
      <w:pPr>
        <w:spacing w:after="160" w:line="259" w:lineRule="auto"/>
        <w:ind w:left="0" w:firstLine="0"/>
        <w:jc w:val="righ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9">
      <w:pPr>
        <w:spacing w:after="160" w:line="259"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Nhóm 12</w:t>
      </w:r>
    </w:p>
    <w:p w:rsidR="00000000" w:rsidDel="00000000" w:rsidP="00000000" w:rsidRDefault="00000000" w:rsidRPr="00000000" w14:paraId="0000000A">
      <w:pPr>
        <w:spacing w:after="160" w:line="259"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 1.1</w:t>
      </w:r>
    </w:p>
    <w:p w:rsidR="00000000" w:rsidDel="00000000" w:rsidP="00000000" w:rsidRDefault="00000000" w:rsidRPr="00000000" w14:paraId="0000000B">
      <w:pPr>
        <w:spacing w:after="160" w:line="259"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160" w:line="259"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TP. Hồ Chí Minh, 01/05/2024</w:t>
      </w:r>
    </w:p>
    <w:p w:rsidR="00000000" w:rsidDel="00000000" w:rsidP="00000000" w:rsidRDefault="00000000" w:rsidRPr="00000000" w14:paraId="0000000D">
      <w:pPr>
        <w:spacing w:after="160" w:line="259"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color w:val="000000"/>
                <w:sz w:val="26"/>
                <w:szCs w:val="26"/>
                <w:u w:val="none"/>
                <w:rtl w:val="0"/>
              </w:rPr>
              <w:t xml:space="preserve">I. GIỚI THIỆU:</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1fob9te">
            <w:r w:rsidDel="00000000" w:rsidR="00000000" w:rsidRPr="00000000">
              <w:rPr>
                <w:rFonts w:ascii="Times New Roman" w:cs="Times New Roman" w:eastAsia="Times New Roman" w:hAnsi="Times New Roman"/>
                <w:color w:val="000000"/>
                <w:sz w:val="26"/>
                <w:szCs w:val="26"/>
                <w:u w:val="none"/>
                <w:rtl w:val="0"/>
              </w:rPr>
              <w:t xml:space="preserve">1. Mục đích:</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3znysh7">
            <w:r w:rsidDel="00000000" w:rsidR="00000000" w:rsidRPr="00000000">
              <w:rPr>
                <w:rFonts w:ascii="Times New Roman" w:cs="Times New Roman" w:eastAsia="Times New Roman" w:hAnsi="Times New Roman"/>
                <w:color w:val="000000"/>
                <w:sz w:val="26"/>
                <w:szCs w:val="26"/>
                <w:u w:val="none"/>
                <w:rtl w:val="0"/>
              </w:rPr>
              <w:t xml:space="preserve">2. Tổng quan:</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Times New Roman" w:cs="Times New Roman" w:eastAsia="Times New Roman" w:hAnsi="Times New Roman"/>
              <w:b w:val="1"/>
              <w:color w:val="000000"/>
              <w:sz w:val="26"/>
              <w:szCs w:val="26"/>
              <w:u w:val="none"/>
            </w:rPr>
          </w:pPr>
          <w:hyperlink w:anchor="_2et92p0">
            <w:r w:rsidDel="00000000" w:rsidR="00000000" w:rsidRPr="00000000">
              <w:rPr>
                <w:rFonts w:ascii="Times New Roman" w:cs="Times New Roman" w:eastAsia="Times New Roman" w:hAnsi="Times New Roman"/>
                <w:b w:val="1"/>
                <w:color w:val="000000"/>
                <w:sz w:val="26"/>
                <w:szCs w:val="26"/>
                <w:u w:val="none"/>
                <w:rtl w:val="0"/>
              </w:rPr>
              <w:t xml:space="preserve">II. QUY TRÌNH KIỂM THỬ PHẦN MỀM:</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q0sdy7c3l5nk">
            <w:r w:rsidDel="00000000" w:rsidR="00000000" w:rsidRPr="00000000">
              <w:rPr>
                <w:rFonts w:ascii="Times New Roman" w:cs="Times New Roman" w:eastAsia="Times New Roman" w:hAnsi="Times New Roman"/>
                <w:color w:val="000000"/>
                <w:sz w:val="26"/>
                <w:szCs w:val="26"/>
                <w:u w:val="none"/>
                <w:rtl w:val="0"/>
              </w:rPr>
              <w:t xml:space="preserve">1. Đăng nhập tài khoản:</w:t>
              <w:tab/>
            </w:r>
          </w:hyperlink>
          <w:r w:rsidDel="00000000" w:rsidR="00000000" w:rsidRPr="00000000">
            <w:fldChar w:fldCharType="begin"/>
            <w:instrText xml:space="preserve"> PAGEREF _q0sdy7c3l5nk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4t12uc84vk0p">
            <w:r w:rsidDel="00000000" w:rsidR="00000000" w:rsidRPr="00000000">
              <w:rPr>
                <w:rFonts w:ascii="Times New Roman" w:cs="Times New Roman" w:eastAsia="Times New Roman" w:hAnsi="Times New Roman"/>
                <w:color w:val="000000"/>
                <w:sz w:val="26"/>
                <w:szCs w:val="26"/>
                <w:u w:val="none"/>
                <w:rtl w:val="0"/>
              </w:rPr>
              <w:t xml:space="preserve">2. Đăng xuất tài khoản:</w:t>
              <w:tab/>
            </w:r>
          </w:hyperlink>
          <w:r w:rsidDel="00000000" w:rsidR="00000000" w:rsidRPr="00000000">
            <w:fldChar w:fldCharType="begin"/>
            <w:instrText xml:space="preserve"> PAGEREF _4t12uc84vk0p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6iiwd8a91o37">
            <w:r w:rsidDel="00000000" w:rsidR="00000000" w:rsidRPr="00000000">
              <w:rPr>
                <w:rFonts w:ascii="Times New Roman" w:cs="Times New Roman" w:eastAsia="Times New Roman" w:hAnsi="Times New Roman"/>
                <w:color w:val="000000"/>
                <w:sz w:val="26"/>
                <w:szCs w:val="26"/>
                <w:u w:val="none"/>
                <w:rtl w:val="0"/>
              </w:rPr>
              <w:t xml:space="preserve">3. Tài khoản người dùng:</w:t>
              <w:tab/>
            </w:r>
          </w:hyperlink>
          <w:r w:rsidDel="00000000" w:rsidR="00000000" w:rsidRPr="00000000">
            <w:fldChar w:fldCharType="begin"/>
            <w:instrText xml:space="preserve"> PAGEREF _6iiwd8a91o37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r5ycwe5eo6n6">
            <w:r w:rsidDel="00000000" w:rsidR="00000000" w:rsidRPr="00000000">
              <w:rPr>
                <w:rFonts w:ascii="Times New Roman" w:cs="Times New Roman" w:eastAsia="Times New Roman" w:hAnsi="Times New Roman"/>
                <w:color w:val="000000"/>
                <w:sz w:val="26"/>
                <w:szCs w:val="26"/>
                <w:u w:val="none"/>
                <w:rtl w:val="0"/>
              </w:rPr>
              <w:t xml:space="preserve">4. Xem thông báo, thông tin ưu đãi, hợp đồng, thông tin nhân viên:</w:t>
              <w:tab/>
            </w:r>
          </w:hyperlink>
          <w:r w:rsidDel="00000000" w:rsidR="00000000" w:rsidRPr="00000000">
            <w:fldChar w:fldCharType="begin"/>
            <w:instrText xml:space="preserve"> PAGEREF _r5ycwe5eo6n6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frsmwuiqf96e">
            <w:r w:rsidDel="00000000" w:rsidR="00000000" w:rsidRPr="00000000">
              <w:rPr>
                <w:rFonts w:ascii="Times New Roman" w:cs="Times New Roman" w:eastAsia="Times New Roman" w:hAnsi="Times New Roman"/>
                <w:color w:val="000000"/>
                <w:sz w:val="26"/>
                <w:szCs w:val="26"/>
                <w:u w:val="none"/>
                <w:rtl w:val="0"/>
              </w:rPr>
              <w:t xml:space="preserve">5. Tạo bài đăng:</w:t>
              <w:tab/>
            </w:r>
          </w:hyperlink>
          <w:r w:rsidDel="00000000" w:rsidR="00000000" w:rsidRPr="00000000">
            <w:fldChar w:fldCharType="begin"/>
            <w:instrText xml:space="preserve"> PAGEREF _frsmwuiqf96e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hii21ut8ohc5">
            <w:r w:rsidDel="00000000" w:rsidR="00000000" w:rsidRPr="00000000">
              <w:rPr>
                <w:rFonts w:ascii="Times New Roman" w:cs="Times New Roman" w:eastAsia="Times New Roman" w:hAnsi="Times New Roman"/>
                <w:color w:val="000000"/>
                <w:sz w:val="26"/>
                <w:szCs w:val="26"/>
                <w:u w:val="none"/>
                <w:rtl w:val="0"/>
              </w:rPr>
              <w:t xml:space="preserve">6. Xuất danh sách:</w:t>
              <w:tab/>
            </w:r>
          </w:hyperlink>
          <w:r w:rsidDel="00000000" w:rsidR="00000000" w:rsidRPr="00000000">
            <w:fldChar w:fldCharType="begin"/>
            <w:instrText xml:space="preserve"> PAGEREF _hii21ut8ohc5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qt50xzks0cmb">
            <w:r w:rsidDel="00000000" w:rsidR="00000000" w:rsidRPr="00000000">
              <w:rPr>
                <w:rFonts w:ascii="Times New Roman" w:cs="Times New Roman" w:eastAsia="Times New Roman" w:hAnsi="Times New Roman"/>
                <w:color w:val="000000"/>
                <w:sz w:val="26"/>
                <w:szCs w:val="26"/>
                <w:u w:val="none"/>
                <w:rtl w:val="0"/>
              </w:rPr>
              <w:t xml:space="preserve">7. Tạo tài khoản nhân viên</w:t>
              <w:tab/>
            </w:r>
          </w:hyperlink>
          <w:r w:rsidDel="00000000" w:rsidR="00000000" w:rsidRPr="00000000">
            <w:fldChar w:fldCharType="begin"/>
            <w:instrText xml:space="preserve"> PAGEREF _qt50xzks0cmb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9fved6n1ko1t">
            <w:r w:rsidDel="00000000" w:rsidR="00000000" w:rsidRPr="00000000">
              <w:rPr>
                <w:rFonts w:ascii="Times New Roman" w:cs="Times New Roman" w:eastAsia="Times New Roman" w:hAnsi="Times New Roman"/>
                <w:color w:val="000000"/>
                <w:sz w:val="26"/>
                <w:szCs w:val="26"/>
                <w:u w:val="none"/>
                <w:rtl w:val="0"/>
              </w:rPr>
              <w:t xml:space="preserve">8. Vô hiệu hóa người dùng:</w:t>
              <w:tab/>
            </w:r>
          </w:hyperlink>
          <w:r w:rsidDel="00000000" w:rsidR="00000000" w:rsidRPr="00000000">
            <w:fldChar w:fldCharType="begin"/>
            <w:instrText xml:space="preserve"> PAGEREF _9fved6n1ko1t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color w:val="000000"/>
              <w:sz w:val="26"/>
              <w:szCs w:val="26"/>
              <w:u w:val="none"/>
            </w:rPr>
          </w:pPr>
          <w:hyperlink w:anchor="_47ui6ughmwy0">
            <w:r w:rsidDel="00000000" w:rsidR="00000000" w:rsidRPr="00000000">
              <w:rPr>
                <w:rFonts w:ascii="Times New Roman" w:cs="Times New Roman" w:eastAsia="Times New Roman" w:hAnsi="Times New Roman"/>
                <w:color w:val="000000"/>
                <w:sz w:val="26"/>
                <w:szCs w:val="26"/>
                <w:u w:val="none"/>
                <w:rtl w:val="0"/>
              </w:rPr>
              <w:t xml:space="preserve">9. Thu thập thông tin:</w:t>
              <w:tab/>
            </w:r>
          </w:hyperlink>
          <w:r w:rsidDel="00000000" w:rsidR="00000000" w:rsidRPr="00000000">
            <w:fldChar w:fldCharType="begin"/>
            <w:instrText xml:space="preserve"> PAGEREF _47ui6ughmwy0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pStyle w:val="Heading1"/>
        <w:numPr>
          <w:ilvl w:val="0"/>
          <w:numId w:val="2"/>
        </w:numPr>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t xml:space="preserve">GIỚI THIỆU:</w:t>
      </w:r>
      <w:r w:rsidDel="00000000" w:rsidR="00000000" w:rsidRPr="00000000">
        <w:rPr>
          <w:rtl w:val="0"/>
        </w:rPr>
      </w:r>
    </w:p>
    <w:p w:rsidR="00000000" w:rsidDel="00000000" w:rsidP="00000000" w:rsidRDefault="00000000" w:rsidRPr="00000000" w14:paraId="0000001F">
      <w:pPr>
        <w:pStyle w:val="Heading2"/>
        <w:numPr>
          <w:ilvl w:val="0"/>
          <w:numId w:val="6"/>
        </w:numPr>
        <w:spacing w:line="259" w:lineRule="auto"/>
        <w:ind w:left="1080" w:hanging="360"/>
        <w:rPr/>
      </w:pPr>
      <w:bookmarkStart w:colFirst="0" w:colLast="0" w:name="_1fob9te" w:id="2"/>
      <w:bookmarkEnd w:id="2"/>
      <w:r w:rsidDel="00000000" w:rsidR="00000000" w:rsidRPr="00000000">
        <w:rPr>
          <w:rtl w:val="0"/>
        </w:rPr>
        <w:t xml:space="preserve">Mục đích:</w:t>
      </w:r>
    </w:p>
    <w:p w:rsidR="00000000" w:rsidDel="00000000" w:rsidP="00000000" w:rsidRDefault="00000000" w:rsidRPr="00000000" w14:paraId="00000020">
      <w:pPr>
        <w:numPr>
          <w:ilvl w:val="0"/>
          <w:numId w:val="4"/>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Mục tiêu chính của thử nghiệm là: đảm bảo rằng hệ thống đáp ứng đầy đủ các yêu cầu (yêu cầu chức năng và phi chức năng), các số liệu phù hợp cho từng yêu cầu và đáp ứng các trường hợp sử dụng và duy trì chất lượng của sản phẩm. Vào cuối quy trình phát triển dự án, người dùng sẽ thấy rằng dự án đã đáp ứng hoặc vượt qua tất cả các mong đợi của họ như được nêu chi tiết trong các yêu cầu.</w:t>
      </w:r>
    </w:p>
    <w:p w:rsidR="00000000" w:rsidDel="00000000" w:rsidP="00000000" w:rsidRDefault="00000000" w:rsidRPr="00000000" w14:paraId="00000021">
      <w:pPr>
        <w:numPr>
          <w:ilvl w:val="0"/>
          <w:numId w:val="4"/>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Mục tiêu phụ của thử nghiệm sẽ là: xác định và chỉ ra tất cả các vấn đề cũng như rủi ro liên quan, truyền đạt tất cả các vấn đề đã biết cho nhóm dự án và đảm bảo rằng tất cả các vấn đề được giải quyết thích hợp trước khi bàn giao lại sản phẩm cho khách hàng.</w:t>
      </w:r>
    </w:p>
    <w:p w:rsidR="00000000" w:rsidDel="00000000" w:rsidP="00000000" w:rsidRDefault="00000000" w:rsidRPr="00000000" w14:paraId="00000022">
      <w:pPr>
        <w:pStyle w:val="Heading2"/>
        <w:numPr>
          <w:ilvl w:val="0"/>
          <w:numId w:val="6"/>
        </w:numPr>
        <w:spacing w:line="259" w:lineRule="auto"/>
        <w:ind w:left="1080" w:hanging="360"/>
        <w:rPr/>
      </w:pPr>
      <w:bookmarkStart w:colFirst="0" w:colLast="0" w:name="_3znysh7" w:id="3"/>
      <w:bookmarkEnd w:id="3"/>
      <w:r w:rsidDel="00000000" w:rsidR="00000000" w:rsidRPr="00000000">
        <w:rPr>
          <w:rtl w:val="0"/>
        </w:rPr>
        <w:t xml:space="preserve">Tổng quan:</w:t>
      </w:r>
    </w:p>
    <w:p w:rsidR="00000000" w:rsidDel="00000000" w:rsidP="00000000" w:rsidRDefault="00000000" w:rsidRPr="00000000" w14:paraId="00000023">
      <w:pPr>
        <w:numPr>
          <w:ilvl w:val="0"/>
          <w:numId w:val="4"/>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Tài liệu chủ yếu nhằm mục tiêu kiểm tra GUI và xác thực dữ liệu đầu ra.</w:t>
      </w:r>
    </w:p>
    <w:p w:rsidR="00000000" w:rsidDel="00000000" w:rsidP="00000000" w:rsidRDefault="00000000" w:rsidRPr="00000000" w14:paraId="00000024">
      <w:pPr>
        <w:numPr>
          <w:ilvl w:val="0"/>
          <w:numId w:val="4"/>
        </w:numPr>
        <w:spacing w:line="259"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Quy trình kiểm thử bao gồm:</w:t>
      </w:r>
    </w:p>
    <w:p w:rsidR="00000000" w:rsidDel="00000000" w:rsidP="00000000" w:rsidRDefault="00000000" w:rsidRPr="00000000" w14:paraId="00000025">
      <w:pPr>
        <w:numPr>
          <w:ilvl w:val="0"/>
          <w:numId w:val="1"/>
        </w:numPr>
        <w:spacing w:line="259"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từng mô-đun</w:t>
      </w:r>
    </w:p>
    <w:p w:rsidR="00000000" w:rsidDel="00000000" w:rsidP="00000000" w:rsidRDefault="00000000" w:rsidRPr="00000000" w14:paraId="00000026">
      <w:pPr>
        <w:numPr>
          <w:ilvl w:val="0"/>
          <w:numId w:val="1"/>
        </w:numPr>
        <w:spacing w:line="259"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Thử nghiệm liên kết giữa các mô-đun</w:t>
      </w:r>
    </w:p>
    <w:p w:rsidR="00000000" w:rsidDel="00000000" w:rsidP="00000000" w:rsidRDefault="00000000" w:rsidRPr="00000000" w14:paraId="00000027">
      <w:pPr>
        <w:numPr>
          <w:ilvl w:val="0"/>
          <w:numId w:val="1"/>
        </w:numPr>
        <w:spacing w:line="259"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thực hiện trên toàn hệ thống</w:t>
      </w:r>
    </w:p>
    <w:p w:rsidR="00000000" w:rsidDel="00000000" w:rsidP="00000000" w:rsidRDefault="00000000" w:rsidRPr="00000000" w14:paraId="00000028">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259" w:lineRule="auto"/>
        <w:ind w:left="18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1"/>
        <w:numPr>
          <w:ilvl w:val="0"/>
          <w:numId w:val="2"/>
        </w:numPr>
        <w:spacing w:line="259" w:lineRule="auto"/>
        <w:ind w:left="720" w:hanging="360"/>
        <w:rPr/>
      </w:pPr>
      <w:bookmarkStart w:colFirst="0" w:colLast="0" w:name="_2et92p0" w:id="4"/>
      <w:bookmarkEnd w:id="4"/>
      <w:r w:rsidDel="00000000" w:rsidR="00000000" w:rsidRPr="00000000">
        <w:rPr>
          <w:rtl w:val="0"/>
        </w:rPr>
        <w:t xml:space="preserve">QUY TRÌNH KIỂM THỬ PHẦN MỀM:</w:t>
      </w:r>
    </w:p>
    <w:p w:rsidR="00000000" w:rsidDel="00000000" w:rsidP="00000000" w:rsidRDefault="00000000" w:rsidRPr="00000000" w14:paraId="0000003F">
      <w:pPr>
        <w:pStyle w:val="Heading2"/>
        <w:numPr>
          <w:ilvl w:val="0"/>
          <w:numId w:val="3"/>
        </w:numPr>
        <w:spacing w:after="160" w:line="259" w:lineRule="auto"/>
        <w:ind w:left="1170" w:firstLine="0"/>
        <w:rPr/>
      </w:pPr>
      <w:bookmarkStart w:colFirst="0" w:colLast="0" w:name="_q0sdy7c3l5nk" w:id="5"/>
      <w:bookmarkEnd w:id="5"/>
      <w:r w:rsidDel="00000000" w:rsidR="00000000" w:rsidRPr="00000000">
        <w:rPr>
          <w:rtl w:val="0"/>
        </w:rPr>
        <w:t xml:space="preserve">Đăng nhập tài khoản:</w:t>
      </w:r>
    </w:p>
    <w:tbl>
      <w:tblPr>
        <w:tblStyle w:val="Table1"/>
        <w:tblW w:w="9270.0" w:type="dxa"/>
        <w:jc w:val="left"/>
        <w:tblInd w:w="468.0" w:type="dxa"/>
        <w:tblLayout w:type="fixed"/>
        <w:tblLook w:val="0400"/>
      </w:tblPr>
      <w:tblGrid>
        <w:gridCol w:w="1200"/>
        <w:gridCol w:w="2220"/>
        <w:gridCol w:w="2160"/>
        <w:gridCol w:w="2070"/>
        <w:gridCol w:w="1620"/>
        <w:tblGridChange w:id="0">
          <w:tblGrid>
            <w:gridCol w:w="1200"/>
            <w:gridCol w:w="222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4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4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4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numPr>
                <w:ilvl w:val="0"/>
                <w:numId w:val="5"/>
              </w:numPr>
              <w:spacing w:line="240" w:lineRule="auto"/>
              <w:ind w:left="1440" w:hanging="990"/>
              <w:jc w:val="center"/>
              <w:rPr>
                <w:rFonts w:ascii="Times New Roman" w:cs="Times New Roman" w:eastAsia="Times New Roman" w:hAnsi="Times New Roman"/>
                <w:sz w:val="26"/>
                <w:szCs w:val="26"/>
                <w:u w:val="no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không thể Đăng nhập bằng UserID không hợp lệ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UserID không đúng định dạng hoặc không tồn tại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"UserID không hợp lệ" hoặc “không tồn tại”, textbox UserName được focus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99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mật khẩu ở định dạng được mã hóa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mật khẩu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mật khẩu dưới dạng được mã hóa, textbox Mật khẩu được focus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1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99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không thể nhập mật khẩu vượt quá giới hạn ký tự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mật khẩu vượt quá giới hạn ký tự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"Vượt quá giới hạn ký tự, textbox Mật khẩu được focus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1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99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đăng nhập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mật khẩu trùng khớp với mật khẩu của tài khoản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"Mật khẩu không đúng”, textbox Mật khẩu được focus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1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99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không thể đăng nhập khi bỏ trống tài khoản và mật khẩu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bỏ trống tài khoản và mật khẩu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“Vui lòng nhập tài khoản”, “Vui lòng nhập mật khẩu”, textbox tài khoản và mật khẩu được focus lần lượt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5E">
      <w:pPr>
        <w:spacing w:after="160" w:line="259"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2"/>
        <w:numPr>
          <w:ilvl w:val="0"/>
          <w:numId w:val="3"/>
        </w:numPr>
        <w:spacing w:after="160" w:line="259" w:lineRule="auto"/>
        <w:ind w:left="1170" w:firstLine="0"/>
        <w:rPr/>
      </w:pPr>
      <w:bookmarkStart w:colFirst="0" w:colLast="0" w:name="_4t12uc84vk0p" w:id="6"/>
      <w:bookmarkEnd w:id="6"/>
      <w:r w:rsidDel="00000000" w:rsidR="00000000" w:rsidRPr="00000000">
        <w:rPr>
          <w:rtl w:val="0"/>
        </w:rPr>
        <w:t xml:space="preserve">Đăng xuất tài khoản:</w:t>
      </w:r>
    </w:p>
    <w:tbl>
      <w:tblPr>
        <w:tblStyle w:val="Table2"/>
        <w:tblW w:w="9270.0" w:type="dxa"/>
        <w:jc w:val="left"/>
        <w:tblInd w:w="468.0" w:type="dxa"/>
        <w:tblLayout w:type="fixed"/>
        <w:tblLook w:val="0400"/>
      </w:tblPr>
      <w:tblGrid>
        <w:gridCol w:w="1200"/>
        <w:gridCol w:w="2220"/>
        <w:gridCol w:w="2160"/>
        <w:gridCol w:w="2070"/>
        <w:gridCol w:w="1620"/>
        <w:tblGridChange w:id="0">
          <w:tblGrid>
            <w:gridCol w:w="1200"/>
            <w:gridCol w:w="222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6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6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6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numPr>
                <w:ilvl w:val="0"/>
                <w:numId w:val="7"/>
              </w:numPr>
              <w:spacing w:line="240" w:lineRule="auto"/>
              <w:ind w:left="720" w:right="-480" w:hanging="360"/>
              <w:rPr>
                <w:rFonts w:ascii="Times New Roman" w:cs="Times New Roman" w:eastAsia="Times New Roman" w:hAnsi="Times New Roman"/>
                <w:sz w:val="26"/>
                <w:szCs w:val="26"/>
                <w:u w:val="no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không thể Đăng xuất khi chưa đăng nhập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chưa đăng nhập thì không hiển thị nút đăng xuất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hiển thị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80" w:hanging="36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sau khi đăng xuất sẽ không thể thao tác các chức năng trong phần mềm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đã đăng xuất không thể thao tác trên phần mềm trừ chức năng đăng nhập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“Vui lòng đăng nhập để thao tác”.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70">
      <w:pPr>
        <w:spacing w:after="160" w:line="259" w:lineRule="auto"/>
        <w:ind w:left="1494"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pStyle w:val="Heading2"/>
        <w:numPr>
          <w:ilvl w:val="0"/>
          <w:numId w:val="3"/>
        </w:numPr>
        <w:spacing w:after="160" w:line="259" w:lineRule="auto"/>
        <w:ind w:left="1170" w:firstLine="0"/>
        <w:rPr/>
      </w:pPr>
      <w:bookmarkStart w:colFirst="0" w:colLast="0" w:name="_6iiwd8a91o37" w:id="7"/>
      <w:bookmarkEnd w:id="7"/>
      <w:r w:rsidDel="00000000" w:rsidR="00000000" w:rsidRPr="00000000">
        <w:rPr>
          <w:rtl w:val="0"/>
        </w:rPr>
        <w:t xml:space="preserve"> Tài khoản người dùng:</w:t>
      </w:r>
    </w:p>
    <w:tbl>
      <w:tblPr>
        <w:tblStyle w:val="Table3"/>
        <w:tblW w:w="9270.0" w:type="dxa"/>
        <w:jc w:val="left"/>
        <w:tblInd w:w="468.0" w:type="dxa"/>
        <w:tblLayout w:type="fixed"/>
        <w:tblLook w:val="0400"/>
      </w:tblPr>
      <w:tblGrid>
        <w:gridCol w:w="1260"/>
        <w:gridCol w:w="2160"/>
        <w:gridCol w:w="2160"/>
        <w:gridCol w:w="2070"/>
        <w:gridCol w:w="1620"/>
        <w:tblGridChange w:id="0">
          <w:tblGrid>
            <w:gridCol w:w="1260"/>
            <w:gridCol w:w="216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7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7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7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7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Hiện thông tin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các thông tin của người dùng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ra data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user được phân quyền mới được phép chỉnh sửa thông tin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quản lý và tổ trưởng cùng phòng ban mới chỉnh sửa được thông tin của cấp thấp hơn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hiển thị nút chỉnh sửa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81">
      <w:pPr>
        <w:spacing w:after="160" w:line="259"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pStyle w:val="Heading2"/>
        <w:numPr>
          <w:ilvl w:val="0"/>
          <w:numId w:val="3"/>
        </w:numPr>
        <w:spacing w:after="160" w:line="259" w:lineRule="auto"/>
        <w:ind w:left="1170" w:firstLine="0"/>
        <w:rPr/>
      </w:pPr>
      <w:bookmarkStart w:colFirst="0" w:colLast="0" w:name="_r5ycwe5eo6n6" w:id="8"/>
      <w:bookmarkEnd w:id="8"/>
      <w:r w:rsidDel="00000000" w:rsidR="00000000" w:rsidRPr="00000000">
        <w:rPr>
          <w:rtl w:val="0"/>
        </w:rPr>
        <w:t xml:space="preserve"> Xem thông báo, thông tin ưu đãi, hợp đồng, thông tin nhân viên:</w:t>
      </w:r>
    </w:p>
    <w:tbl>
      <w:tblPr>
        <w:tblStyle w:val="Table4"/>
        <w:tblW w:w="9270.0" w:type="dxa"/>
        <w:jc w:val="left"/>
        <w:tblInd w:w="468.0" w:type="dxa"/>
        <w:tblLayout w:type="fixed"/>
        <w:tblLook w:val="0400"/>
      </w:tblPr>
      <w:tblGrid>
        <w:gridCol w:w="1260"/>
        <w:gridCol w:w="2160"/>
        <w:gridCol w:w="2160"/>
        <w:gridCol w:w="2070"/>
        <w:gridCol w:w="1620"/>
        <w:tblGridChange w:id="0">
          <w:tblGrid>
            <w:gridCol w:w="1260"/>
            <w:gridCol w:w="216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8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Hiển thị số lượng thông báo chưa xem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số lượng thông báo mới (chưa xem) ở biểu tượng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số lượng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Xem chi tiết thông báo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vào dòng thông báo để xem chi tiết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hiển thị nút chỉnh sửa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Xem chi tiết thông tin ưu đãi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đầy đủ thông tin ưu đãi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Xem chi tiết hợp đồng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cho phép nhân viên được phân công và cấp quyền xem, hiển thị đầy đủ thông tin của hợp đồng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“Người dùng không có quyền truy cập”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Xem chi tiết thông tin nhân viên và đánh giá</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cho phép tổ trưởng, quản lý được đánh giá và xem thông tin nhân viên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và xác nhận đánh giá nhân viên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A1">
      <w:pPr>
        <w:pStyle w:val="Heading2"/>
        <w:numPr>
          <w:ilvl w:val="0"/>
          <w:numId w:val="3"/>
        </w:numPr>
        <w:spacing w:after="160" w:line="259" w:lineRule="auto"/>
        <w:ind w:left="1170" w:firstLine="0"/>
        <w:rPr/>
      </w:pPr>
      <w:bookmarkStart w:colFirst="0" w:colLast="0" w:name="_frsmwuiqf96e" w:id="9"/>
      <w:bookmarkEnd w:id="9"/>
      <w:r w:rsidDel="00000000" w:rsidR="00000000" w:rsidRPr="00000000">
        <w:rPr>
          <w:rtl w:val="0"/>
        </w:rPr>
        <w:t xml:space="preserve"> Tạo bài đăng:</w:t>
      </w:r>
    </w:p>
    <w:tbl>
      <w:tblPr>
        <w:tblStyle w:val="Table5"/>
        <w:tblW w:w="9270.0" w:type="dxa"/>
        <w:jc w:val="left"/>
        <w:tblInd w:w="468.0" w:type="dxa"/>
        <w:tblLayout w:type="fixed"/>
        <w:tblLook w:val="0400"/>
      </w:tblPr>
      <w:tblGrid>
        <w:gridCol w:w="1260"/>
        <w:gridCol w:w="2160"/>
        <w:gridCol w:w="2160"/>
        <w:gridCol w:w="2070"/>
        <w:gridCol w:w="1620"/>
        <w:tblGridChange w:id="0">
          <w:tblGrid>
            <w:gridCol w:w="1260"/>
            <w:gridCol w:w="216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A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không thể tạo bài đăng nếu không đủ thông tin cần thiết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cho nhân viên mới cần nhập đủ thông tin ưu đãi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“Cần nhập đủ thông tin ưu đãi”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mỗi thông tin ưu đãi chỉ có thể tạo một bài đăng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thông tin ưu đãi và chọn tạo bài đăng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“Thông tin ưu đãi đã có bài đăng”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nhân viên không tạo bài đăng đó không thể tự chỉnh sửa hoặc xoá (trừ tổ trưởng và quản lý)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đã tạo bài đăng đó có quyền xoá, sửa hoặc tổ trưởng và quản lý cấp cao hơn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“Người dùng không có quyền chỉnh sửa”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B6">
      <w:pPr>
        <w:spacing w:after="160" w:line="259" w:lineRule="auto"/>
        <w:ind w:left="1494"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pStyle w:val="Heading2"/>
        <w:numPr>
          <w:ilvl w:val="0"/>
          <w:numId w:val="3"/>
        </w:numPr>
        <w:spacing w:after="160" w:line="259" w:lineRule="auto"/>
        <w:ind w:left="1170" w:firstLine="0"/>
        <w:rPr/>
      </w:pPr>
      <w:bookmarkStart w:colFirst="0" w:colLast="0" w:name="_hii21ut8ohc5" w:id="10"/>
      <w:bookmarkEnd w:id="10"/>
      <w:r w:rsidDel="00000000" w:rsidR="00000000" w:rsidRPr="00000000">
        <w:rPr>
          <w:rtl w:val="0"/>
        </w:rPr>
        <w:t xml:space="preserve">Xuất danh sách:</w:t>
      </w:r>
    </w:p>
    <w:tbl>
      <w:tblPr>
        <w:tblStyle w:val="Table6"/>
        <w:tblW w:w="9270.0" w:type="dxa"/>
        <w:jc w:val="left"/>
        <w:tblInd w:w="468.0" w:type="dxa"/>
        <w:tblLayout w:type="fixed"/>
        <w:tblLook w:val="0400"/>
      </w:tblPr>
      <w:tblGrid>
        <w:gridCol w:w="1260"/>
        <w:gridCol w:w="2160"/>
        <w:gridCol w:w="2160"/>
        <w:gridCol w:w="2070"/>
        <w:gridCol w:w="1620"/>
        <w:tblGridChange w:id="0">
          <w:tblGrid>
            <w:gridCol w:w="1260"/>
            <w:gridCol w:w="216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B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B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B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người dùng có chọn dòng dữ liệu để xuất danh sách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chọn dòng dữ liệu để xuất danh sách hoặc toàn bộ dữ liệu để xuất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lỗi “Người dùng chưa chọn dữ liệu để xuất danh sách”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minh rằng người dùng có xác nhận tải xuống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xuất danh sách, hệ thống sẽ hiển thị thông báo xác nhận tải xuống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“Xác nhận tải xuống tài liệu vừa xuất danh sách”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C7">
      <w:pPr>
        <w:pStyle w:val="Heading2"/>
        <w:numPr>
          <w:ilvl w:val="0"/>
          <w:numId w:val="3"/>
        </w:numPr>
        <w:spacing w:after="160" w:line="259" w:lineRule="auto"/>
        <w:ind w:left="1170" w:firstLine="0"/>
        <w:rPr/>
      </w:pPr>
      <w:bookmarkStart w:colFirst="0" w:colLast="0" w:name="_qt50xzks0cmb" w:id="11"/>
      <w:bookmarkEnd w:id="11"/>
      <w:r w:rsidDel="00000000" w:rsidR="00000000" w:rsidRPr="00000000">
        <w:rPr>
          <w:rtl w:val="0"/>
        </w:rPr>
        <w:t xml:space="preserve">Tạo tài khoản nhân viên</w:t>
      </w:r>
    </w:p>
    <w:tbl>
      <w:tblPr>
        <w:tblStyle w:val="Table7"/>
        <w:tblW w:w="9270.0" w:type="dxa"/>
        <w:jc w:val="left"/>
        <w:tblInd w:w="468.0" w:type="dxa"/>
        <w:tblLayout w:type="fixed"/>
        <w:tblLook w:val="0400"/>
      </w:tblPr>
      <w:tblGrid>
        <w:gridCol w:w="1260"/>
        <w:gridCol w:w="2160"/>
        <w:gridCol w:w="2160"/>
        <w:gridCol w:w="2070"/>
        <w:gridCol w:w="1620"/>
        <w:tblGridChange w:id="0">
          <w:tblGrid>
            <w:gridCol w:w="1260"/>
            <w:gridCol w:w="216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C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C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C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Hiển thị form điền thông tin nhân viên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Điền thông tin vào form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ra form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line="240" w:lineRule="auto"/>
              <w:rPr>
                <w:rFonts w:ascii="Times New Roman" w:cs="Times New Roman" w:eastAsia="Times New Roman" w:hAnsi="Times New Roman"/>
                <w:color w:val="2d3748"/>
                <w:sz w:val="26"/>
                <w:szCs w:val="26"/>
              </w:rPr>
            </w:pPr>
            <w:r w:rsidDel="00000000" w:rsidR="00000000" w:rsidRPr="00000000">
              <w:rPr>
                <w:rFonts w:ascii="Times New Roman" w:cs="Times New Roman" w:eastAsia="Times New Roman" w:hAnsi="Times New Roman"/>
                <w:color w:val="2d3748"/>
                <w:sz w:val="26"/>
                <w:szCs w:val="26"/>
                <w:rtl w:val="0"/>
              </w:rPr>
              <w:t xml:space="preserve">Xác nhận các dòng dữ liệu hợp lệ</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nhân viên như tên, gmail, số điện thoại,... phải hợp lệ</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textbox “Thông tin không hợp lệ, không thể tạo tài khoản”, textbox sai format sẽ được focus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D7">
      <w:pPr>
        <w:pStyle w:val="Heading2"/>
        <w:numPr>
          <w:ilvl w:val="0"/>
          <w:numId w:val="3"/>
        </w:numPr>
        <w:spacing w:after="160" w:line="259" w:lineRule="auto"/>
        <w:ind w:left="1170" w:firstLine="0"/>
        <w:rPr/>
      </w:pPr>
      <w:bookmarkStart w:colFirst="0" w:colLast="0" w:name="_9fved6n1ko1t" w:id="12"/>
      <w:bookmarkEnd w:id="12"/>
      <w:r w:rsidDel="00000000" w:rsidR="00000000" w:rsidRPr="00000000">
        <w:rPr>
          <w:rtl w:val="0"/>
        </w:rPr>
        <w:t xml:space="preserve">Vô hiệu hóa người dùng:</w:t>
      </w:r>
    </w:p>
    <w:tbl>
      <w:tblPr>
        <w:tblStyle w:val="Table8"/>
        <w:tblW w:w="9270.0" w:type="dxa"/>
        <w:jc w:val="left"/>
        <w:tblInd w:w="468.0" w:type="dxa"/>
        <w:tblLayout w:type="fixed"/>
        <w:tblLook w:val="0400"/>
      </w:tblPr>
      <w:tblGrid>
        <w:gridCol w:w="1260"/>
        <w:gridCol w:w="2160"/>
        <w:gridCol w:w="2160"/>
        <w:gridCol w:w="2070"/>
        <w:gridCol w:w="1620"/>
        <w:tblGridChange w:id="0">
          <w:tblGrid>
            <w:gridCol w:w="1260"/>
            <w:gridCol w:w="216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D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D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D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có thể tìm kiếm nhân viên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Tìm kiếm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đúng các nhân viên cần tìm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có thể xóa nhân viên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Vô hiệu hóa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Vô hiệu hóa nhân viên khỏi Danh sách nhân viên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E7">
      <w:pPr>
        <w:pStyle w:val="Heading2"/>
        <w:numPr>
          <w:ilvl w:val="0"/>
          <w:numId w:val="3"/>
        </w:numPr>
        <w:spacing w:after="160" w:line="259" w:lineRule="auto"/>
        <w:ind w:left="1170" w:firstLine="0"/>
        <w:rPr/>
      </w:pPr>
      <w:bookmarkStart w:colFirst="0" w:colLast="0" w:name="_47ui6ughmwy0" w:id="13"/>
      <w:bookmarkEnd w:id="13"/>
      <w:r w:rsidDel="00000000" w:rsidR="00000000" w:rsidRPr="00000000">
        <w:rPr>
          <w:rtl w:val="0"/>
        </w:rPr>
        <w:t xml:space="preserve">Thu thập thông tin:</w:t>
      </w:r>
    </w:p>
    <w:tbl>
      <w:tblPr>
        <w:tblStyle w:val="Table9"/>
        <w:tblW w:w="9270.0" w:type="dxa"/>
        <w:jc w:val="left"/>
        <w:tblInd w:w="468.0" w:type="dxa"/>
        <w:tblLayout w:type="fixed"/>
        <w:tblLook w:val="0400"/>
      </w:tblPr>
      <w:tblGrid>
        <w:gridCol w:w="1260"/>
        <w:gridCol w:w="2160"/>
        <w:gridCol w:w="2160"/>
        <w:gridCol w:w="2070"/>
        <w:gridCol w:w="1620"/>
        <w:tblGridChange w:id="0">
          <w:tblGrid>
            <w:gridCol w:w="1260"/>
            <w:gridCol w:w="2160"/>
            <w:gridCol w:w="2160"/>
            <w:gridCol w:w="2070"/>
            <w:gridCol w:w="162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objective</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4" w:val="single"/>
              <w:left w:color="000000" w:space="0" w:sz="0" w:val="nil"/>
              <w:bottom w:color="000000" w:space="0" w:sz="4" w:val="single"/>
              <w:right w:color="000000" w:space="0" w:sz="4" w:val="single"/>
            </w:tcBorders>
            <w:shd w:fill="d9e1f2" w:val="clear"/>
            <w:vAlign w:val="center"/>
          </w:tcPr>
          <w:p w:rsidR="00000000" w:rsidDel="00000000" w:rsidP="00000000" w:rsidRDefault="00000000" w:rsidRPr="00000000" w14:paraId="000000E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 (Pass/ Fail)</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thông tin thu thập trên google map có bao gồm link facebook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thu thập thông tin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động loại bỏ thông tin thu thập được từ google map nếu không có link facebook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có các thông tin thu thập được phân loại theo danh mục được định sẵn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thu thập thông tin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động phân loại và hiển thị thông tin dưới dạng danh sách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rHeight w:val="5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các thông tin thu thập được là các cửa hàng theo 7 danh mục được quy định sẵn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thu thập thông tin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động lọc và phân loại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bl>
    <w:p w:rsidR="00000000" w:rsidDel="00000000" w:rsidP="00000000" w:rsidRDefault="00000000" w:rsidRPr="00000000" w14:paraId="000000FC">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Roman"/>
      <w:lvlText w:val="%1."/>
      <w:lvlJc w:val="left"/>
      <w:pPr>
        <w:ind w:left="720" w:hanging="360"/>
      </w:pPr>
      <w:rPr>
        <w:b w:val="1"/>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right"/>
      <w:pPr>
        <w:ind w:left="117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3"/>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b w:val="1"/>
        <w:i w:val="0"/>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59" w:lineRule="auto"/>
      <w:ind w:left="720" w:hanging="36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60" w:line="259" w:lineRule="auto"/>
      <w:ind w:left="1170" w:firstLine="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