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i/>
          <w:iCs/>
          <w:sz w:val="40"/>
          <w:szCs w:val="40"/>
        </w:rPr>
        <w:t xml:space="preserve">DeepLibrary </w:t>
      </w:r>
      <w:r>
        <w:rPr>
          <w:rFonts w:ascii="Ubuntu" w:hAnsi="Ubuntu"/>
          <w:b/>
          <w:bCs/>
          <w:sz w:val="40"/>
          <w:szCs w:val="40"/>
        </w:rPr>
        <w:t xml:space="preserve">: </w:t>
      </w:r>
      <w:r>
        <w:rPr>
          <w:rFonts w:ascii="Ubuntu" w:hAnsi="Ubuntu"/>
          <w:b/>
          <w:bCs/>
          <w:sz w:val="40"/>
          <w:szCs w:val="40"/>
        </w:rPr>
        <w:t xml:space="preserve">A </w:t>
      </w:r>
      <w:r>
        <w:rPr>
          <w:rFonts w:ascii="Ubuntu" w:hAnsi="Ubuntu"/>
          <w:b/>
          <w:bCs/>
          <w:sz w:val="40"/>
          <w:szCs w:val="40"/>
        </w:rPr>
        <w:t xml:space="preserve">Digital Library </w:t>
      </w:r>
      <w:r>
        <w:rPr>
          <w:rFonts w:ascii="Ubuntu" w:hAnsi="Ubuntu"/>
          <w:b/>
          <w:bCs/>
          <w:sz w:val="40"/>
          <w:szCs w:val="40"/>
        </w:rPr>
        <w:t>enabled by AI</w:t>
      </w:r>
    </w:p>
    <w:p>
      <w:pPr>
        <w:pStyle w:val="Normal"/>
        <w:bidi w:val="0"/>
        <w:spacing w:lineRule="auto" w:line="360"/>
        <w:jc w:val="center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Abstract</w:t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This project is about developing a Digital Library </w:t>
      </w:r>
      <w:r>
        <w:rPr>
          <w:rFonts w:ascii="Ubuntu" w:hAnsi="Ubuntu"/>
          <w:b w:val="false"/>
          <w:bCs w:val="false"/>
          <w:sz w:val="24"/>
          <w:szCs w:val="24"/>
        </w:rPr>
        <w:t>enabled by AI,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 Digital Library is defined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as  a focused collection of digital objects, including text, video, and audio along with methods for access and retrieval, and for choice, and preservation of the collection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(Elaiess,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2017).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It comes as a response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due the </w:t>
      </w:r>
      <w:r>
        <w:rPr>
          <w:rFonts w:ascii="Ubuntu" w:hAnsi="Ubuntu"/>
          <w:b w:val="false"/>
          <w:bCs w:val="false"/>
          <w:sz w:val="24"/>
          <w:szCs w:val="24"/>
        </w:rPr>
        <w:t>current exponential growth of data in digital form in the golden age of 21</w:t>
      </w:r>
      <w:r>
        <w:rPr>
          <w:rFonts w:ascii="Ubuntu" w:hAnsi="Ubuntu"/>
          <w:b w:val="false"/>
          <w:bCs w:val="false"/>
          <w:sz w:val="24"/>
          <w:szCs w:val="24"/>
          <w:vertAlign w:val="superscript"/>
        </w:rPr>
        <w:t>st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century and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the demand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of users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for high quality and updated </w:t>
      </w:r>
      <w:r>
        <w:rPr>
          <w:rFonts w:ascii="Ubuntu" w:hAnsi="Ubuntu"/>
          <w:b w:val="false"/>
          <w:bCs w:val="false"/>
          <w:sz w:val="24"/>
          <w:szCs w:val="24"/>
        </w:rPr>
        <w:t>information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along with methods th</w:t>
      </w:r>
      <w:r>
        <w:rPr>
          <w:rFonts w:ascii="Ubuntu" w:hAnsi="Ubuntu"/>
          <w:b w:val="false"/>
          <w:bCs w:val="false"/>
          <w:sz w:val="24"/>
          <w:szCs w:val="24"/>
        </w:rPr>
        <w:t>at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enable fast access to them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globally at any point of time and space in their workplace. 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Goals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Leverage the learning process of students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Enable fast access to information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Provide higher quality and updated information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Support students with best practices for effective learning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Support integration with other Digital Libraries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Apply gamefication to enhance learning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Proposed solution </w:t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The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proposed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system code-named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DeepLibary,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will be designed to be an open source system having as main goal : the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leverage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of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the learning process of students, by supporting them with the right information in the right time, through advanced techniques of Data Sciences and Artificial Intelligence. </w:t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The system will be built using the client-sever architecture </w:t>
      </w:r>
      <w:r>
        <w:rPr>
          <w:rFonts w:ascii="Ubuntu" w:hAnsi="Ubuntu"/>
          <w:b/>
          <w:bCs/>
          <w:sz w:val="24"/>
          <w:szCs w:val="24"/>
        </w:rPr>
        <w:t>MCV</w:t>
      </w:r>
      <w:r>
        <w:rPr>
          <w:rFonts w:ascii="Ubuntu" w:hAnsi="Ubuntu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Due the volume of the data available and its variability a NoSQL database will be used, specifically the </w:t>
      </w:r>
      <w:r>
        <w:rPr>
          <w:rFonts w:ascii="Ubuntu" w:hAnsi="Ubuntu"/>
          <w:b/>
          <w:bCs/>
          <w:sz w:val="24"/>
          <w:szCs w:val="24"/>
        </w:rPr>
        <w:t>MongoDB.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T</w:t>
      </w:r>
      <w:r>
        <w:rPr>
          <w:rFonts w:ascii="Ubuntu" w:hAnsi="Ubuntu"/>
          <w:b w:val="false"/>
          <w:bCs w:val="false"/>
          <w:sz w:val="24"/>
          <w:szCs w:val="24"/>
        </w:rPr>
        <w:t xml:space="preserve">he main programming language will be </w:t>
      </w:r>
      <w:r>
        <w:rPr>
          <w:rFonts w:ascii="Ubuntu" w:hAnsi="Ubuntu"/>
          <w:b/>
          <w:bCs/>
          <w:sz w:val="24"/>
          <w:szCs w:val="24"/>
        </w:rPr>
        <w:t>Python.</w:t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The web framework to implement the </w:t>
      </w:r>
      <w:r>
        <w:rPr>
          <w:rFonts w:ascii="Ubuntu" w:hAnsi="Ubuntu"/>
          <w:b/>
          <w:bCs/>
          <w:sz w:val="24"/>
          <w:szCs w:val="24"/>
        </w:rPr>
        <w:t>MCV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architecture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will be a Python web framework named </w:t>
      </w:r>
      <w:r>
        <w:rPr>
          <w:rFonts w:ascii="Ubuntu" w:hAnsi="Ubuntu"/>
          <w:b/>
          <w:bCs/>
          <w:sz w:val="24"/>
          <w:szCs w:val="24"/>
        </w:rPr>
        <w:t>Django.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The main framework to support the building of Machine Learning models will be </w:t>
      </w:r>
      <w:r>
        <w:rPr>
          <w:rFonts w:ascii="Ubuntu" w:hAnsi="Ubuntu"/>
          <w:b/>
          <w:bCs/>
          <w:sz w:val="24"/>
          <w:szCs w:val="24"/>
        </w:rPr>
        <w:t>TensorFlow</w:t>
      </w:r>
      <w:r>
        <w:rPr>
          <w:rFonts w:ascii="Ubuntu" w:hAnsi="Ubuntu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Ubuntu" w:hAnsi="Ubuntu"/>
          <w:b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LibreOffice/6.4.2.2$Linux_X86_64 LibreOffice_project/40$Build-2</Application>
  <Pages>2</Pages>
  <Words>265</Words>
  <Characters>1386</Characters>
  <CharactersWithSpaces>1635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2020-06-15T14:04:47Z</dcterms:created>
  <dc:creator/>
  <dc:description/>
  <dc:language>en-US</dc:language>
  <cp:lastModifiedBy/>
  <dcterms:modified xsi:type="dcterms:W3CDTF">2020-06-15T16:01:14Z</dcterms:modified>
  <cp:revision>10</cp:revision>
  <dc:subject/>
  <dc:title/>
</cp:coreProperties>
</file>