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1067"/>
        <w:gridCol w:w="8258"/>
      </w:tblGrid>
      <w:tr w:rsidR="00A656F3" w:rsidRPr="00321BA0" w14:paraId="4926D626" w14:textId="77777777" w:rsidTr="00A656F3">
        <w:trPr>
          <w:trHeight w:val="32"/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081B4490" w14:textId="77777777" w:rsidR="00A656F3" w:rsidRPr="0020048A" w:rsidRDefault="00A656F3" w:rsidP="00812EB5">
            <w:pPr>
              <w:ind w:left="30"/>
              <w:rPr>
                <w:rFonts w:ascii="Calibri" w:hAnsi="Calibri" w:cs="Calibri"/>
                <w:b/>
                <w:sz w:val="24"/>
                <w:szCs w:val="24"/>
              </w:rPr>
            </w:pPr>
            <w:r w:rsidRPr="0020048A">
              <w:rPr>
                <w:rFonts w:ascii="Calibri" w:hAnsi="Calibri" w:cs="Calibri"/>
                <w:b/>
                <w:sz w:val="24"/>
                <w:szCs w:val="24"/>
              </w:rPr>
              <w:t>Áreas:</w:t>
            </w:r>
          </w:p>
        </w:tc>
        <w:tc>
          <w:tcPr>
            <w:tcW w:w="8258" w:type="dxa"/>
            <w:shd w:val="clear" w:color="auto" w:fill="F2F2F2" w:themeFill="background1" w:themeFillShade="F2"/>
          </w:tcPr>
          <w:p w14:paraId="19220502" w14:textId="77777777" w:rsidR="00A656F3" w:rsidRPr="0020048A" w:rsidRDefault="00A656F3" w:rsidP="00812EB5">
            <w:pPr>
              <w:pStyle w:val="toa"/>
              <w:tabs>
                <w:tab w:val="clear" w:pos="9000"/>
                <w:tab w:val="clear" w:pos="9360"/>
              </w:tabs>
              <w:rPr>
                <w:rFonts w:ascii="Calibri" w:hAnsi="Calibri" w:cs="Calibri"/>
                <w:b/>
                <w:bCs/>
                <w:szCs w:val="24"/>
                <w:lang w:val="es-BO"/>
              </w:rPr>
            </w:pPr>
            <w:r>
              <w:rPr>
                <w:rFonts w:ascii="Calibri" w:hAnsi="Calibri" w:cs="Calibri"/>
                <w:b/>
                <w:bCs/>
                <w:szCs w:val="24"/>
                <w:lang w:val="es-BO"/>
              </w:rPr>
              <w:t>10 áreas de recepciones de la Clínica Foianini</w:t>
            </w:r>
          </w:p>
        </w:tc>
      </w:tr>
      <w:tr w:rsidR="00A656F3" w:rsidRPr="00321BA0" w14:paraId="4EE89F13" w14:textId="77777777" w:rsidTr="00A656F3">
        <w:trPr>
          <w:trHeight w:val="32"/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71F24106" w14:textId="77777777" w:rsidR="00A656F3" w:rsidRPr="0020048A" w:rsidRDefault="00A656F3" w:rsidP="00812EB5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0048A">
              <w:rPr>
                <w:rFonts w:ascii="Calibri" w:hAnsi="Calibri" w:cs="Calibri"/>
                <w:b/>
                <w:sz w:val="24"/>
                <w:szCs w:val="24"/>
              </w:rPr>
              <w:t>Fecha:</w:t>
            </w:r>
          </w:p>
        </w:tc>
        <w:tc>
          <w:tcPr>
            <w:tcW w:w="8258" w:type="dxa"/>
            <w:shd w:val="clear" w:color="auto" w:fill="F2F2F2" w:themeFill="background1" w:themeFillShade="F2"/>
          </w:tcPr>
          <w:p w14:paraId="75B57F7C" w14:textId="1A171264" w:rsidR="00A656F3" w:rsidRPr="0020048A" w:rsidRDefault="00A656F3" w:rsidP="00812EB5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23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de abril del 2026</w:t>
            </w:r>
          </w:p>
        </w:tc>
      </w:tr>
      <w:tr w:rsidR="00A656F3" w:rsidRPr="00321BA0" w14:paraId="2787FA9D" w14:textId="77777777" w:rsidTr="00A656F3">
        <w:trPr>
          <w:trHeight w:val="32"/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4D2B6C73" w14:textId="77777777" w:rsidR="00A656F3" w:rsidRPr="0020048A" w:rsidRDefault="00A656F3" w:rsidP="00812EB5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Hrs.:</w:t>
            </w:r>
          </w:p>
        </w:tc>
        <w:tc>
          <w:tcPr>
            <w:tcW w:w="8258" w:type="dxa"/>
            <w:shd w:val="clear" w:color="auto" w:fill="F2F2F2" w:themeFill="background1" w:themeFillShade="F2"/>
          </w:tcPr>
          <w:p w14:paraId="15EC5BBC" w14:textId="77777777" w:rsidR="00A656F3" w:rsidRPr="002E3F45" w:rsidRDefault="00A656F3" w:rsidP="00812EB5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12:00 a 14:00 – 14:00 a 16:00</w:t>
            </w:r>
          </w:p>
        </w:tc>
      </w:tr>
      <w:tr w:rsidR="00A656F3" w:rsidRPr="00321BA0" w14:paraId="6CAB1581" w14:textId="77777777" w:rsidTr="00A656F3">
        <w:trPr>
          <w:trHeight w:val="32"/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26A61F2B" w14:textId="77777777" w:rsidR="00A656F3" w:rsidRPr="0020048A" w:rsidRDefault="00A656F3" w:rsidP="00812EB5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0048A">
              <w:rPr>
                <w:rFonts w:ascii="Calibri" w:hAnsi="Calibri" w:cs="Calibri"/>
                <w:b/>
                <w:sz w:val="24"/>
                <w:szCs w:val="24"/>
              </w:rPr>
              <w:t>Asunto:</w:t>
            </w:r>
          </w:p>
        </w:tc>
        <w:tc>
          <w:tcPr>
            <w:tcW w:w="8258" w:type="dxa"/>
            <w:shd w:val="clear" w:color="auto" w:fill="F2F2F2" w:themeFill="background1" w:themeFillShade="F2"/>
          </w:tcPr>
          <w:p w14:paraId="4E068F0F" w14:textId="77777777" w:rsidR="00A656F3" w:rsidRPr="0020048A" w:rsidRDefault="00A656F3" w:rsidP="00812EB5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E3F45">
              <w:rPr>
                <w:rFonts w:ascii="Calibri" w:hAnsi="Calibri" w:cs="Calibri"/>
                <w:b/>
                <w:sz w:val="24"/>
                <w:szCs w:val="24"/>
              </w:rPr>
              <w:t>Reunión Equipo de Ventas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- 2026</w:t>
            </w:r>
          </w:p>
        </w:tc>
      </w:tr>
    </w:tbl>
    <w:p w14:paraId="41E4392A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</w:rPr>
        <w:t>1. Seguimiento de compromisos semanales</w:t>
      </w:r>
    </w:p>
    <w:p w14:paraId="6B71C7F6" w14:textId="77777777" w:rsidR="00344471" w:rsidRPr="00A656F3" w:rsidRDefault="00000000">
      <w:pPr>
        <w:pStyle w:val="Listaconvietas"/>
        <w:spacing w:before="40" w:after="40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presentó el cuadro de compromisos de la semana (jueves 17 al miércoles 22 de abril).</w:t>
      </w:r>
    </w:p>
    <w:p w14:paraId="0711220E" w14:textId="77777777" w:rsidR="00344471" w:rsidRPr="00A656F3" w:rsidRDefault="00000000">
      <w:pPr>
        <w:pStyle w:val="Listaconvietas"/>
        <w:spacing w:before="40" w:after="40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Resultados de Vitalia + Ambulatorio de la semana anterior:</w:t>
      </w:r>
    </w:p>
    <w:p w14:paraId="01FA6CC1" w14:textId="77777777" w:rsidR="00A656F3" w:rsidRDefault="00A656F3" w:rsidP="00A656F3">
      <w:pPr>
        <w:pStyle w:val="Listaconvietas"/>
        <w:numPr>
          <w:ilvl w:val="0"/>
          <w:numId w:val="0"/>
        </w:numPr>
        <w:spacing w:before="40" w:after="40"/>
        <w:ind w:left="3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44471" w14:paraId="0C84FF50" w14:textId="77777777"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5425F7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COMPROMISO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413505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EJECUTADO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6B3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9BD4D1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OBJETIVO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8B000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3FFACB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BRECHA</w:t>
            </w:r>
          </w:p>
        </w:tc>
      </w:tr>
      <w:tr w:rsidR="00344471" w14:paraId="2E6C4530" w14:textId="77777777"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435110" w14:textId="77777777" w:rsidR="00344471" w:rsidRDefault="00000000">
            <w:pPr>
              <w:jc w:val="center"/>
            </w:pPr>
            <w:r>
              <w:rPr>
                <w:rFonts w:ascii="Arial" w:hAnsi="Arial"/>
                <w:color w:val="000000"/>
                <w:sz w:val="20"/>
              </w:rPr>
              <w:t>263 V+A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89CB12" w14:textId="77777777" w:rsidR="00344471" w:rsidRDefault="00000000">
            <w:pPr>
              <w:jc w:val="center"/>
            </w:pPr>
            <w:r>
              <w:rPr>
                <w:rFonts w:ascii="Arial" w:hAnsi="Arial"/>
                <w:color w:val="000000"/>
                <w:sz w:val="20"/>
              </w:rPr>
              <w:t>164 V+A (62%)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405FD5" w14:textId="77777777" w:rsidR="00344471" w:rsidRDefault="00000000">
            <w:pPr>
              <w:jc w:val="center"/>
            </w:pPr>
            <w:r>
              <w:rPr>
                <w:rFonts w:ascii="Arial" w:hAnsi="Arial"/>
                <w:color w:val="000000"/>
                <w:sz w:val="20"/>
              </w:rPr>
              <w:t>225 V+A</w:t>
            </w:r>
          </w:p>
        </w:tc>
        <w:tc>
          <w:tcPr>
            <w:tcW w:w="2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A9569B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-61</w:t>
            </w:r>
          </w:p>
        </w:tc>
      </w:tr>
    </w:tbl>
    <w:p w14:paraId="0AA703DA" w14:textId="77777777" w:rsidR="00344471" w:rsidRDefault="00344471"/>
    <w:p w14:paraId="444B8BA0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El 73% del equipo reconoció no haber cumplido su compromiso de la semana anterior.</w:t>
      </w:r>
    </w:p>
    <w:p w14:paraId="21385344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Para la presente semana, el equipo se comprometió a alcanzar 239 suscripciones de Vitalia + Ambulatorio.</w:t>
      </w:r>
    </w:p>
    <w:p w14:paraId="72B0B35E" w14:textId="664211FF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enfatizó que el objetivo es colectivo: el equipo en su conjunto debe alcanzar las 225 suscripciones semanales, sin imponerse límites personales.</w:t>
      </w:r>
    </w:p>
    <w:p w14:paraId="7FDE133B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  <w:sz w:val="24"/>
        </w:rPr>
        <w:t xml:space="preserve">2. </w:t>
      </w:r>
      <w:r w:rsidRPr="00A656F3">
        <w:rPr>
          <w:rFonts w:ascii="Calibri" w:hAnsi="Calibri" w:cs="Calibri"/>
          <w:b/>
          <w:color w:val="2E75B6"/>
        </w:rPr>
        <w:t>Reconocimiento e incentivos por desempeño</w:t>
      </w:r>
    </w:p>
    <w:p w14:paraId="0594C8D4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otorgó reconocimiento especial a los colaboradores que cumplieron íntegramente el compromiso de ventas propuesto: Sra. Lourdes y Brandon, quienes serán acreedores a un almuerzo en Med como distinción por su desempeño destacado.</w:t>
      </w:r>
    </w:p>
    <w:p w14:paraId="0864B2DC" w14:textId="1985364F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solicitó a todos los miembros del equipo verificar si respondieron el mensaje de confirmación de asistencia a las reuniones de capacitación, y colaborar en el seguimiento de las respuestas pendientes.</w:t>
      </w:r>
    </w:p>
    <w:p w14:paraId="1A2E5241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</w:rPr>
        <w:t>3. Gestión y atención al paciente</w:t>
      </w:r>
    </w:p>
    <w:p w14:paraId="7E164128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propone agrupar las recepciones del Bloque A, Bloque B y Bloque C, asignando varias personas por bloque para agilizar la atención y garantizar la continuidad del servicio. Todo el personal deberá estar capacitado para atender pacientes de otros médicos dentro del mismo bloque.</w:t>
      </w:r>
    </w:p>
    <w:p w14:paraId="36CE888E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estableció que no se debe proporcionar precios a pacientes con seguro médico hasta que su autorización haya sido procesada y confirmada.</w:t>
      </w:r>
    </w:p>
    <w:p w14:paraId="2C596E27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acordó la impresión y distribución de folletos informativos de Vitalia Ambulatorio y Vitalia Emergencias para facilitar la promoción del producto.</w:t>
      </w:r>
    </w:p>
    <w:p w14:paraId="1FCB5C42" w14:textId="735DF18D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instruyó brindar información clara y completa a los colaboradores nuevos sobre ambos planes (Vitalia + Ambulatorio y Vitalia + Emergencias), para garantizar una atención adecuada desde el inicio de sus funciones.</w:t>
      </w:r>
    </w:p>
    <w:p w14:paraId="65C69FEF" w14:textId="77777777" w:rsidR="00A656F3" w:rsidRDefault="00A656F3" w:rsidP="00A656F3">
      <w:pPr>
        <w:pStyle w:val="Listaconvietas"/>
        <w:numPr>
          <w:ilvl w:val="0"/>
          <w:numId w:val="0"/>
        </w:numPr>
        <w:spacing w:before="40" w:after="40"/>
        <w:ind w:left="360" w:hanging="360"/>
        <w:jc w:val="both"/>
      </w:pPr>
    </w:p>
    <w:p w14:paraId="4A464472" w14:textId="77777777" w:rsidR="00A656F3" w:rsidRDefault="00A656F3" w:rsidP="00A656F3">
      <w:pPr>
        <w:pStyle w:val="Listaconvietas"/>
        <w:numPr>
          <w:ilvl w:val="0"/>
          <w:numId w:val="0"/>
        </w:numPr>
        <w:spacing w:before="40" w:after="40"/>
        <w:ind w:left="360" w:hanging="360"/>
        <w:jc w:val="both"/>
      </w:pPr>
    </w:p>
    <w:p w14:paraId="579F08FF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</w:rPr>
        <w:lastRenderedPageBreak/>
        <w:t>4. Estadísticas y seguimiento diario</w:t>
      </w:r>
    </w:p>
    <w:p w14:paraId="0B29013F" w14:textId="77777777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dispuso el envío diario de estadísticas al grupo de capacitaciones, correspondientes al día anterior, para mantener al equipo informado sobre el avance de ventas en tiempo real.</w:t>
      </w:r>
    </w:p>
    <w:p w14:paraId="16880DB6" w14:textId="79416F2F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solicitó recopilar estadísticas del área de Gestión de Pacientes que reflejen la cantidad de pacientes atendidos y el número de ventas efectivamente cerradas, con el fin de identificar oportunidades de mejora.</w:t>
      </w:r>
    </w:p>
    <w:p w14:paraId="7C82AE78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</w:rPr>
        <w:t>5. Plan de capacitación interna</w:t>
      </w:r>
    </w:p>
    <w:p w14:paraId="1C943E4F" w14:textId="3C77BA15" w:rsidR="00344471" w:rsidRPr="00A656F3" w:rsidRDefault="00000000" w:rsidP="00A656F3">
      <w:pPr>
        <w:pStyle w:val="Listaconvietas"/>
        <w:spacing w:before="40" w:after="40"/>
        <w:jc w:val="both"/>
        <w:rPr>
          <w:rFonts w:ascii="Calibri" w:hAnsi="Calibri" w:cs="Calibri"/>
        </w:rPr>
      </w:pPr>
      <w:r w:rsidRPr="00A656F3">
        <w:rPr>
          <w:rFonts w:ascii="Calibri" w:hAnsi="Calibri" w:cs="Calibri"/>
          <w:color w:val="000000"/>
        </w:rPr>
        <w:t>Se coordinará con Gicela y Gaby la programación de capacitaciones por área, con el objetivo de reforzar los conocimientos del equipo en los procedimientos y productos Vitalia.</w:t>
      </w:r>
    </w:p>
    <w:p w14:paraId="7E271D49" w14:textId="77777777" w:rsidR="00344471" w:rsidRPr="00A656F3" w:rsidRDefault="00000000">
      <w:pPr>
        <w:pBdr>
          <w:bottom w:val="single" w:sz="6" w:space="1" w:color="2E75B6"/>
        </w:pBdr>
        <w:spacing w:before="240" w:after="120"/>
        <w:rPr>
          <w:rFonts w:ascii="Calibri" w:hAnsi="Calibri" w:cs="Calibri"/>
        </w:rPr>
      </w:pPr>
      <w:r w:rsidRPr="00A656F3">
        <w:rPr>
          <w:rFonts w:ascii="Calibri" w:hAnsi="Calibri" w:cs="Calibri"/>
          <w:b/>
          <w:color w:val="2E75B6"/>
        </w:rPr>
        <w:t>Resumen — Compromisos y pendientes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8675"/>
      </w:tblGrid>
      <w:tr w:rsidR="00344471" w14:paraId="03D867D6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9B6963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N°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26DC26" w14:textId="77777777" w:rsidR="00344471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Descripción del compromiso</w:t>
            </w:r>
          </w:p>
        </w:tc>
      </w:tr>
      <w:tr w:rsidR="00344471" w14:paraId="27F95F0A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441E7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1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31077F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Alcanzar un mínimo de 225 suscripciones semanales de V+A como meta colectiva del equipo.</w:t>
            </w:r>
          </w:p>
        </w:tc>
      </w:tr>
      <w:tr w:rsidR="00344471" w14:paraId="1FCB66C5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BFDC8C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2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7CBF7F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Verificar y registrar las respuestas de confirmación de asistencia a las reuniones de capacitación.</w:t>
            </w:r>
          </w:p>
        </w:tc>
      </w:tr>
      <w:tr w:rsidR="00344471" w14:paraId="011503B7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326251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3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29397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Implementar la agrupación de recepciones por bloques (A, B y C) y capacitar a todo el personal para atender pacientes de otros médicos dentro del mismo bloque.</w:t>
            </w:r>
          </w:p>
        </w:tc>
      </w:tr>
      <w:tr w:rsidR="00344471" w14:paraId="513B6586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3C40B3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4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8AD5DE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Prohibir la entrega de precios a pacientes con seguro médico hasta contar con la autorización correspondiente.</w:t>
            </w:r>
          </w:p>
        </w:tc>
      </w:tr>
      <w:tr w:rsidR="00344471" w14:paraId="212B6300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B2ACE4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5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9F9BDD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Imprimir y distribuir folletos informativos de Vitalia Ambulatorio y Vitalia Emergencias.</w:t>
            </w:r>
          </w:p>
        </w:tc>
      </w:tr>
      <w:tr w:rsidR="00344471" w14:paraId="35DB2AA8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81B831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6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83E453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Capacitar al personal nuevo en ambos planes (Vitalia + Ambulatorio y Vitalia + Emergencias).</w:t>
            </w:r>
          </w:p>
        </w:tc>
      </w:tr>
      <w:tr w:rsidR="00344471" w14:paraId="609E33D4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003517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7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0186D4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Enviar estadísticas diarias al grupo de capacitaciones (datos del día anterior).</w:t>
            </w:r>
          </w:p>
        </w:tc>
      </w:tr>
      <w:tr w:rsidR="00344471" w14:paraId="34403028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372A6D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8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636C57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Generar estadísticas del área de Gestión de Pacientes: cantidad atendida vs. ventas cerradas.</w:t>
            </w:r>
          </w:p>
        </w:tc>
      </w:tr>
      <w:tr w:rsidR="00344471" w14:paraId="166EC60C" w14:textId="77777777" w:rsidTr="00A656F3">
        <w:trPr>
          <w:jc w:val="center"/>
        </w:trPr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842D40" w14:textId="77777777" w:rsidR="00344471" w:rsidRPr="00A656F3" w:rsidRDefault="00000000">
            <w:pPr>
              <w:jc w:val="center"/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b/>
                <w:color w:val="000000"/>
              </w:rPr>
              <w:t>9</w:t>
            </w:r>
          </w:p>
        </w:tc>
        <w:tc>
          <w:tcPr>
            <w:tcW w:w="86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C8A4FF" w14:textId="77777777" w:rsidR="00344471" w:rsidRPr="00A656F3" w:rsidRDefault="00000000">
            <w:pPr>
              <w:rPr>
                <w:rFonts w:ascii="Calibri" w:hAnsi="Calibri" w:cs="Calibri"/>
              </w:rPr>
            </w:pPr>
            <w:r w:rsidRPr="00A656F3">
              <w:rPr>
                <w:rFonts w:ascii="Calibri" w:hAnsi="Calibri" w:cs="Calibri"/>
                <w:color w:val="000000"/>
              </w:rPr>
              <w:t>Cada colaborador debe registrar y enviar sus ventas diarias al grupo de capacitaciones según el compromiso individual establecido.</w:t>
            </w:r>
          </w:p>
        </w:tc>
      </w:tr>
    </w:tbl>
    <w:p w14:paraId="4DDAE1D0" w14:textId="77777777" w:rsidR="00344471" w:rsidRDefault="00344471"/>
    <w:sectPr w:rsidR="00344471" w:rsidSect="00A656F3">
      <w:headerReference w:type="default" r:id="rId8"/>
      <w:pgSz w:w="12240" w:h="15840"/>
      <w:pgMar w:top="1984" w:right="1134" w:bottom="993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CB006" w14:textId="77777777" w:rsidR="00C7550A" w:rsidRDefault="00C7550A">
      <w:pPr>
        <w:spacing w:after="0" w:line="240" w:lineRule="auto"/>
      </w:pPr>
      <w:r>
        <w:separator/>
      </w:r>
    </w:p>
  </w:endnote>
  <w:endnote w:type="continuationSeparator" w:id="0">
    <w:p w14:paraId="302FD348" w14:textId="77777777" w:rsidR="00C7550A" w:rsidRDefault="00C75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9982C" w14:textId="77777777" w:rsidR="00C7550A" w:rsidRDefault="00C7550A">
      <w:pPr>
        <w:spacing w:after="0" w:line="240" w:lineRule="auto"/>
      </w:pPr>
      <w:r>
        <w:separator/>
      </w:r>
    </w:p>
  </w:footnote>
  <w:footnote w:type="continuationSeparator" w:id="0">
    <w:p w14:paraId="0D6A8CBC" w14:textId="77777777" w:rsidR="00C7550A" w:rsidRDefault="00C755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CD696" w14:textId="5BE54783" w:rsidR="00344471" w:rsidRDefault="00A656F3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7216" behindDoc="0" locked="0" layoutInCell="1" allowOverlap="1" wp14:anchorId="05F547B5" wp14:editId="0576B67C">
          <wp:simplePos x="0" y="0"/>
          <wp:positionH relativeFrom="margin">
            <wp:posOffset>3810</wp:posOffset>
          </wp:positionH>
          <wp:positionV relativeFrom="paragraph">
            <wp:posOffset>-38100</wp:posOffset>
          </wp:positionV>
          <wp:extent cx="2453640" cy="495300"/>
          <wp:effectExtent l="0" t="0" r="0" b="0"/>
          <wp:wrapSquare wrapText="bothSides"/>
          <wp:docPr id="1149061143" name="Imagen 1149061143" descr="C:\Users\lpaniagua\AppData\Local\Microsoft\Windows\INetCache\Content.Word\logo clínica e itaes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paniagua\AppData\Local\Microsoft\Windows\INetCache\Content.Word\logo clínica e itaes.gif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35" t="7899" b="7841"/>
                  <a:stretch/>
                </pic:blipFill>
                <pic:spPr bwMode="auto">
                  <a:xfrm>
                    <a:off x="0" y="0"/>
                    <a:ext cx="245364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200121">
    <w:abstractNumId w:val="8"/>
  </w:num>
  <w:num w:numId="2" w16cid:durableId="158617105">
    <w:abstractNumId w:val="6"/>
  </w:num>
  <w:num w:numId="3" w16cid:durableId="1353998143">
    <w:abstractNumId w:val="5"/>
  </w:num>
  <w:num w:numId="4" w16cid:durableId="920480319">
    <w:abstractNumId w:val="4"/>
  </w:num>
  <w:num w:numId="5" w16cid:durableId="1270628009">
    <w:abstractNumId w:val="7"/>
  </w:num>
  <w:num w:numId="6" w16cid:durableId="387070473">
    <w:abstractNumId w:val="3"/>
  </w:num>
  <w:num w:numId="7" w16cid:durableId="1986733760">
    <w:abstractNumId w:val="2"/>
  </w:num>
  <w:num w:numId="8" w16cid:durableId="2073194759">
    <w:abstractNumId w:val="1"/>
  </w:num>
  <w:num w:numId="9" w16cid:durableId="975449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3D34"/>
    <w:rsid w:val="00326F90"/>
    <w:rsid w:val="00344471"/>
    <w:rsid w:val="005B7FBB"/>
    <w:rsid w:val="00A656F3"/>
    <w:rsid w:val="00AA1D8D"/>
    <w:rsid w:val="00B47730"/>
    <w:rsid w:val="00BD52F9"/>
    <w:rsid w:val="00C7550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FF20BD"/>
  <w14:defaultImageDpi w14:val="300"/>
  <w15:docId w15:val="{96D47ED6-8CE8-4979-8FD4-C981188E0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BO" w:eastAsia="es-B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a">
    <w:name w:val="toa"/>
    <w:basedOn w:val="Normal"/>
    <w:rsid w:val="00A656F3"/>
    <w:pPr>
      <w:tabs>
        <w:tab w:val="left" w:pos="9000"/>
        <w:tab w:val="right" w:pos="9360"/>
      </w:tabs>
      <w:suppressAutoHyphens/>
      <w:spacing w:after="0" w:line="240" w:lineRule="auto"/>
    </w:pPr>
    <w:rPr>
      <w:rFonts w:ascii="Garamond" w:eastAsia="Times New Roman" w:hAnsi="Garamond" w:cs="Times New Roman"/>
      <w:spacing w:val="-3"/>
      <w:sz w:val="24"/>
      <w:szCs w:val="20"/>
      <w:lang w:val="en-U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576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banina antezana</cp:lastModifiedBy>
  <cp:revision>4</cp:revision>
  <dcterms:created xsi:type="dcterms:W3CDTF">2013-12-23T23:15:00Z</dcterms:created>
  <dcterms:modified xsi:type="dcterms:W3CDTF">2026-04-24T20:13:00Z</dcterms:modified>
  <cp:category/>
</cp:coreProperties>
</file>