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mc:AlternateContent>
          <mc:Choice Requires="wps">
            <w:drawing>
              <wp:inline distT="0" distB="0" distL="0" distR="0">
                <wp:extent cx="6400165" cy="19685"/>
                <wp:effectExtent l="0" t="0" r="0" b="0"/>
                <wp:docPr id="1" name=""/>
                <a:graphic xmlns:a="http://schemas.openxmlformats.org/drawingml/2006/main">
                  <a:graphicData uri="http://schemas.microsoft.com/office/word/2010/wordprocessingShape">
                    <wps:wsp>
                      <wps:cNvSpPr/>
                      <wps:spPr>
                        <a:xfrm>
                          <a:off x="0" y="0"/>
                          <a:ext cx="639936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503.85pt;height:1.45pt;mso-position-vertical:top">
                <w10:wrap type="none"/>
                <v:fill o:detectmouseclick="t" type="solid" color2="#535766"/>
                <v:stroke color="#3465a4" joinstyle="round" endcap="flat"/>
              </v:rect>
            </w:pict>
          </mc:Fallback>
        </mc:AlternateContent>
      </w:r>
    </w:p>
    <w:p>
      <w:pPr>
        <w:pStyle w:val="ProjectName"/>
        <w:jc w:val="center"/>
        <w:rPr/>
      </w:pPr>
      <w:r>
        <w:rPr/>
        <w:t>Auto Banker</w:t>
      </w:r>
    </w:p>
    <w:p>
      <w:pPr>
        <w:pStyle w:val="Normal"/>
        <w:rPr>
          <w:rFonts w:ascii="Calibri" w:hAnsi="Calibri" w:cs="Calibri"/>
        </w:rPr>
      </w:pPr>
      <w:r>
        <w:rPr>
          <w:rFonts w:cs="Calibri" w:ascii="Calibri" w:hAnsi="Calibri"/>
        </w:rPr>
        <mc:AlternateContent>
          <mc:Choice Requires="wps">
            <w:drawing>
              <wp:inline distT="0" distB="0" distL="0" distR="0">
                <wp:extent cx="6400165" cy="19685"/>
                <wp:effectExtent l="0" t="0" r="0" b="0"/>
                <wp:docPr id="2" name=""/>
                <a:graphic xmlns:a="http://schemas.openxmlformats.org/drawingml/2006/main">
                  <a:graphicData uri="http://schemas.microsoft.com/office/word/2010/wordprocessingShape">
                    <wps:wsp>
                      <wps:cNvSpPr/>
                      <wps:spPr>
                        <a:xfrm>
                          <a:off x="0" y="0"/>
                          <a:ext cx="639936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503.85pt;height:1.45pt;mso-position-vertical:top">
                <w10:wrap type="none"/>
                <v:fill o:detectmouseclick="t" type="solid" color2="#535766"/>
                <v:stroke color="#3465a4" joinstyle="round" endcap="flat"/>
              </v:rect>
            </w:pict>
          </mc:Fallback>
        </mc:AlternateContent>
      </w:r>
    </w:p>
    <w:p>
      <w:pPr>
        <w:pStyle w:val="TemplateName"/>
        <w:rPr/>
      </w:pPr>
      <w:r>
        <w:rPr/>
        <w:t>Solution Architect Document</w:t>
      </w:r>
    </w:p>
    <w:p>
      <w:pPr>
        <w:pStyle w:val="Normal"/>
        <w:rPr>
          <w:rFonts w:ascii="Calibri" w:hAnsi="Calibri" w:cs="Calibri"/>
        </w:rPr>
      </w:pPr>
      <w:r>
        <w:rPr>
          <w:rFonts w:cs="Calibri" w:ascii="Calibri" w:hAnsi="Calibri"/>
        </w:rPr>
        <w:t>Version:  0.1 DRAFT 01</w:t>
      </w:r>
    </w:p>
    <w:p>
      <w:pPr>
        <w:pStyle w:val="Normal"/>
        <w:rPr/>
      </w:pPr>
      <w:r>
        <w:rPr>
          <w:rFonts w:cs="Calibri" w:ascii="Calibri" w:hAnsi="Calibri"/>
          <w:b/>
        </w:rPr>
        <w:t>Published</w:t>
      </w:r>
      <w:r>
        <w:rPr>
          <w:rFonts w:cs="Calibri" w:ascii="Calibri" w:hAnsi="Calibri"/>
        </w:rPr>
        <w:t xml:space="preserve">: </w:t>
      </w:r>
    </w:p>
    <w:p>
      <w:pPr>
        <w:pStyle w:val="PageTitle"/>
        <w:rPr>
          <w:rFonts w:ascii="Calibri" w:hAnsi="Calibri" w:cs="Calibri"/>
        </w:rPr>
      </w:pPr>
      <w:r>
        <w:rPr>
          <w:rFonts w:cs="Calibri" w:ascii="Calibri" w:hAnsi="Calibri"/>
        </w:rPr>
      </w:r>
    </w:p>
    <w:p>
      <w:pPr>
        <w:pStyle w:val="PageTitle"/>
        <w:rPr>
          <w:rFonts w:ascii="Calibri" w:hAnsi="Calibri" w:cs="Calibri"/>
        </w:rPr>
      </w:pPr>
      <w:r>
        <w:rPr>
          <w:rFonts w:cs="Calibri" w:ascii="Calibri" w:hAnsi="Calibri"/>
        </w:rPr>
      </w:r>
    </w:p>
    <w:p>
      <w:pPr>
        <w:pStyle w:val="Heading2"/>
        <w:numPr>
          <w:ilvl w:val="0"/>
          <w:numId w:val="0"/>
        </w:numPr>
        <w:ind w:left="720" w:right="0" w:hanging="720"/>
        <w:rPr>
          <w:rFonts w:eastAsia="Calibri" w:cs="Calibri"/>
          <w:sz w:val="16"/>
        </w:rPr>
      </w:pPr>
      <w:bookmarkStart w:id="0" w:name="__RefHeading___Toc672_2701581846"/>
      <w:bookmarkStart w:id="1" w:name="__RefHeading___Toc493855240"/>
      <w:bookmarkEnd w:id="0"/>
      <w:r>
        <w:rPr>
          <w:rFonts w:eastAsia="Calibri" w:cs="Calibri"/>
          <w:sz w:val="16"/>
        </w:rPr>
        <w:t xml:space="preserve"> </w:t>
      </w:r>
      <w:r>
        <w:br w:type="page"/>
      </w:r>
    </w:p>
    <w:p>
      <w:pPr>
        <w:pStyle w:val="Heading2"/>
        <w:ind w:left="576" w:right="0" w:hanging="576"/>
        <w:rPr/>
      </w:pPr>
      <w:bookmarkStart w:id="2" w:name="__RefHeading___Toc965_120655365"/>
      <w:bookmarkEnd w:id="2"/>
      <w:r>
        <w:rPr>
          <w:rFonts w:eastAsia="Calibri" w:cs="Calibri"/>
        </w:rPr>
        <w:t xml:space="preserve"> </w:t>
      </w:r>
      <w:r>
        <w:rPr/>
        <w:t>Revision History</w:t>
      </w:r>
      <w:bookmarkEnd w:id="1"/>
      <w:r>
        <w:rPr/>
        <w:t xml:space="preserve"> </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[Required. List changes between each release. Increment Release Number by 1 only between published versions.]</w:t>
      </w:r>
    </w:p>
    <w:p>
      <w:pPr>
        <w:pStyle w:val="Normal"/>
        <w:rPr>
          <w:rFonts w:ascii="Calibri" w:hAnsi="Calibri" w:cs="Calibri"/>
        </w:rPr>
      </w:pPr>
      <w:r>
        <w:rPr>
          <w:rFonts w:cs="Calibri" w:ascii="Calibri" w:hAnsi="Calibri"/>
        </w:rPr>
      </w:r>
    </w:p>
    <w:tbl>
      <w:tblPr>
        <w:tblW w:w="8830" w:type="dxa"/>
        <w:jc w:val="left"/>
        <w:tblInd w:w="475" w:type="dxa"/>
        <w:tblCellMar>
          <w:top w:w="14" w:type="dxa"/>
          <w:left w:w="115" w:type="dxa"/>
          <w:bottom w:w="14" w:type="dxa"/>
          <w:right w:w="115" w:type="dxa"/>
        </w:tblCellMar>
      </w:tblPr>
      <w:tblGrid>
        <w:gridCol w:w="1440"/>
        <w:gridCol w:w="1620"/>
        <w:gridCol w:w="1956"/>
        <w:gridCol w:w="3814"/>
      </w:tblGrid>
      <w:tr>
        <w:trPr>
          <w:tblHeader w:val="true"/>
          <w:trHeight w:val="497" w:hRule="atLeast"/>
        </w:trPr>
        <w:tc>
          <w:tcPr>
            <w:tcW w:w="1440" w:type="dxa"/>
            <w:tcBorders>
              <w:top w:val="single" w:sz="4" w:space="0" w:color="808080"/>
              <w:left w:val="single" w:sz="4" w:space="0" w:color="808080"/>
              <w:bottom w:val="single" w:sz="4" w:space="0" w:color="808080"/>
            </w:tcBorders>
            <w:shd w:fill="4F81BD" w:val="clear"/>
            <w:vAlign w:val="center"/>
          </w:tcPr>
          <w:p>
            <w:pPr>
              <w:pStyle w:val="Normal"/>
              <w:rPr>
                <w:rFonts w:ascii="Calibri" w:hAnsi="Calibri" w:cs="Calibri"/>
                <w:lang w:val="en-IN" w:eastAsia="en-IN"/>
              </w:rPr>
            </w:pPr>
            <w:r>
              <w:rPr>
                <w:rFonts w:cs="Calibri" w:ascii="Calibri" w:hAnsi="Calibri"/>
                <w:lang w:val="en-IN" w:eastAsia="en-IN"/>
              </w:rPr>
              <w:t>Version #</w:t>
            </w:r>
          </w:p>
        </w:tc>
        <w:tc>
          <w:tcPr>
            <w:tcW w:w="1620" w:type="dxa"/>
            <w:tcBorders>
              <w:top w:val="single" w:sz="4" w:space="0" w:color="808080"/>
              <w:left w:val="single" w:sz="4" w:space="0" w:color="FFFFFF"/>
              <w:bottom w:val="single" w:sz="4" w:space="0" w:color="808080"/>
            </w:tcBorders>
            <w:shd w:fill="4F81BD" w:val="clear"/>
            <w:vAlign w:val="center"/>
          </w:tcPr>
          <w:p>
            <w:pPr>
              <w:pStyle w:val="Normal"/>
              <w:rPr>
                <w:rFonts w:ascii="Calibri" w:hAnsi="Calibri" w:cs="Calibri"/>
                <w:lang w:val="en-IN" w:eastAsia="en-IN"/>
              </w:rPr>
            </w:pPr>
            <w:r>
              <w:rPr>
                <w:rFonts w:cs="Calibri" w:ascii="Calibri" w:hAnsi="Calibri"/>
                <w:lang w:val="en-IN" w:eastAsia="en-IN"/>
              </w:rPr>
              <w:t>Date</w:t>
            </w:r>
          </w:p>
        </w:tc>
        <w:tc>
          <w:tcPr>
            <w:tcW w:w="1956" w:type="dxa"/>
            <w:tcBorders>
              <w:top w:val="single" w:sz="4" w:space="0" w:color="808080"/>
              <w:left w:val="single" w:sz="4" w:space="0" w:color="FFFFFF"/>
              <w:bottom w:val="single" w:sz="4" w:space="0" w:color="808080"/>
            </w:tcBorders>
            <w:shd w:fill="4F81BD" w:val="clear"/>
            <w:vAlign w:val="center"/>
          </w:tcPr>
          <w:p>
            <w:pPr>
              <w:pStyle w:val="Normal"/>
              <w:rPr>
                <w:rFonts w:ascii="Calibri" w:hAnsi="Calibri" w:cs="Calibri"/>
                <w:lang w:val="en-IN" w:eastAsia="en-IN"/>
              </w:rPr>
            </w:pPr>
            <w:r>
              <w:rPr>
                <w:rFonts w:cs="Calibri" w:ascii="Calibri" w:hAnsi="Calibri"/>
                <w:lang w:val="en-IN" w:eastAsia="en-IN"/>
              </w:rPr>
              <w:t>Revised By</w:t>
            </w:r>
          </w:p>
        </w:tc>
        <w:tc>
          <w:tcPr>
            <w:tcW w:w="3814" w:type="dxa"/>
            <w:tcBorders>
              <w:top w:val="single" w:sz="4" w:space="0" w:color="808080"/>
              <w:left w:val="single" w:sz="4" w:space="0" w:color="FFFFFF"/>
              <w:bottom w:val="single" w:sz="4" w:space="0" w:color="808080"/>
              <w:right w:val="single" w:sz="4" w:space="0" w:color="808080"/>
            </w:tcBorders>
            <w:shd w:fill="4F81BD" w:val="clear"/>
            <w:vAlign w:val="center"/>
          </w:tcPr>
          <w:p>
            <w:pPr>
              <w:pStyle w:val="Normal"/>
              <w:rPr>
                <w:rFonts w:ascii="Calibri" w:hAnsi="Calibri" w:cs="Calibri"/>
                <w:lang w:val="en-IN" w:eastAsia="en-IN"/>
              </w:rPr>
            </w:pPr>
            <w:r>
              <w:rPr>
                <w:rFonts w:cs="Calibri" w:ascii="Calibri" w:hAnsi="Calibri"/>
                <w:lang w:val="en-IN" w:eastAsia="en-IN"/>
              </w:rPr>
              <w:t>Description of Changes</w:t>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rPr>
                <w:rFonts w:ascii="Calibri" w:hAnsi="Calibri" w:cs="Arial"/>
                <w:sz w:val="22"/>
                <w:szCs w:val="22"/>
              </w:rPr>
            </w:pPr>
            <w:r>
              <w:rPr>
                <w:rFonts w:cs="Arial" w:ascii="Calibri" w:hAnsi="Calibri"/>
                <w:sz w:val="22"/>
                <w:szCs w:val="22"/>
              </w:rPr>
              <w:t xml:space="preserve">0.1 </w:t>
            </w:r>
            <w:r>
              <w:rPr>
                <w:rFonts w:cs="Arial" w:ascii="Calibri" w:hAnsi="Calibri"/>
                <w:sz w:val="22"/>
                <w:szCs w:val="22"/>
              </w:rPr>
              <w:t>DRAFT 01</w:t>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rPr>
                <w:rFonts w:ascii="Calibri" w:hAnsi="Calibri" w:cs="Arial"/>
                <w:sz w:val="22"/>
                <w:szCs w:val="22"/>
              </w:rPr>
            </w:pPr>
            <w:r>
              <w:rPr>
                <w:rFonts w:cs="Arial" w:ascii="Calibri" w:hAnsi="Calibri"/>
                <w:sz w:val="22"/>
                <w:szCs w:val="22"/>
              </w:rPr>
              <w:t>Lokeshwaran</w:t>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rPr>
                <w:rFonts w:ascii="Calibri" w:hAnsi="Calibri" w:cs="Arial"/>
                <w:sz w:val="22"/>
                <w:szCs w:val="22"/>
              </w:rPr>
            </w:pPr>
            <w:r>
              <w:rPr>
                <w:rFonts w:cs="Arial" w:ascii="Calibri" w:hAnsi="Calibri"/>
                <w:sz w:val="22"/>
                <w:szCs w:val="22"/>
              </w:rPr>
              <w:t>First draft</w:t>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r>
        <w:trPr/>
        <w:tc>
          <w:tcPr>
            <w:tcW w:w="144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620"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1956" w:type="dxa"/>
            <w:tcBorders>
              <w:top w:val="single" w:sz="4" w:space="0" w:color="808080"/>
              <w:left w:val="single" w:sz="4" w:space="0" w:color="808080"/>
              <w:bottom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c>
          <w:tcPr>
            <w:tcW w:w="3814" w:type="dxa"/>
            <w:tcBorders>
              <w:top w:val="single" w:sz="4" w:space="0" w:color="808080"/>
              <w:left w:val="single" w:sz="4" w:space="0" w:color="808080"/>
              <w:bottom w:val="single" w:sz="4" w:space="0" w:color="808080"/>
              <w:right w:val="single" w:sz="4" w:space="0" w:color="808080"/>
            </w:tcBorders>
            <w:shd w:fill="auto" w:val="clear"/>
            <w:vAlign w:val="center"/>
          </w:tcPr>
          <w:p>
            <w:pPr>
              <w:pStyle w:val="Normal"/>
              <w:snapToGrid w:val="false"/>
              <w:rPr>
                <w:rFonts w:ascii="Calibri" w:hAnsi="Calibri" w:cs="Calibri"/>
              </w:rPr>
            </w:pPr>
            <w:r>
              <w:rPr>
                <w:rFonts w:cs="Calibri" w:ascii="Calibri" w:hAnsi="Calibri"/>
              </w:rPr>
            </w:r>
          </w:p>
        </w:tc>
      </w:tr>
    </w:tbl>
    <w:p>
      <w:pPr>
        <w:pStyle w:val="Normal"/>
        <w:rPr>
          <w:rFonts w:ascii="Calibri" w:hAnsi="Calibri" w:cs="Calibri"/>
        </w:rPr>
      </w:pPr>
      <w:r>
        <w:rPr>
          <w:rFonts w:cs="Calibri" w:ascii="Calibri" w:hAnsi="Calibri"/>
        </w:rPr>
        <w:tab/>
      </w:r>
    </w:p>
    <w:p>
      <w:pPr>
        <w:pStyle w:val="PageTitle"/>
        <w:rPr>
          <w:rFonts w:ascii="Calibri" w:hAnsi="Calibri" w:cs="Calibri"/>
          <w:b w:val="false"/>
          <w:b w:val="false"/>
        </w:rPr>
      </w:pPr>
      <w:r>
        <w:rPr>
          <w:rFonts w:cs="Calibri" w:ascii="Calibri" w:hAnsi="Calibri"/>
          <w:b w:val="false"/>
        </w:rPr>
      </w:r>
    </w:p>
    <w:p>
      <w:pPr>
        <w:pStyle w:val="PageTitle"/>
        <w:rPr>
          <w:rFonts w:ascii="Calibri" w:hAnsi="Calibri" w:eastAsia="Calibri" w:cs="Calibri"/>
          <w:sz w:val="16"/>
        </w:rPr>
      </w:pPr>
      <w:r>
        <w:rPr>
          <w:rFonts w:eastAsia="Calibri" w:cs="Calibri" w:ascii="Calibri" w:hAnsi="Calibri"/>
          <w:sz w:val="16"/>
        </w:rPr>
        <w:t xml:space="preserve"> </w:t>
      </w:r>
      <w:r>
        <w:br w:type="page"/>
      </w:r>
    </w:p>
    <w:p>
      <w:pPr>
        <w:pStyle w:val="PageTitle"/>
        <w:rPr>
          <w:rFonts w:ascii="Calibri" w:hAnsi="Calibri" w:cs="Calibri"/>
        </w:rPr>
      </w:pPr>
      <w:r>
        <w:rPr>
          <w:rFonts w:cs="Calibri" w:ascii="Calibri" w:hAnsi="Calibri"/>
        </w:rPr>
      </w:r>
    </w:p>
    <w:p>
      <w:pPr>
        <w:pStyle w:val="PageTitle"/>
        <w:rPr/>
      </w:pPr>
      <w:r>
        <w:rPr/>
        <w:t>TABLE OF CONTENTS</w:t>
      </w:r>
    </w:p>
    <w:sdt>
      <w:sdtPr>
        <w:docPartObj>
          <w:docPartGallery w:val="Table of Contents"/>
          <w:docPartUnique w:val="true"/>
        </w:docPartObj>
      </w:sdtPr>
      <w:sdtContent>
        <w:p>
          <w:pPr>
            <w:pStyle w:val="Contents2"/>
            <w:tabs>
              <w:tab w:val="clear" w:pos="720"/>
              <w:tab w:val="right" w:pos="10080" w:leader="dot"/>
            </w:tabs>
            <w:rPr/>
          </w:pPr>
          <w:r>
            <w:fldChar w:fldCharType="begin"/>
          </w:r>
          <w:r>
            <w:rPr/>
            <w:instrText> TOC \o "1-7" \h</w:instrText>
          </w:r>
          <w:r>
            <w:rPr/>
            <w:fldChar w:fldCharType="separate"/>
          </w:r>
          <w:r>
            <w:rPr/>
            <w:t xml:space="preserve"> </w:t>
          </w:r>
          <w:r>
            <w:rPr/>
            <w:tab/>
          </w:r>
          <w:hyperlink w:anchor="__RefHeading___Toc672_2701581846">
            <w:r>
              <w:rPr>
                <w:rStyle w:val="IndexLink"/>
              </w:rPr>
              <w:t>1</w:t>
            </w:r>
          </w:hyperlink>
        </w:p>
        <w:p>
          <w:pPr>
            <w:pStyle w:val="Contents2"/>
            <w:tabs>
              <w:tab w:val="clear" w:pos="720"/>
              <w:tab w:val="right" w:pos="10080" w:leader="dot"/>
            </w:tabs>
            <w:rPr/>
          </w:pPr>
          <w:r>
            <w:rPr/>
            <w:t>1.1   Revision History</w:t>
            <w:tab/>
          </w:r>
          <w:hyperlink w:anchor="__RefHeading___Toc965_120655365">
            <w:r>
              <w:rPr>
                <w:rStyle w:val="IndexLink"/>
              </w:rPr>
              <w:t>2</w:t>
            </w:r>
          </w:hyperlink>
        </w:p>
        <w:p>
          <w:pPr>
            <w:pStyle w:val="Contents1"/>
            <w:tabs>
              <w:tab w:val="clear" w:pos="720"/>
              <w:tab w:val="right" w:pos="10080" w:leader="dot"/>
            </w:tabs>
            <w:rPr/>
          </w:pPr>
          <w:r>
            <w:rPr/>
            <w:t xml:space="preserve"> </w:t>
          </w:r>
          <w:r>
            <w:rPr/>
            <w:t>1 Scope</w:t>
            <w:tab/>
          </w:r>
          <w:hyperlink w:anchor="__RefHeading___Toc493855241">
            <w:r>
              <w:rPr>
                <w:rStyle w:val="IndexLink"/>
              </w:rPr>
              <w:t>4</w:t>
            </w:r>
          </w:hyperlink>
        </w:p>
        <w:p>
          <w:pPr>
            <w:pStyle w:val="Contents2"/>
            <w:tabs>
              <w:tab w:val="clear" w:pos="720"/>
              <w:tab w:val="right" w:pos="10080" w:leader="dot"/>
            </w:tabs>
            <w:rPr/>
          </w:pPr>
          <w:r>
            <w:rPr/>
            <w:t>1.2  Identification</w:t>
            <w:tab/>
          </w:r>
          <w:hyperlink w:anchor="__RefHeading___Toc493855242">
            <w:r>
              <w:rPr>
                <w:rStyle w:val="IndexLink"/>
              </w:rPr>
              <w:t>4</w:t>
            </w:r>
          </w:hyperlink>
        </w:p>
        <w:p>
          <w:pPr>
            <w:pStyle w:val="Contents3"/>
            <w:tabs>
              <w:tab w:val="clear" w:pos="720"/>
              <w:tab w:val="right" w:pos="10080" w:leader="dot"/>
            </w:tabs>
            <w:rPr/>
          </w:pPr>
          <w:r>
            <w:rPr/>
            <w:t>1.2.1  Problem Statement</w:t>
            <w:tab/>
          </w:r>
          <w:hyperlink w:anchor="__RefHeading___Toc493855243">
            <w:r>
              <w:rPr>
                <w:rStyle w:val="IndexLink"/>
              </w:rPr>
              <w:t>4</w:t>
            </w:r>
          </w:hyperlink>
        </w:p>
        <w:p>
          <w:pPr>
            <w:pStyle w:val="Contents2"/>
            <w:tabs>
              <w:tab w:val="clear" w:pos="720"/>
              <w:tab w:val="right" w:pos="10080" w:leader="dot"/>
            </w:tabs>
            <w:rPr/>
          </w:pPr>
          <w:r>
            <w:rPr/>
            <w:t>1.3  Solution Overview</w:t>
            <w:tab/>
          </w:r>
          <w:hyperlink w:anchor="__RefHeading___Toc493855244">
            <w:r>
              <w:rPr>
                <w:rStyle w:val="IndexLink"/>
              </w:rPr>
              <w:t>4</w:t>
            </w:r>
          </w:hyperlink>
        </w:p>
        <w:p>
          <w:pPr>
            <w:pStyle w:val="Contents1"/>
            <w:tabs>
              <w:tab w:val="clear" w:pos="720"/>
              <w:tab w:val="right" w:pos="10080" w:leader="dot"/>
            </w:tabs>
            <w:rPr/>
          </w:pPr>
          <w:r>
            <w:rPr/>
            <w:t xml:space="preserve"> </w:t>
          </w:r>
          <w:r>
            <w:rPr/>
            <w:t>2 Solution Architecture:</w:t>
            <w:tab/>
          </w:r>
          <w:hyperlink w:anchor="__RefHeading___Toc677_2701581846">
            <w:r>
              <w:rPr>
                <w:rStyle w:val="IndexLink"/>
              </w:rPr>
              <w:t>5</w:t>
            </w:r>
          </w:hyperlink>
        </w:p>
        <w:p>
          <w:pPr>
            <w:pStyle w:val="Contents1"/>
            <w:tabs>
              <w:tab w:val="clear" w:pos="720"/>
              <w:tab w:val="right" w:pos="10080" w:leader="dot"/>
            </w:tabs>
            <w:rPr/>
          </w:pPr>
          <w:r>
            <w:rPr/>
            <w:t xml:space="preserve"> </w:t>
          </w:r>
          <w:r>
            <w:rPr/>
            <w:t>3 Solution Specifications</w:t>
            <w:tab/>
          </w:r>
          <w:hyperlink w:anchor="__RefHeading___Toc739_2701581846">
            <w:r>
              <w:rPr>
                <w:rStyle w:val="IndexLink"/>
              </w:rPr>
              <w:t>7</w:t>
            </w:r>
          </w:hyperlink>
        </w:p>
        <w:p>
          <w:pPr>
            <w:pStyle w:val="Contents2"/>
            <w:tabs>
              <w:tab w:val="clear" w:pos="720"/>
              <w:tab w:val="right" w:pos="10080" w:leader="dot"/>
            </w:tabs>
            <w:rPr/>
          </w:pPr>
          <w:r>
            <w:rPr/>
            <w:t xml:space="preserve"> </w:t>
          </w:r>
          <w:r>
            <w:rPr/>
            <w:t>3.1 BANK UI:</w:t>
            <w:tab/>
          </w:r>
          <w:hyperlink w:anchor="__RefHeading___Toc931_2779071332">
            <w:r>
              <w:rPr>
                <w:rStyle w:val="IndexLink"/>
              </w:rPr>
              <w:t>7</w:t>
            </w:r>
          </w:hyperlink>
        </w:p>
        <w:p>
          <w:pPr>
            <w:pStyle w:val="Contents2"/>
            <w:tabs>
              <w:tab w:val="clear" w:pos="720"/>
              <w:tab w:val="right" w:pos="10080" w:leader="dot"/>
            </w:tabs>
            <w:rPr/>
          </w:pPr>
          <w:r>
            <w:rPr/>
            <w:t xml:space="preserve"> </w:t>
          </w:r>
          <w:r>
            <w:rPr/>
            <w:t>3.2 Core Engine</w:t>
            <w:tab/>
          </w:r>
          <w:hyperlink w:anchor="__RefHeading___Toc967_120655365">
            <w:r>
              <w:rPr>
                <w:rStyle w:val="IndexLink"/>
              </w:rPr>
              <w:t>13</w:t>
            </w:r>
          </w:hyperlink>
        </w:p>
        <w:p>
          <w:pPr>
            <w:pStyle w:val="Contents2"/>
            <w:tabs>
              <w:tab w:val="clear" w:pos="720"/>
              <w:tab w:val="right" w:pos="10080" w:leader="dot"/>
            </w:tabs>
            <w:rPr/>
          </w:pPr>
          <w:r>
            <w:rPr/>
            <w:t xml:space="preserve"> </w:t>
          </w:r>
          <w:r>
            <w:rPr/>
            <w:t>3.3 Mongo DB</w:t>
            <w:tab/>
          </w:r>
          <w:hyperlink w:anchor="__RefHeading___Toc969_120655365">
            <w:r>
              <w:rPr>
                <w:rStyle w:val="IndexLink"/>
              </w:rPr>
              <w:t>15</w:t>
            </w:r>
          </w:hyperlink>
        </w:p>
        <w:p>
          <w:pPr>
            <w:pStyle w:val="Contents2"/>
            <w:tabs>
              <w:tab w:val="clear" w:pos="720"/>
              <w:tab w:val="right" w:pos="10080" w:leader="dot"/>
            </w:tabs>
            <w:rPr/>
          </w:pPr>
          <w:r>
            <w:rPr/>
            <w:t xml:space="preserve"> </w:t>
          </w:r>
          <w:r>
            <w:rPr/>
            <w:t>3.4 Analytics view</w:t>
            <w:tab/>
          </w:r>
          <w:hyperlink w:anchor="__RefHeading___Toc971_120655365">
            <w:r>
              <w:rPr>
                <w:rStyle w:val="IndexLink"/>
              </w:rPr>
              <w:t>16</w:t>
            </w:r>
          </w:hyperlink>
        </w:p>
        <w:p>
          <w:pPr>
            <w:pStyle w:val="Contents1"/>
            <w:tabs>
              <w:tab w:val="clear" w:pos="720"/>
              <w:tab w:val="right" w:pos="10080" w:leader="dot"/>
            </w:tabs>
            <w:rPr/>
          </w:pPr>
          <w:r>
            <w:rPr/>
            <w:t xml:space="preserve"> </w:t>
          </w:r>
          <w:r>
            <w:rPr/>
            <w:t>4 Model Deployment</w:t>
            <w:tab/>
          </w:r>
          <w:hyperlink w:anchor="__RefHeading___Toc973_120655365">
            <w:r>
              <w:rPr>
                <w:rStyle w:val="IndexLink"/>
              </w:rPr>
              <w:t>17</w:t>
            </w:r>
          </w:hyperlink>
          <w:r>
            <w:rPr>
              <w:rStyle w:val="IndexLink"/>
            </w:rPr>
            <w:fldChar w:fldCharType="end"/>
          </w:r>
        </w:p>
      </w:sdtContent>
    </w:sdt>
    <w:p>
      <w:pPr>
        <w:pStyle w:val="Heading1"/>
        <w:numPr>
          <w:ilvl w:val="0"/>
          <w:numId w:val="0"/>
        </w:numPr>
        <w:ind w:left="432" w:hanging="0"/>
        <w:rPr/>
      </w:pPr>
      <w:bookmarkStart w:id="3" w:name="__RefHeading___Toc493855241"/>
      <w:bookmarkEnd w:id="3"/>
      <w:r>
        <w:rPr/>
        <w:t xml:space="preserve">1 </w:t>
      </w:r>
      <w:r>
        <w:rPr/>
        <w:t>Scope</w:t>
      </w:r>
    </w:p>
    <w:p>
      <w:pPr>
        <w:pStyle w:val="Heading2"/>
        <w:rPr/>
      </w:pPr>
      <w:bookmarkStart w:id="4" w:name="__RefHeading___Toc493855242"/>
      <w:bookmarkEnd w:id="4"/>
      <w:r>
        <w:rPr/>
        <w:t>Identification</w:t>
      </w:r>
    </w:p>
    <w:p>
      <w:pPr>
        <w:pStyle w:val="Normal"/>
        <w:rPr>
          <w:rFonts w:ascii="Tahoma" w:hAnsi="Tahoma"/>
        </w:rPr>
      </w:pPr>
      <w:r>
        <w:rPr/>
        <w:t xml:space="preserve">This document provides the solution level design for the </w:t>
      </w:r>
      <w:r>
        <w:rPr/>
        <w:t>Auto banker</w:t>
      </w:r>
      <w:r>
        <w:rPr/>
        <w:t xml:space="preserve"> solution. This document also </w:t>
      </w:r>
      <w:r>
        <w:rPr/>
        <w:t xml:space="preserve">provides low level code implementation for the described solution </w:t>
      </w:r>
    </w:p>
    <w:p>
      <w:pPr>
        <w:pStyle w:val="Normal"/>
        <w:rPr/>
      </w:pPr>
      <w:r>
        <w:rPr/>
      </w:r>
    </w:p>
    <w:p>
      <w:pPr>
        <w:pStyle w:val="Heading3"/>
        <w:ind w:left="0" w:right="0" w:hanging="0"/>
        <w:rPr/>
      </w:pPr>
      <w:bookmarkStart w:id="5" w:name="__RefHeading___Toc493855243"/>
      <w:bookmarkEnd w:id="5"/>
      <w:r>
        <w:rPr/>
        <w:t>Problem Statement</w:t>
      </w:r>
    </w:p>
    <w:p>
      <w:pPr>
        <w:pStyle w:val="Normal"/>
        <w:rPr/>
      </w:pPr>
      <w:r>
        <w:rPr/>
      </w:r>
    </w:p>
    <w:p>
      <w:pPr>
        <w:pStyle w:val="Normal"/>
        <w:rPr>
          <w:rFonts w:ascii="Tahoma" w:hAnsi="Tahoma"/>
        </w:rPr>
      </w:pPr>
      <w:r>
        <w:rPr/>
        <w:t>Banking process such as Bank Account opening, Che</w:t>
      </w:r>
      <w:r>
        <w:rPr/>
        <w:t>que</w:t>
      </w:r>
      <w:r>
        <w:rPr/>
        <w:t xml:space="preserve"> transactions, Document verification and Loan process currently involve manual human intervention and are time consuming:</w:t>
      </w:r>
    </w:p>
    <w:p>
      <w:pPr>
        <w:pStyle w:val="Normal"/>
        <w:rPr>
          <w:rFonts w:ascii="Tahoma" w:hAnsi="Tahoma"/>
        </w:rPr>
      </w:pPr>
      <w:r>
        <w:rPr/>
      </w:r>
    </w:p>
    <w:p>
      <w:pPr>
        <w:pStyle w:val="Normal"/>
        <w:spacing w:before="57" w:after="57"/>
        <w:ind w:left="720" w:right="0" w:hanging="0"/>
        <w:rPr>
          <w:rFonts w:ascii="Tahoma" w:hAnsi="Tahoma"/>
        </w:rPr>
      </w:pPr>
      <w:r>
        <w:rPr/>
        <w:t>1)  Bank Account opening needs customer to fill up the form manually and the operator manually verifying the document and entering the details to create a new account for the customer.</w:t>
      </w:r>
    </w:p>
    <w:p>
      <w:pPr>
        <w:pStyle w:val="Normal"/>
        <w:spacing w:before="57" w:after="57"/>
        <w:ind w:left="720" w:right="0" w:hanging="0"/>
        <w:rPr>
          <w:rFonts w:ascii="Tahoma" w:hAnsi="Tahoma"/>
        </w:rPr>
      </w:pPr>
      <w:r>
        <w:rPr/>
        <w:t>2) Cheque processing requires the customer to deposit the cheque at bank, which is then sent to the cheque clearing house for verification and transfer of funds between banks. The current process can take upto 3 working days</w:t>
      </w:r>
    </w:p>
    <w:p>
      <w:pPr>
        <w:pStyle w:val="Normal"/>
        <w:rPr>
          <w:rFonts w:ascii="Tahoma" w:hAnsi="Tahoma" w:cs="Calibri"/>
        </w:rPr>
      </w:pPr>
      <w:r>
        <w:rPr>
          <w:rFonts w:cs="Calibri"/>
        </w:rPr>
      </w:r>
    </w:p>
    <w:p>
      <w:pPr>
        <w:pStyle w:val="Normal"/>
        <w:rPr>
          <w:rFonts w:ascii="Tahoma" w:hAnsi="Tahoma" w:cs="Calibri"/>
        </w:rPr>
      </w:pPr>
      <w:r>
        <w:rPr>
          <w:rFonts w:cs="Calibri"/>
        </w:rPr>
        <w:t>It is therefore required to automate the process which can reduce the workload and to complete the process in a matter of seconds</w:t>
      </w:r>
    </w:p>
    <w:p>
      <w:pPr>
        <w:pStyle w:val="Normal"/>
        <w:rPr/>
      </w:pPr>
      <w:r>
        <w:rPr/>
      </w:r>
    </w:p>
    <w:p>
      <w:pPr>
        <w:pStyle w:val="Heading2"/>
        <w:rPr/>
      </w:pPr>
      <w:bookmarkStart w:id="6" w:name="__RefHeading___Toc493855244"/>
      <w:bookmarkEnd w:id="6"/>
      <w:r>
        <w:rPr/>
        <w:t>Solution Overview</w:t>
      </w:r>
    </w:p>
    <w:p>
      <w:pPr>
        <w:pStyle w:val="Normal"/>
        <w:rPr/>
      </w:pPr>
      <w:r>
        <w:rPr/>
      </w:r>
    </w:p>
    <w:p>
      <w:pPr>
        <w:pStyle w:val="Normal"/>
        <w:rPr/>
      </w:pPr>
      <w:r>
        <w:rPr/>
        <w:t xml:space="preserve">This Solution is aimed at automating the process of Bank Account opening by capturing the details of the customer such as Customer’s Name, DOB, Signature and other mandatory details directly from the </w:t>
      </w:r>
      <w:r>
        <w:rPr/>
        <w:t>Aadhar Card and PAN card scanned copy. This will cut short the manual intervention of the operator and also prevent the need of customer to travel to bank for opening an account. Customer can open an account for the bank from the convenience of his home.</w:t>
      </w:r>
    </w:p>
    <w:p>
      <w:pPr>
        <w:pStyle w:val="Normal"/>
        <w:rPr/>
      </w:pPr>
      <w:r>
        <w:rPr/>
      </w:r>
    </w:p>
    <w:p>
      <w:pPr>
        <w:pStyle w:val="Normal"/>
        <w:rPr/>
      </w:pPr>
      <w:r>
        <w:rPr/>
        <w:t>This solution also aims at automating the process of Cheque clearance by just needing the customer to upload the photo of the Cheque. The solution automatically detects the Payor, Payee, Amount and also verifies the signature for authenticity. This solution will drastically reduce the current processing time and the cheque transactions can be completed in few seconds.</w:t>
      </w:r>
      <w:r>
        <w:br w:type="page"/>
      </w:r>
    </w:p>
    <w:p>
      <w:pPr>
        <w:pStyle w:val="Heading1"/>
        <w:numPr>
          <w:ilvl w:val="0"/>
          <w:numId w:val="0"/>
        </w:numPr>
        <w:ind w:left="432" w:hanging="0"/>
        <w:rPr/>
      </w:pPr>
      <w:bookmarkStart w:id="7" w:name="__RefHeading___Toc677_2701581846"/>
      <w:bookmarkEnd w:id="7"/>
      <w:r>
        <w:rPr/>
        <w:t xml:space="preserve">2 </w:t>
      </w:r>
      <w:r>
        <w:rPr/>
        <w:tab/>
        <w:t>Solution Architecture:</w:t>
      </w:r>
    </w:p>
    <w:p>
      <w:pPr>
        <w:pStyle w:val="Normal"/>
        <w:rPr>
          <w:rFonts w:ascii="Calibri" w:hAnsi="Calibri" w:eastAsia="Times New Roman" w:cs="Arial"/>
          <w:b/>
          <w:b/>
          <w:bCs/>
          <w:iCs/>
          <w:color w:val="1F497D"/>
          <w:sz w:val="32"/>
          <w:szCs w:val="32"/>
          <w:lang w:val="en-US" w:bidi="ar-SA"/>
        </w:rPr>
      </w:pPr>
      <w:r>
        <w:rPr>
          <w:rFonts w:eastAsia="Times New Roman" w:cs="Arial" w:ascii="Calibri" w:hAnsi="Calibri"/>
          <w:b/>
          <w:bCs/>
          <w:iCs/>
          <w:color w:val="1F497D"/>
          <w:sz w:val="32"/>
          <w:szCs w:val="32"/>
          <w:lang w:val="en-US" w:bidi="ar-SA"/>
        </w:rPr>
      </w:r>
    </w:p>
    <w:p>
      <w:pPr>
        <w:pStyle w:val="Normal"/>
        <w:rPr>
          <w:rFonts w:ascii="Calibri" w:hAnsi="Calibri" w:eastAsia="Times New Roman" w:cs="Arial"/>
          <w:b/>
          <w:b/>
          <w:bCs/>
          <w:iCs/>
          <w:color w:val="1F497D"/>
          <w:sz w:val="32"/>
          <w:szCs w:val="32"/>
          <w:lang w:val="en-US" w:bidi="ar-SA"/>
        </w:rPr>
      </w:pPr>
      <w:r>
        <w:rPr>
          <w:rFonts w:eastAsia="Times New Roman" w:cs="Arial" w:ascii="Calibri" w:hAnsi="Calibri"/>
          <w:b/>
          <w:bCs/>
          <w:iCs/>
          <w:color w:val="1F497D"/>
          <w:sz w:val="32"/>
          <w:szCs w:val="32"/>
          <w:lang w:val="en-US" w:bidi="ar-SA"/>
        </w:rPr>
        <w:drawing>
          <wp:anchor behindDoc="0" distT="0" distB="0" distL="0" distR="0" simplePos="0" locked="0" layoutInCell="1" allowOverlap="1" relativeHeight="25">
            <wp:simplePos x="0" y="0"/>
            <wp:positionH relativeFrom="column">
              <wp:posOffset>26670</wp:posOffset>
            </wp:positionH>
            <wp:positionV relativeFrom="paragraph">
              <wp:posOffset>216535</wp:posOffset>
            </wp:positionV>
            <wp:extent cx="6347460" cy="24079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47460" cy="24079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Bank UI:</w:t>
      </w:r>
    </w:p>
    <w:p>
      <w:pPr>
        <w:pStyle w:val="Normal"/>
        <w:rPr>
          <w:b/>
          <w:b/>
          <w:bCs/>
        </w:rPr>
      </w:pPr>
      <w:r>
        <w:rPr>
          <w:b/>
          <w:bCs/>
        </w:rPr>
      </w:r>
    </w:p>
    <w:p>
      <w:pPr>
        <w:pStyle w:val="Normal"/>
        <w:rPr/>
      </w:pPr>
      <w:r>
        <w:rPr/>
        <w:t>This is a webpage which the customer uses to upload documents such as Aadhar, Pan card to create a new bank account. Customer can also upload Cheque to process it. This is a simple UI which acts as a medium between the customer and bank. The UI consists of 3 functionalities</w:t>
      </w:r>
    </w:p>
    <w:p>
      <w:pPr>
        <w:pStyle w:val="Normal"/>
        <w:rPr/>
      </w:pPr>
      <w:r>
        <w:rPr/>
      </w:r>
    </w:p>
    <w:p>
      <w:pPr>
        <w:pStyle w:val="Normal"/>
        <w:rPr/>
      </w:pPr>
      <w:r>
        <w:rPr/>
        <w:tab/>
        <w:t>a) Create new account</w:t>
      </w:r>
    </w:p>
    <w:p>
      <w:pPr>
        <w:pStyle w:val="Normal"/>
        <w:rPr/>
      </w:pPr>
      <w:r>
        <w:rPr/>
        <w:tab/>
        <w:t>b) Process Cheque</w:t>
      </w:r>
    </w:p>
    <w:p>
      <w:pPr>
        <w:pStyle w:val="Normal"/>
        <w:ind w:left="720" w:right="0" w:hanging="0"/>
        <w:rPr/>
      </w:pPr>
      <w:r>
        <w:rPr/>
        <w:t>c) Review form to provide feedback</w:t>
      </w:r>
    </w:p>
    <w:p>
      <w:pPr>
        <w:pStyle w:val="Normal"/>
        <w:ind w:left="720" w:right="0" w:hanging="0"/>
        <w:rPr/>
      </w:pPr>
      <w:r>
        <w:rPr/>
      </w:r>
    </w:p>
    <w:p>
      <w:pPr>
        <w:pStyle w:val="Normal"/>
        <w:ind w:left="720" w:right="0" w:hanging="0"/>
        <w:rPr/>
      </w:pPr>
      <w:r>
        <w:rPr/>
      </w:r>
    </w:p>
    <w:p>
      <w:pPr>
        <w:pStyle w:val="Normal"/>
        <w:ind w:left="0" w:right="0" w:hanging="0"/>
        <w:rPr>
          <w:b/>
          <w:b/>
          <w:bCs/>
        </w:rPr>
      </w:pPr>
      <w:r>
        <w:rPr>
          <w:b/>
          <w:bCs/>
        </w:rPr>
      </w:r>
      <w:r>
        <w:br w:type="page"/>
      </w:r>
    </w:p>
    <w:p>
      <w:pPr>
        <w:pStyle w:val="Normal"/>
        <w:ind w:left="0" w:right="0" w:hanging="0"/>
        <w:rPr>
          <w:b/>
          <w:b/>
          <w:bCs/>
        </w:rPr>
      </w:pPr>
      <w:r>
        <w:rPr>
          <w:b/>
          <w:bCs/>
        </w:rPr>
        <w:t>Core Engine:</w:t>
      </w:r>
    </w:p>
    <w:p>
      <w:pPr>
        <w:pStyle w:val="Normal"/>
        <w:rPr/>
      </w:pPr>
      <w:r>
        <w:rPr/>
      </w:r>
    </w:p>
    <w:p>
      <w:pPr>
        <w:pStyle w:val="Normal"/>
        <w:rPr/>
      </w:pPr>
      <w:r>
        <w:rPr/>
        <w:t xml:space="preserve">This is the core system of Auto Banker application. </w:t>
      </w:r>
      <w:r>
        <w:rPr/>
        <w:t>This system acts as an orchestration engine to maintain the integrity of the Auto Banker application. The functionalities of the Core Engine are:</w:t>
      </w:r>
    </w:p>
    <w:p>
      <w:pPr>
        <w:pStyle w:val="Normal"/>
        <w:rPr/>
      </w:pPr>
      <w:r>
        <w:rPr/>
      </w:r>
    </w:p>
    <w:p>
      <w:pPr>
        <w:pStyle w:val="Normal"/>
        <w:rPr/>
      </w:pPr>
      <w:r>
        <w:rPr/>
        <w:tab/>
      </w:r>
      <w:r>
        <w:rPr/>
        <w:t>a) To collect the Customer’s document images from Bank UI and interact with Google/Microsoft cloud vision for entity extraction and to create a new bank account for the customer.</w:t>
      </w:r>
    </w:p>
    <w:p>
      <w:pPr>
        <w:pStyle w:val="Normal"/>
        <w:rPr/>
      </w:pPr>
      <w:r>
        <w:rPr/>
        <w:tab/>
      </w:r>
      <w:r>
        <w:rPr/>
        <w:t>b) To collect Customer’s cheque image from Bank UI and interact with Google/Microsoft cloud vision to process the cheque</w:t>
      </w:r>
    </w:p>
    <w:p>
      <w:pPr>
        <w:pStyle w:val="Normal"/>
        <w:rPr/>
      </w:pPr>
      <w:r>
        <w:rPr/>
        <w:tab/>
        <w:t>c) To maintain the customers account and statement balance by updating all the transaction details in MongoDB</w:t>
      </w:r>
    </w:p>
    <w:p>
      <w:pPr>
        <w:pStyle w:val="Normal"/>
        <w:rPr/>
      </w:pPr>
      <w:r>
        <w:rPr/>
        <w:tab/>
      </w:r>
      <w:r>
        <w:rPr/>
        <w:t>b) To collect every customer’s feedback and perform sentimental analysis to arrive at overall ease of use factor for the customer</w:t>
      </w:r>
    </w:p>
    <w:p>
      <w:pPr>
        <w:pStyle w:val="Normal"/>
        <w:rPr/>
      </w:pPr>
      <w:r>
        <w:rPr/>
        <w:tab/>
      </w:r>
      <w:r>
        <w:rPr/>
        <w:t>e) To perform reporting as and when required by the Analytics view application</w:t>
      </w:r>
    </w:p>
    <w:p>
      <w:pPr>
        <w:pStyle w:val="Normal"/>
        <w:rPr>
          <w:b/>
          <w:b/>
          <w:bCs/>
        </w:rPr>
      </w:pPr>
      <w:r>
        <w:rPr>
          <w:b/>
          <w:bCs/>
        </w:rPr>
      </w:r>
    </w:p>
    <w:p>
      <w:pPr>
        <w:pStyle w:val="Normal"/>
        <w:rPr>
          <w:b/>
          <w:b/>
          <w:bCs/>
        </w:rPr>
      </w:pPr>
      <w:r>
        <w:rPr>
          <w:b/>
          <w:bCs/>
        </w:rPr>
        <w:t>Google/Microsoft cloud vision:</w:t>
      </w:r>
    </w:p>
    <w:p>
      <w:pPr>
        <w:pStyle w:val="Normal"/>
        <w:rPr/>
      </w:pPr>
      <w:r>
        <w:rPr/>
      </w:r>
    </w:p>
    <w:p>
      <w:pPr>
        <w:pStyle w:val="Normal"/>
        <w:rPr/>
      </w:pPr>
      <w:r>
        <w:rPr/>
        <w:t>This is a Over the Cloud solution being provided by Google/Microsoft. The system is the key to extract the customer details from the images sent by the Core Engine. As this is a ready to use solution, there is no seperate AI model required to be built from scratch and the solution can be directly used by using APIs.</w:t>
      </w:r>
    </w:p>
    <w:p>
      <w:pPr>
        <w:pStyle w:val="Normal"/>
        <w:rPr/>
      </w:pPr>
      <w:r>
        <w:rPr/>
      </w:r>
    </w:p>
    <w:p>
      <w:pPr>
        <w:pStyle w:val="Normal"/>
        <w:rPr>
          <w:b/>
          <w:b/>
          <w:bCs/>
        </w:rPr>
      </w:pPr>
      <w:r>
        <w:rPr>
          <w:b/>
          <w:bCs/>
        </w:rPr>
        <w:t>MongoDB:</w:t>
      </w:r>
    </w:p>
    <w:p>
      <w:pPr>
        <w:pStyle w:val="Normal"/>
        <w:rPr>
          <w:b/>
          <w:b/>
          <w:bCs/>
        </w:rPr>
      </w:pPr>
      <w:r>
        <w:rPr>
          <w:b/>
          <w:bCs/>
        </w:rPr>
      </w:r>
    </w:p>
    <w:p>
      <w:pPr>
        <w:pStyle w:val="Normal"/>
        <w:rPr>
          <w:b w:val="false"/>
          <w:b w:val="false"/>
          <w:bCs w:val="false"/>
        </w:rPr>
      </w:pPr>
      <w:r>
        <w:rPr>
          <w:b w:val="false"/>
          <w:bCs w:val="false"/>
        </w:rPr>
        <w:t>Database to store all the account meta data. This DB is used to store customer details, account balance, reviews and the log of all the transactions.</w:t>
      </w:r>
    </w:p>
    <w:p>
      <w:pPr>
        <w:pStyle w:val="Normal"/>
        <w:rPr>
          <w:b w:val="false"/>
          <w:b w:val="false"/>
          <w:bCs w:val="false"/>
        </w:rPr>
      </w:pPr>
      <w:r>
        <w:rPr>
          <w:b w:val="false"/>
          <w:bCs w:val="false"/>
        </w:rPr>
      </w:r>
    </w:p>
    <w:p>
      <w:pPr>
        <w:pStyle w:val="Normal"/>
        <w:rPr>
          <w:b/>
          <w:b/>
          <w:bCs/>
        </w:rPr>
      </w:pPr>
      <w:r>
        <w:rPr>
          <w:b/>
          <w:bCs/>
        </w:rPr>
        <w:t>Analytics view:</w:t>
      </w:r>
    </w:p>
    <w:p>
      <w:pPr>
        <w:pStyle w:val="Normal"/>
        <w:rPr>
          <w:b/>
          <w:b/>
          <w:bCs/>
        </w:rPr>
      </w:pPr>
      <w:r>
        <w:rPr>
          <w:b/>
          <w:bCs/>
        </w:rPr>
      </w:r>
    </w:p>
    <w:p>
      <w:pPr>
        <w:pStyle w:val="Normal"/>
        <w:rPr>
          <w:b w:val="false"/>
          <w:b w:val="false"/>
          <w:bCs w:val="false"/>
        </w:rPr>
      </w:pPr>
      <w:r>
        <w:rPr>
          <w:b w:val="false"/>
          <w:bCs w:val="false"/>
        </w:rPr>
        <w:t>An Analytics tool to summarize the activities on a real time basis. The tool reports on the bank accounts being created, cheque transactions, money inflow and outflow, revenue generated, fraud and customer sentiments</w:t>
      </w:r>
    </w:p>
    <w:p>
      <w:pPr>
        <w:pStyle w:val="Normal"/>
        <w:rPr>
          <w:b w:val="false"/>
          <w:b w:val="false"/>
          <w:bCs w:val="false"/>
        </w:rPr>
      </w:pPr>
      <w:r>
        <w:rPr>
          <w:b w:val="false"/>
          <w:bCs w:val="false"/>
        </w:rPr>
      </w:r>
      <w:r>
        <w:br w:type="page"/>
      </w:r>
    </w:p>
    <w:p>
      <w:pPr>
        <w:pStyle w:val="Heading1"/>
        <w:numPr>
          <w:ilvl w:val="0"/>
          <w:numId w:val="0"/>
        </w:numPr>
        <w:ind w:left="432" w:hanging="0"/>
        <w:rPr/>
      </w:pPr>
      <w:bookmarkStart w:id="8" w:name="__RefHeading___Toc739_2701581846"/>
      <w:bookmarkEnd w:id="8"/>
      <w:r>
        <w:rPr/>
        <w:t>3  Solution Specifications</w:t>
      </w:r>
    </w:p>
    <w:p>
      <w:pPr>
        <w:pStyle w:val="Normal"/>
        <w:rPr/>
      </w:pPr>
      <w:r>
        <w:rPr/>
      </w:r>
    </w:p>
    <w:p>
      <w:pPr>
        <w:pStyle w:val="Normal"/>
        <w:rPr/>
      </w:pPr>
      <w:r>
        <w:rPr/>
      </w:r>
    </w:p>
    <w:p>
      <w:pPr>
        <w:pStyle w:val="Heading2"/>
        <w:numPr>
          <w:ilvl w:val="0"/>
          <w:numId w:val="0"/>
        </w:numPr>
        <w:ind w:left="576" w:hanging="0"/>
        <w:rPr/>
      </w:pPr>
      <w:bookmarkStart w:id="9" w:name="__RefHeading___Toc931_2779071332"/>
      <w:bookmarkEnd w:id="9"/>
      <w:r>
        <w:rPr>
          <w:b/>
          <w:bCs/>
        </w:rPr>
        <w:t xml:space="preserve">3.1 </w:t>
      </w:r>
      <w:r>
        <w:rPr>
          <w:b/>
          <w:bCs/>
        </w:rPr>
        <w:t>BANK UI:</w:t>
      </w:r>
    </w:p>
    <w:p>
      <w:pPr>
        <w:pStyle w:val="Normal"/>
        <w:rPr/>
      </w:pPr>
      <w:r>
        <w:rPr/>
      </w:r>
    </w:p>
    <w:p>
      <w:pPr>
        <w:pStyle w:val="Normal"/>
        <w:rPr/>
      </w:pPr>
      <w:r>
        <w:rPr/>
        <w:t>Page 1: Welcome to Auto Banker page</w:t>
      </w:r>
    </w:p>
    <w:p>
      <w:pPr>
        <w:pStyle w:val="Normal"/>
        <w:rPr/>
      </w:pPr>
      <w:r>
        <w:rPr/>
      </w:r>
    </w:p>
    <w:p>
      <w:pPr>
        <w:pStyle w:val="Normal"/>
        <w:rPr/>
      </w:pPr>
      <w:r>
        <w:rPr/>
        <w:tab/>
        <w:t xml:space="preserve">This page is the Home page of ‘Auto Banker’ application. Customer can perform three actions on this </w:t>
        <w:tab/>
        <w:t>page:</w:t>
      </w:r>
    </w:p>
    <w:p>
      <w:pPr>
        <w:pStyle w:val="Normal"/>
        <w:rPr/>
      </w:pPr>
      <w:r>
        <w:rPr/>
        <w:tab/>
        <w:tab/>
        <w:t>a) Open a New Bank Account</w:t>
      </w:r>
    </w:p>
    <w:p>
      <w:pPr>
        <w:pStyle w:val="Normal"/>
        <w:rPr/>
      </w:pPr>
      <w:r>
        <w:rPr/>
        <w:tab/>
        <w:tab/>
        <w:t>b) Cheque Payment</w:t>
      </w:r>
    </w:p>
    <w:p>
      <w:pPr>
        <w:pStyle w:val="Normal"/>
        <w:rPr/>
      </w:pPr>
      <w:r>
        <w:rPr/>
        <w:tab/>
        <w:tab/>
        <w:t>c) Submit Feedback</w:t>
      </w:r>
    </w:p>
    <w:p>
      <w:pPr>
        <w:pStyle w:val="Normal"/>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400800" cy="37503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400800" cy="3750310"/>
                    </a:xfrm>
                    <a:prstGeom prst="rect">
                      <a:avLst/>
                    </a:prstGeom>
                  </pic:spPr>
                </pic:pic>
              </a:graphicData>
            </a:graphic>
          </wp:anchor>
        </w:drawing>
      </w:r>
    </w:p>
    <w:p>
      <w:pPr>
        <w:pStyle w:val="Normal"/>
        <w:rPr/>
      </w:pPr>
      <w:r>
        <w:rPr/>
      </w:r>
    </w:p>
    <w:p>
      <w:pPr>
        <w:pStyle w:val="Normal"/>
        <w:rPr/>
      </w:pPr>
      <w:r>
        <w:rPr/>
      </w:r>
      <w:r>
        <w:br w:type="page"/>
      </w:r>
    </w:p>
    <w:p>
      <w:pPr>
        <w:pStyle w:val="Normal"/>
        <w:rPr/>
      </w:pPr>
      <w:r>
        <w:rPr/>
        <w:t>Page 2: New Account Creation page</w:t>
      </w:r>
    </w:p>
    <w:p>
      <w:pPr>
        <w:pStyle w:val="Normal"/>
        <w:rPr/>
      </w:pPr>
      <w:r>
        <w:rPr/>
      </w:r>
    </w:p>
    <w:p>
      <w:pPr>
        <w:pStyle w:val="Normal"/>
        <w:rPr/>
      </w:pPr>
      <w:r>
        <w:rPr/>
        <w:tab/>
        <w:t>This page is used to upload Customer’s PAN card and Aadhar card to create new bank account. User is navigated to this page upon clicking ‘Open New Bank Account’ on Home page. Cutomer can perform following actions on this page:</w:t>
      </w:r>
    </w:p>
    <w:p>
      <w:pPr>
        <w:pStyle w:val="Normal"/>
        <w:rPr/>
      </w:pPr>
      <w:r>
        <w:rPr/>
      </w:r>
    </w:p>
    <w:p>
      <w:pPr>
        <w:pStyle w:val="Normal"/>
        <w:rPr/>
      </w:pPr>
      <w:r>
        <w:rPr/>
        <w:tab/>
        <w:tab/>
        <w:t xml:space="preserve">a) Submit PAN: Customer can upload PAN image and the image is sent to the Core Engine on </w:t>
        <w:tab/>
        <w:tab/>
        <w:tab/>
        <w:tab/>
        <w:t>clicking ‘Submit PAN’</w:t>
      </w:r>
    </w:p>
    <w:p>
      <w:pPr>
        <w:pStyle w:val="Normal"/>
        <w:rPr/>
      </w:pPr>
      <w:r>
        <w:rPr/>
        <w:tab/>
        <w:tab/>
        <w:t xml:space="preserve">b) Submit Aadhar: Customer can upload Aadhar image and the image is sent to the Core Engine </w:t>
        <w:tab/>
        <w:tab/>
        <w:tab/>
        <w:tab/>
        <w:t>on clicking ‘Submit Aadhar’</w:t>
      </w:r>
    </w:p>
    <w:p>
      <w:pPr>
        <w:pStyle w:val="Normal"/>
        <w:rPr/>
      </w:pPr>
      <w:r>
        <w:rPr/>
      </w:r>
    </w:p>
    <w:p>
      <w:pPr>
        <w:pStyle w:val="Normal"/>
        <w:rPr/>
      </w:pPr>
      <w:r>
        <w:rPr/>
        <w:t>Upon clicking on ‘Create My Account’, both the images are sent to Google/Microsoft ocr and customer details are retrived. Customer will be navigated to ‘</w:t>
      </w:r>
      <w:r>
        <w:rPr/>
        <w:t>Verify Your Account details’ page</w:t>
      </w:r>
    </w:p>
    <w:p>
      <w:pPr>
        <w:pStyle w:val="Normal"/>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400800" cy="40259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400800" cy="4025900"/>
                    </a:xfrm>
                    <a:prstGeom prst="rect">
                      <a:avLst/>
                    </a:prstGeom>
                  </pic:spPr>
                </pic:pic>
              </a:graphicData>
            </a:graphic>
          </wp:anchor>
        </w:drawing>
      </w:r>
      <w:r>
        <w:br w:type="page"/>
      </w:r>
    </w:p>
    <w:p>
      <w:pPr>
        <w:pStyle w:val="Normal"/>
        <w:rPr/>
      </w:pPr>
      <w:r>
        <w:rPr/>
        <w:t xml:space="preserve">Page </w:t>
      </w:r>
      <w:r>
        <w:rPr/>
        <w:t>3</w:t>
      </w:r>
      <w:r>
        <w:rPr/>
        <w:t xml:space="preserve">: </w:t>
      </w:r>
      <w:r>
        <w:rPr/>
        <w:t>Verify your Account Details page</w:t>
      </w:r>
    </w:p>
    <w:p>
      <w:pPr>
        <w:pStyle w:val="Normal"/>
        <w:rPr/>
      </w:pPr>
      <w:r>
        <w:rPr/>
      </w:r>
    </w:p>
    <w:p>
      <w:pPr>
        <w:pStyle w:val="Normal"/>
        <w:rPr/>
      </w:pPr>
      <w:r>
        <w:rPr/>
        <w:tab/>
      </w:r>
      <w:r>
        <w:rPr/>
        <w:t xml:space="preserve">Customer is redirected to this page after clicking on ‘Create My Account’ on ‘Account Creation page’. This </w:t>
        <w:tab/>
        <w:t xml:space="preserve">page is used to confirm the customer details extracted from the PAN and Aadhar images uploaded by the </w:t>
        <w:tab/>
        <w:t xml:space="preserve">customer. The fields are populated with default extracted values and is editable. If the customer makes </w:t>
        <w:tab/>
        <w:t>any changes here, the changes can be considered.</w:t>
      </w:r>
    </w:p>
    <w:p>
      <w:pPr>
        <w:pStyle w:val="Normal"/>
        <w:rPr/>
      </w:pPr>
      <w:r>
        <w:rPr/>
      </w:r>
    </w:p>
    <w:p>
      <w:pPr>
        <w:pStyle w:val="Normal"/>
        <w:rPr/>
      </w:pPr>
      <w:r>
        <w:rPr/>
      </w:r>
    </w:p>
    <w:p>
      <w:pPr>
        <w:pStyle w:val="Normal"/>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400800" cy="50990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400800" cy="5099050"/>
                    </a:xfrm>
                    <a:prstGeom prst="rect">
                      <a:avLst/>
                    </a:prstGeom>
                  </pic:spPr>
                </pic:pic>
              </a:graphicData>
            </a:graphic>
          </wp:anchor>
        </w:drawing>
      </w:r>
      <w:r>
        <w:br w:type="page"/>
      </w:r>
    </w:p>
    <w:p>
      <w:pPr>
        <w:pStyle w:val="Normal"/>
        <w:rPr/>
      </w:pPr>
      <w:r>
        <w:rPr/>
        <w:t xml:space="preserve"> </w:t>
      </w:r>
      <w:r>
        <w:rPr/>
        <w:tab/>
      </w:r>
      <w:r>
        <w:rPr/>
        <w:t xml:space="preserve">Upon clicking on ‘Verify and Create’, customer will be taken back to Homepage and will be presented with </w:t>
        <w:tab/>
        <w:t>Account number and Opening Balance</w:t>
      </w:r>
    </w:p>
    <w:p>
      <w:pPr>
        <w:pStyle w:val="Normal"/>
        <w:rPr/>
      </w:pPr>
      <w:r>
        <w:rPr/>
      </w:r>
    </w:p>
    <w:p>
      <w:pPr>
        <w:pStyle w:val="Normal"/>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400800" cy="39274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6400800" cy="3927475"/>
                    </a:xfrm>
                    <a:prstGeom prst="rect">
                      <a:avLst/>
                    </a:prstGeom>
                  </pic:spPr>
                </pic:pic>
              </a:graphicData>
            </a:graphic>
          </wp:anchor>
        </w:drawing>
      </w:r>
    </w:p>
    <w:p>
      <w:pPr>
        <w:pStyle w:val="Normal"/>
        <w:rPr/>
      </w:pPr>
      <w:r>
        <w:rPr/>
      </w:r>
      <w:r>
        <w:br w:type="page"/>
      </w:r>
    </w:p>
    <w:p>
      <w:pPr>
        <w:pStyle w:val="Normal"/>
        <w:rPr/>
      </w:pPr>
      <w:r>
        <w:rPr/>
        <w:t>Page 4: Cheque Processing page</w:t>
      </w:r>
    </w:p>
    <w:p>
      <w:pPr>
        <w:pStyle w:val="Normal"/>
        <w:rPr/>
      </w:pPr>
      <w:r>
        <w:rPr/>
      </w:r>
    </w:p>
    <w:p>
      <w:pPr>
        <w:pStyle w:val="Normal"/>
        <w:rPr/>
      </w:pPr>
      <w:r>
        <w:rPr/>
        <w:tab/>
        <w:t>Customer is redirected to this page on clicking ‘Cheque Payment’ option on the Home page. Customer is allowed to upload the scanned image of the cheque and submit it. On clicking ‘Submit Cheque’, the image is sent to Core Engine and then to Google/Microsoft ocr to extract the payor, payee and amount details.</w:t>
      </w:r>
    </w:p>
    <w:p>
      <w:pPr>
        <w:pStyle w:val="Normal"/>
        <w:rPr/>
      </w:pPr>
      <w:r>
        <w:rPr/>
      </w:r>
    </w:p>
    <w:p>
      <w:pPr>
        <w:pStyle w:val="Normal"/>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400800" cy="387858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6400800" cy="3878580"/>
                    </a:xfrm>
                    <a:prstGeom prst="rect">
                      <a:avLst/>
                    </a:prstGeom>
                  </pic:spPr>
                </pic:pic>
              </a:graphicData>
            </a:graphic>
          </wp:anchor>
        </w:drawing>
      </w:r>
      <w:r>
        <w:br w:type="page"/>
      </w:r>
    </w:p>
    <w:p>
      <w:pPr>
        <w:pStyle w:val="Normal"/>
        <w:rPr/>
      </w:pPr>
      <w:r>
        <w:rPr/>
      </w:r>
    </w:p>
    <w:p>
      <w:pPr>
        <w:pStyle w:val="Normal"/>
        <w:rPr/>
      </w:pPr>
      <w:r>
        <w:rPr/>
      </w:r>
    </w:p>
    <w:p>
      <w:pPr>
        <w:pStyle w:val="Normal"/>
        <w:rPr/>
      </w:pPr>
      <w:r>
        <w:rPr/>
        <w:t>Once the cheque is processed successfully, customer is redirected to homepage and is presented with a new statement balance</w:t>
      </w:r>
    </w:p>
    <w:p>
      <w:pPr>
        <w:pStyle w:val="Normal"/>
        <w:rPr/>
      </w:pPr>
      <w:r>
        <w:rPr/>
      </w:r>
    </w:p>
    <w:p>
      <w:pPr>
        <w:pStyle w:val="Normal"/>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400800" cy="39636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6400800" cy="3963670"/>
                    </a:xfrm>
                    <a:prstGeom prst="rect">
                      <a:avLst/>
                    </a:prstGeom>
                  </pic:spPr>
                </pic:pic>
              </a:graphicData>
            </a:graphic>
          </wp:anchor>
        </w:drawing>
      </w:r>
      <w:r>
        <w:br w:type="page"/>
      </w:r>
    </w:p>
    <w:p>
      <w:pPr>
        <w:pStyle w:val="Normal"/>
        <w:rPr/>
      </w:pPr>
      <w:r>
        <w:rPr/>
      </w:r>
    </w:p>
    <w:p>
      <w:pPr>
        <w:pStyle w:val="Heading2"/>
        <w:numPr>
          <w:ilvl w:val="0"/>
          <w:numId w:val="0"/>
        </w:numPr>
        <w:ind w:left="576" w:hanging="0"/>
        <w:rPr/>
      </w:pPr>
      <w:bookmarkStart w:id="10" w:name="__RefHeading___Toc967_120655365"/>
      <w:bookmarkEnd w:id="10"/>
      <w:r>
        <w:rPr/>
        <w:t>3.2 Core Engine</w:t>
      </w:r>
    </w:p>
    <w:p>
      <w:pPr>
        <w:pStyle w:val="Normal"/>
        <w:rPr/>
      </w:pPr>
      <w:r>
        <w:rPr/>
      </w:r>
    </w:p>
    <w:p>
      <w:pPr>
        <w:pStyle w:val="Normal"/>
        <w:rPr/>
      </w:pPr>
      <w:r>
        <w:rPr/>
        <w:tab/>
      </w:r>
      <w:r>
        <w:rPr/>
        <w:t>The Core Engine is the brain of Auto Banker and consists of the following modules:</w:t>
      </w:r>
    </w:p>
    <w:p>
      <w:pPr>
        <w:pStyle w:val="Normal"/>
        <w:rPr/>
      </w:pPr>
      <w:r>
        <w:rPr/>
      </w:r>
    </w:p>
    <w:p>
      <w:pPr>
        <w:pStyle w:val="Normal"/>
        <w:rPr/>
      </w:pPr>
      <w:r>
        <w:rPr/>
        <w:tab/>
      </w:r>
      <w:r>
        <w:rPr>
          <w:b/>
          <w:bCs/>
        </w:rPr>
        <w:t>1)</w:t>
      </w:r>
      <w:r>
        <w:rPr>
          <w:b/>
          <w:bCs/>
        </w:rPr>
        <w:t xml:space="preserve"> Extract Text from Image Module</w:t>
      </w:r>
      <w:r>
        <w:rPr/>
        <w:t xml:space="preserve"> – This module will be involked whenever customer uploads the </w:t>
        <w:tab/>
        <w:t>images such as PAN, Aadhar and Cheque in the BANK UI. The modules responsibility is to,</w:t>
      </w:r>
    </w:p>
    <w:p>
      <w:pPr>
        <w:pStyle w:val="Normal"/>
        <w:rPr/>
      </w:pPr>
      <w:r>
        <w:rPr/>
        <w:tab/>
        <w:tab/>
        <w:t xml:space="preserve">-  wrap the input image into REST API and call </w:t>
      </w:r>
      <w:r>
        <w:rPr/>
        <w:t>Google/Microsoft for character recognition</w:t>
      </w:r>
    </w:p>
    <w:p>
      <w:pPr>
        <w:pStyle w:val="Normal"/>
        <w:rPr/>
      </w:pPr>
      <w:r>
        <w:rPr/>
        <w:tab/>
        <w:tab/>
        <w:t xml:space="preserve">- </w:t>
      </w:r>
      <w:r>
        <w:rPr/>
        <w:t>verify the received JSON response to extract customer details from it</w:t>
      </w:r>
    </w:p>
    <w:p>
      <w:pPr>
        <w:pStyle w:val="Normal"/>
        <w:rPr/>
      </w:pPr>
      <w:r>
        <w:rPr/>
      </w:r>
    </w:p>
    <w:p>
      <w:pPr>
        <w:pStyle w:val="Normal"/>
        <w:rPr/>
      </w:pPr>
      <w:r>
        <w:rPr/>
        <w:tab/>
      </w:r>
      <w:r>
        <w:rPr/>
        <w:t>Module inputs:</w:t>
      </w:r>
    </w:p>
    <w:p>
      <w:pPr>
        <w:pStyle w:val="Normal"/>
        <w:rPr/>
      </w:pPr>
      <w:r>
        <w:rPr/>
        <w:tab/>
        <w:tab/>
      </w:r>
      <w:r>
        <w:rPr/>
        <w:t>a) PAN card Image</w:t>
      </w:r>
    </w:p>
    <w:p>
      <w:pPr>
        <w:pStyle w:val="Normal"/>
        <w:rPr/>
      </w:pPr>
      <w:r>
        <w:rPr/>
        <w:tab/>
        <w:tab/>
      </w:r>
      <w:r>
        <w:rPr/>
        <w:t>b) Aadhar card Image</w:t>
      </w:r>
    </w:p>
    <w:p>
      <w:pPr>
        <w:pStyle w:val="Normal"/>
        <w:rPr/>
      </w:pPr>
      <w:r>
        <w:rPr/>
        <w:tab/>
        <w:tab/>
        <w:t>c) Cheque image</w:t>
      </w:r>
    </w:p>
    <w:p>
      <w:pPr>
        <w:pStyle w:val="Normal"/>
        <w:rPr/>
      </w:pPr>
      <w:r>
        <w:rPr/>
      </w:r>
    </w:p>
    <w:p>
      <w:pPr>
        <w:pStyle w:val="Normal"/>
        <w:rPr/>
      </w:pPr>
      <w:r>
        <w:rPr/>
        <w:tab/>
      </w:r>
      <w:r>
        <w:rPr/>
        <w:t>Module outputs:</w:t>
      </w:r>
    </w:p>
    <w:p>
      <w:pPr>
        <w:pStyle w:val="Normal"/>
        <w:rPr/>
      </w:pPr>
      <w:r>
        <w:rPr/>
        <w:tab/>
        <w:tab/>
      </w:r>
      <w:r>
        <w:rPr/>
        <w:t>a) JSON message received from cloud OCR engine</w:t>
      </w:r>
    </w:p>
    <w:p>
      <w:pPr>
        <w:pStyle w:val="Normal"/>
        <w:rPr/>
      </w:pPr>
      <w:r>
        <w:rPr/>
      </w:r>
    </w:p>
    <w:p>
      <w:pPr>
        <w:pStyle w:val="Normal"/>
        <w:rPr/>
      </w:pPr>
      <w:r>
        <w:rPr/>
        <w:tab/>
        <w:t xml:space="preserve"> </w:t>
      </w:r>
    </w:p>
    <w:p>
      <w:pPr>
        <w:pStyle w:val="Normal"/>
        <w:ind w:left="720" w:right="0" w:hanging="0"/>
        <w:rPr/>
      </w:pPr>
      <w:r>
        <w:rPr>
          <w:b/>
          <w:bCs/>
        </w:rPr>
        <w:t xml:space="preserve">2) JSON parser </w:t>
      </w:r>
      <w:r>
        <w:rPr/>
        <w:t xml:space="preserve"> - This module will analyse the JSON message to extract the relevant customer details required to create a bank account or to process a cheque</w:t>
      </w:r>
    </w:p>
    <w:p>
      <w:pPr>
        <w:pStyle w:val="Normal"/>
        <w:rPr/>
      </w:pPr>
      <w:r>
        <w:rPr/>
      </w:r>
    </w:p>
    <w:p>
      <w:pPr>
        <w:pStyle w:val="Normal"/>
        <w:rPr/>
      </w:pPr>
      <w:r>
        <w:rPr/>
        <w:tab/>
      </w:r>
      <w:r>
        <w:rPr/>
        <w:t>Module inputs:</w:t>
      </w:r>
    </w:p>
    <w:p>
      <w:pPr>
        <w:pStyle w:val="Normal"/>
        <w:rPr/>
      </w:pPr>
      <w:r>
        <w:rPr/>
        <w:tab/>
        <w:tab/>
      </w:r>
      <w:r>
        <w:rPr/>
        <w:t>a) JSON message outputted from ‘Extract Text from Image Module’</w:t>
      </w:r>
    </w:p>
    <w:p>
      <w:pPr>
        <w:pStyle w:val="Normal"/>
        <w:rPr/>
      </w:pPr>
      <w:r>
        <w:rPr/>
        <w:tab/>
        <w:tab/>
      </w:r>
      <w:r>
        <w:rPr/>
        <w:t>b) Type of image(whether PAN/Aadhar/Cheque)</w:t>
      </w:r>
    </w:p>
    <w:p>
      <w:pPr>
        <w:pStyle w:val="Normal"/>
        <w:rPr/>
      </w:pPr>
      <w:r>
        <w:rPr/>
      </w:r>
    </w:p>
    <w:p>
      <w:pPr>
        <w:pStyle w:val="Normal"/>
        <w:rPr/>
      </w:pPr>
      <w:r>
        <w:rPr/>
        <w:tab/>
      </w:r>
      <w:r>
        <w:rPr/>
        <w:t>Module outputs:</w:t>
      </w:r>
    </w:p>
    <w:p>
      <w:pPr>
        <w:pStyle w:val="Normal"/>
        <w:rPr/>
      </w:pPr>
      <w:r>
        <w:rPr/>
        <w:tab/>
        <w:tab/>
      </w:r>
      <w:r>
        <w:rPr/>
        <w:t>a) ‘Name’, ‘S/o’, ‘DOB’, ‘PAN number’, ‘Signature’ details for PAN card image</w:t>
      </w:r>
    </w:p>
    <w:p>
      <w:pPr>
        <w:pStyle w:val="Normal"/>
        <w:rPr/>
      </w:pPr>
      <w:r>
        <w:rPr/>
        <w:tab/>
        <w:tab/>
        <w:t xml:space="preserve">b) ‘Name’, ‘S/o’, ‘Aadhar number’, ‘DOB’, ‘Sex’, ‘Address’, ‘Phone number’, ‘Photo’ details for </w:t>
        <w:tab/>
        <w:tab/>
        <w:t>Aadhar card image</w:t>
      </w:r>
    </w:p>
    <w:p>
      <w:pPr>
        <w:pStyle w:val="Normal"/>
        <w:rPr/>
      </w:pPr>
      <w:r>
        <w:rPr/>
        <w:tab/>
        <w:tab/>
        <w:t xml:space="preserve">c) ‘Payee’, ‘Amount in words’, ‘Amount’, ‘ISFC code’, ‘Account number’, ‘Signature’ details for the </w:t>
        <w:tab/>
        <w:tab/>
        <w:t>Cheque image</w:t>
      </w:r>
    </w:p>
    <w:p>
      <w:pPr>
        <w:pStyle w:val="Normal"/>
        <w:rPr/>
      </w:pPr>
      <w:r>
        <w:rPr/>
      </w:r>
    </w:p>
    <w:p>
      <w:pPr>
        <w:pStyle w:val="Normal"/>
        <w:rPr/>
      </w:pPr>
      <w:r>
        <w:rPr/>
      </w:r>
    </w:p>
    <w:p>
      <w:pPr>
        <w:pStyle w:val="Normal"/>
        <w:ind w:left="720" w:right="0" w:hanging="0"/>
        <w:rPr/>
      </w:pPr>
      <w:r>
        <w:rPr>
          <w:b/>
          <w:bCs/>
        </w:rPr>
        <w:t xml:space="preserve">3) Create Account module </w:t>
      </w:r>
      <w:r>
        <w:rPr/>
        <w:t>– This module will create a new customer record into the bank database after getting the customer details from ‘JSON parser’. This module generates a unique account number  or the customer and deposits a sample 1000 INR</w:t>
      </w:r>
    </w:p>
    <w:p>
      <w:pPr>
        <w:pStyle w:val="Normal"/>
        <w:ind w:left="720" w:right="0" w:hanging="0"/>
        <w:rPr/>
      </w:pPr>
      <w:r>
        <w:rPr/>
      </w:r>
    </w:p>
    <w:p>
      <w:pPr>
        <w:pStyle w:val="Normal"/>
        <w:ind w:left="720" w:right="0" w:hanging="0"/>
        <w:rPr/>
      </w:pPr>
      <w:r>
        <w:rPr/>
        <w:t>Module inputs:</w:t>
      </w:r>
    </w:p>
    <w:p>
      <w:pPr>
        <w:pStyle w:val="Normal"/>
        <w:ind w:left="720" w:right="0" w:hanging="0"/>
        <w:rPr/>
      </w:pPr>
      <w:r>
        <w:rPr/>
        <w:tab/>
        <w:t>a) Verified customer details from ‘Verify your Account Details’ page</w:t>
      </w:r>
    </w:p>
    <w:p>
      <w:pPr>
        <w:pStyle w:val="Normal"/>
        <w:ind w:left="720" w:right="0" w:hanging="0"/>
        <w:rPr/>
      </w:pPr>
      <w:r>
        <w:rPr/>
      </w:r>
    </w:p>
    <w:p>
      <w:pPr>
        <w:pStyle w:val="Normal"/>
        <w:ind w:left="720" w:right="0" w:hanging="0"/>
        <w:rPr/>
      </w:pPr>
      <w:r>
        <w:rPr/>
        <w:t>Module outputs:</w:t>
      </w:r>
    </w:p>
    <w:p>
      <w:pPr>
        <w:pStyle w:val="Normal"/>
        <w:ind w:left="720" w:right="0" w:hanging="0"/>
        <w:rPr/>
      </w:pPr>
      <w:r>
        <w:rPr/>
        <w:tab/>
        <w:t>a) Create a new customer record in Mongo DB with unique account number</w:t>
      </w:r>
      <w:r>
        <w:rPr/>
        <w:t xml:space="preserve">(schema described in </w:t>
        <w:tab/>
        <w:t>MongoDB section)</w:t>
      </w:r>
    </w:p>
    <w:p>
      <w:pPr>
        <w:pStyle w:val="Normal"/>
        <w:ind w:left="720" w:right="0" w:hanging="0"/>
        <w:rPr/>
      </w:pPr>
      <w:r>
        <w:rPr/>
        <w:tab/>
        <w:t>b) Display the account number and initial balance to the customer</w:t>
      </w:r>
    </w:p>
    <w:p>
      <w:pPr>
        <w:pStyle w:val="Normal"/>
        <w:ind w:left="720" w:right="0" w:hanging="0"/>
        <w:rPr/>
      </w:pPr>
      <w:r>
        <w:rPr/>
      </w:r>
    </w:p>
    <w:p>
      <w:pPr>
        <w:pStyle w:val="Normal"/>
        <w:ind w:left="720" w:right="0" w:hanging="0"/>
        <w:rPr/>
      </w:pPr>
      <w:r>
        <w:rPr>
          <w:b/>
          <w:bCs/>
        </w:rPr>
        <w:t>4)</w:t>
      </w:r>
      <w:r>
        <w:rPr/>
        <w:t xml:space="preserve"> </w:t>
      </w:r>
      <w:r>
        <w:rPr>
          <w:b/>
          <w:bCs/>
        </w:rPr>
        <w:t xml:space="preserve">Process Cheque module – </w:t>
      </w:r>
      <w:r>
        <w:rPr>
          <w:b w:val="false"/>
          <w:bCs w:val="false"/>
        </w:rPr>
        <w:t>This module will process the cheque by verifying its authenticity and transferring the mentioned amount from payor to payee’s account</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t>Module inputs:</w:t>
      </w:r>
    </w:p>
    <w:p>
      <w:pPr>
        <w:pStyle w:val="Normal"/>
        <w:ind w:left="720" w:right="0" w:hanging="0"/>
        <w:rPr/>
      </w:pPr>
      <w:r>
        <w:rPr>
          <w:b w:val="false"/>
          <w:bCs w:val="false"/>
        </w:rPr>
        <w:tab/>
        <w:t xml:space="preserve">a) </w:t>
      </w:r>
      <w:r>
        <w:rPr>
          <w:b w:val="false"/>
          <w:bCs w:val="false"/>
        </w:rPr>
        <w:t>Cheque details inputted by the ‘JSON Parser’</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r>
    </w:p>
    <w:p>
      <w:pPr>
        <w:pStyle w:val="Normal"/>
        <w:ind w:left="720" w:right="0" w:hanging="0"/>
        <w:rPr/>
      </w:pPr>
      <w:r>
        <w:rPr>
          <w:b w:val="false"/>
          <w:bCs w:val="false"/>
        </w:rPr>
        <w:t xml:space="preserve">Module </w:t>
      </w:r>
      <w:r>
        <w:rPr>
          <w:b w:val="false"/>
          <w:bCs w:val="false"/>
        </w:rPr>
        <w:t>functionalities</w:t>
      </w:r>
      <w:r>
        <w:rPr>
          <w:b w:val="false"/>
          <w:bCs w:val="false"/>
        </w:rPr>
        <w:t>:</w:t>
      </w:r>
    </w:p>
    <w:p>
      <w:pPr>
        <w:pStyle w:val="Normal"/>
        <w:ind w:left="720" w:right="0" w:hanging="0"/>
        <w:rPr>
          <w:b w:val="false"/>
          <w:b w:val="false"/>
          <w:bCs w:val="false"/>
        </w:rPr>
      </w:pPr>
      <w:r>
        <w:rPr>
          <w:b w:val="false"/>
          <w:bCs w:val="false"/>
        </w:rPr>
        <w:tab/>
        <w:t>a) Deduct the payors account with the mentioned amount</w:t>
      </w:r>
    </w:p>
    <w:p>
      <w:pPr>
        <w:pStyle w:val="Normal"/>
        <w:ind w:left="720" w:right="0" w:hanging="0"/>
        <w:rPr>
          <w:b w:val="false"/>
          <w:b w:val="false"/>
          <w:bCs w:val="false"/>
        </w:rPr>
      </w:pPr>
      <w:r>
        <w:rPr>
          <w:b w:val="false"/>
          <w:bCs w:val="false"/>
        </w:rPr>
        <w:tab/>
        <w:t>b) Credit the payee account with the mentioned amount</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t>Module output:</w:t>
      </w:r>
    </w:p>
    <w:p>
      <w:pPr>
        <w:pStyle w:val="Normal"/>
        <w:ind w:left="720" w:right="0" w:hanging="0"/>
        <w:rPr/>
      </w:pPr>
      <w:r>
        <w:rPr>
          <w:b w:val="false"/>
          <w:bCs w:val="false"/>
        </w:rPr>
        <w:tab/>
      </w:r>
      <w:r>
        <w:rPr>
          <w:b w:val="false"/>
          <w:bCs w:val="false"/>
        </w:rPr>
        <w:t>a</w:t>
      </w:r>
      <w:r>
        <w:rPr>
          <w:b w:val="false"/>
          <w:bCs w:val="false"/>
        </w:rPr>
        <w:t xml:space="preserve">) Display the new account balance to the customer </w:t>
      </w:r>
      <w:r>
        <w:rPr>
          <w:b w:val="false"/>
          <w:bCs w:val="false"/>
        </w:rPr>
        <w:t>in Home page</w:t>
      </w:r>
    </w:p>
    <w:p>
      <w:pPr>
        <w:pStyle w:val="Normal"/>
        <w:ind w:left="720" w:right="0" w:hanging="0"/>
        <w:rPr>
          <w:b w:val="false"/>
          <w:b w:val="false"/>
          <w:bCs w:val="false"/>
        </w:rPr>
      </w:pPr>
      <w:r>
        <w:rPr>
          <w:b w:val="false"/>
          <w:bCs w:val="false"/>
        </w:rPr>
      </w:r>
    </w:p>
    <w:p>
      <w:pPr>
        <w:pStyle w:val="Normal"/>
        <w:ind w:left="720" w:right="0" w:hanging="0"/>
        <w:rPr/>
      </w:pPr>
      <w:r>
        <w:rPr>
          <w:b/>
          <w:bCs/>
        </w:rPr>
        <w:t>5)</w:t>
      </w:r>
      <w:r>
        <w:rPr>
          <w:b w:val="false"/>
          <w:bCs w:val="false"/>
        </w:rPr>
        <w:t xml:space="preserve"> </w:t>
      </w:r>
      <w:r>
        <w:rPr>
          <w:b/>
          <w:bCs/>
        </w:rPr>
        <w:t>Signature Authenticator module</w:t>
      </w:r>
      <w:r>
        <w:rPr>
          <w:b w:val="false"/>
          <w:bCs w:val="false"/>
        </w:rPr>
        <w:t xml:space="preserve"> – AI based model to verify the authenticity of the customer’s signature presented in cheque. The signature is compared with the signature that was captured during account creation from PAN and aadhar copy.</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t>Module inputs:</w:t>
      </w:r>
    </w:p>
    <w:p>
      <w:pPr>
        <w:pStyle w:val="Normal"/>
        <w:ind w:left="720" w:right="0" w:hanging="0"/>
        <w:rPr>
          <w:b w:val="false"/>
          <w:b w:val="false"/>
          <w:bCs w:val="false"/>
        </w:rPr>
      </w:pPr>
      <w:r>
        <w:rPr>
          <w:b w:val="false"/>
          <w:bCs w:val="false"/>
        </w:rPr>
        <w:tab/>
        <w:t>a) Customer’s signature presented in Cheque</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t>Module outputs:</w:t>
      </w:r>
    </w:p>
    <w:p>
      <w:pPr>
        <w:pStyle w:val="Normal"/>
        <w:ind w:left="720" w:right="0" w:hanging="0"/>
        <w:rPr>
          <w:b w:val="false"/>
          <w:b w:val="false"/>
          <w:bCs w:val="false"/>
        </w:rPr>
      </w:pPr>
      <w:r>
        <w:rPr>
          <w:b w:val="false"/>
          <w:bCs w:val="false"/>
        </w:rPr>
        <w:tab/>
        <w:t>a) TRUE is signature is genuine, FALSE otherwise</w:t>
      </w:r>
    </w:p>
    <w:p>
      <w:pPr>
        <w:pStyle w:val="Normal"/>
        <w:ind w:left="720" w:right="0" w:hanging="0"/>
        <w:rPr>
          <w:b w:val="false"/>
          <w:b w:val="false"/>
          <w:bCs w:val="false"/>
        </w:rPr>
      </w:pPr>
      <w:r>
        <w:rPr>
          <w:b w:val="false"/>
          <w:bCs w:val="false"/>
        </w:rPr>
      </w:r>
    </w:p>
    <w:p>
      <w:pPr>
        <w:pStyle w:val="Normal"/>
        <w:ind w:left="720" w:right="0" w:hanging="0"/>
        <w:rPr/>
      </w:pPr>
      <w:r>
        <w:rPr>
          <w:b/>
          <w:bCs/>
        </w:rPr>
        <w:t xml:space="preserve">6) Feedback analysis module </w:t>
      </w:r>
      <w:r>
        <w:rPr>
          <w:b w:val="false"/>
          <w:bCs w:val="false"/>
        </w:rPr>
        <w:t>– This is a sentiment analysis module to analyse the feedbacks given by the customer. Score is generated to measure customer’s happiness with the application usage.</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t>Module inputs:</w:t>
      </w:r>
    </w:p>
    <w:p>
      <w:pPr>
        <w:pStyle w:val="Normal"/>
        <w:ind w:left="720" w:right="0" w:hanging="0"/>
        <w:rPr>
          <w:b w:val="false"/>
          <w:b w:val="false"/>
          <w:bCs w:val="false"/>
        </w:rPr>
      </w:pPr>
      <w:r>
        <w:rPr>
          <w:b w:val="false"/>
          <w:bCs w:val="false"/>
        </w:rPr>
        <w:tab/>
        <w:t>a) Feedback comments given by customer in ‘Home page’ UI(Basically a Google form)</w:t>
      </w:r>
    </w:p>
    <w:p>
      <w:pPr>
        <w:pStyle w:val="Normal"/>
        <w:ind w:left="720" w:right="0" w:hanging="0"/>
        <w:rPr>
          <w:b w:val="false"/>
          <w:b w:val="false"/>
          <w:bCs w:val="false"/>
        </w:rPr>
      </w:pPr>
      <w:r>
        <w:rPr>
          <w:b w:val="false"/>
          <w:bCs w:val="false"/>
        </w:rPr>
      </w:r>
    </w:p>
    <w:p>
      <w:pPr>
        <w:pStyle w:val="Normal"/>
        <w:ind w:left="720" w:right="0" w:hanging="0"/>
        <w:rPr>
          <w:b w:val="false"/>
          <w:b w:val="false"/>
          <w:bCs w:val="false"/>
        </w:rPr>
      </w:pPr>
      <w:r>
        <w:rPr>
          <w:b w:val="false"/>
          <w:bCs w:val="false"/>
        </w:rPr>
        <w:t>Module outputs:</w:t>
      </w:r>
    </w:p>
    <w:p>
      <w:pPr>
        <w:pStyle w:val="Normal"/>
        <w:ind w:left="720" w:right="0" w:hanging="0"/>
        <w:rPr>
          <w:b w:val="false"/>
          <w:b w:val="false"/>
          <w:bCs w:val="false"/>
        </w:rPr>
      </w:pPr>
      <w:r>
        <w:rPr>
          <w:b w:val="false"/>
          <w:bCs w:val="false"/>
        </w:rPr>
        <w:tab/>
        <w:t>a) Sentiment score from 1-10</w:t>
      </w:r>
    </w:p>
    <w:p>
      <w:pPr>
        <w:pStyle w:val="Normal"/>
        <w:ind w:left="720" w:right="0" w:hanging="0"/>
        <w:rPr>
          <w:b w:val="false"/>
          <w:b w:val="false"/>
          <w:bCs w:val="false"/>
        </w:rPr>
      </w:pPr>
      <w:r>
        <w:rPr>
          <w:b w:val="false"/>
          <w:bCs w:val="false"/>
        </w:rPr>
      </w:r>
      <w:r>
        <w:br w:type="page"/>
      </w:r>
    </w:p>
    <w:p>
      <w:pPr>
        <w:pStyle w:val="Heading2"/>
        <w:numPr>
          <w:ilvl w:val="0"/>
          <w:numId w:val="0"/>
        </w:numPr>
        <w:ind w:left="576" w:hanging="0"/>
        <w:rPr/>
      </w:pPr>
      <w:bookmarkStart w:id="11" w:name="__RefHeading___Toc969_120655365"/>
      <w:bookmarkEnd w:id="11"/>
      <w:r>
        <w:rPr/>
        <w:t>3.3 Mongo DB</w:t>
      </w:r>
    </w:p>
    <w:p>
      <w:pPr>
        <w:pStyle w:val="Normal"/>
        <w:ind w:left="720" w:right="0" w:hanging="0"/>
        <w:rPr>
          <w:b w:val="false"/>
          <w:b w:val="false"/>
          <w:bCs w:val="false"/>
        </w:rPr>
      </w:pPr>
      <w:r>
        <w:rPr>
          <w:b w:val="false"/>
          <w:bCs w:val="false"/>
        </w:rPr>
      </w:r>
    </w:p>
    <w:p>
      <w:pPr>
        <w:pStyle w:val="Normal"/>
        <w:rPr/>
      </w:pPr>
      <w:r>
        <w:rPr/>
        <w:tab/>
      </w:r>
      <w:r>
        <w:rPr/>
        <w:t>Database used to store all the customer records and transactions occuring in ‘Auto Banker’ application</w:t>
      </w:r>
    </w:p>
    <w:p>
      <w:pPr>
        <w:pStyle w:val="Normal"/>
        <w:rPr/>
      </w:pPr>
      <w:r>
        <w:rPr/>
      </w:r>
    </w:p>
    <w:p>
      <w:pPr>
        <w:pStyle w:val="Normal"/>
        <w:rPr/>
      </w:pPr>
      <w:r>
        <w:rPr/>
        <w:tab/>
      </w:r>
      <w:r>
        <w:rPr/>
        <w:t>Database name: AutoBanker</w:t>
      </w:r>
    </w:p>
    <w:p>
      <w:pPr>
        <w:pStyle w:val="Normal"/>
        <w:rPr/>
      </w:pPr>
      <w:r>
        <w:rPr/>
      </w:r>
    </w:p>
    <w:p>
      <w:pPr>
        <w:pStyle w:val="Normal"/>
        <w:rPr/>
      </w:pPr>
      <w:r>
        <w:rPr/>
        <w:tab/>
      </w:r>
      <w:r>
        <w:rPr>
          <w:u w:val="single"/>
        </w:rPr>
        <w:t>Collection 1:</w:t>
      </w:r>
      <w:r>
        <w:rPr/>
        <w:t xml:space="preserve"> Customer_record</w:t>
      </w:r>
    </w:p>
    <w:p>
      <w:pPr>
        <w:pStyle w:val="Normal"/>
        <w:rPr/>
      </w:pPr>
      <w:r>
        <w:rPr/>
        <w:tab/>
        <w:tab/>
      </w:r>
      <w:r>
        <w:rPr/>
        <w:t xml:space="preserve">Document keys: Account number, Created date, Name, Age, DOB, sex, S/o, Statement Balance, </w:t>
        <w:tab/>
        <w:tab/>
        <w:tab/>
        <w:tab/>
        <w:t>Pan number, Aadhar number, Address, Phonenumber, Photo, Signature</w:t>
      </w:r>
    </w:p>
    <w:p>
      <w:pPr>
        <w:pStyle w:val="Normal"/>
        <w:rPr/>
      </w:pPr>
      <w:r>
        <w:rPr/>
      </w:r>
    </w:p>
    <w:p>
      <w:pPr>
        <w:pStyle w:val="Normal"/>
        <w:rPr/>
      </w:pPr>
      <w:r>
        <w:rPr/>
        <w:tab/>
      </w:r>
      <w:r>
        <w:rPr>
          <w:u w:val="single"/>
        </w:rPr>
        <w:t>Collection 2:</w:t>
      </w:r>
      <w:r>
        <w:rPr/>
        <w:t xml:space="preserve"> Customer_trans</w:t>
      </w:r>
    </w:p>
    <w:p>
      <w:pPr>
        <w:pStyle w:val="Normal"/>
        <w:rPr/>
      </w:pPr>
      <w:r>
        <w:rPr/>
        <w:tab/>
        <w:tab/>
      </w:r>
      <w:r>
        <w:rPr/>
        <w:t xml:space="preserve">Document keys: Account number, Transaction ID, Cheque number, Amount_credited, </w:t>
        <w:tab/>
        <w:tab/>
        <w:tab/>
        <w:tab/>
        <w:tab/>
        <w:t>Amount_debited</w:t>
      </w:r>
    </w:p>
    <w:p>
      <w:pPr>
        <w:pStyle w:val="Normal"/>
        <w:rPr/>
      </w:pPr>
      <w:r>
        <w:rPr/>
        <w:tab/>
      </w:r>
      <w:r>
        <w:rPr/>
        <w:t>Note: Two records will exist, one for payee and another for payor</w:t>
      </w:r>
    </w:p>
    <w:p>
      <w:pPr>
        <w:pStyle w:val="Normal"/>
        <w:rPr/>
      </w:pPr>
      <w:r>
        <w:rPr/>
      </w:r>
    </w:p>
    <w:p>
      <w:pPr>
        <w:pStyle w:val="Normal"/>
        <w:rPr/>
      </w:pPr>
      <w:r>
        <w:rPr/>
        <w:tab/>
      </w:r>
      <w:r>
        <w:rPr>
          <w:u w:val="single"/>
        </w:rPr>
        <w:t>Collection 3:</w:t>
      </w:r>
      <w:r>
        <w:rPr/>
        <w:t xml:space="preserve"> Uploaded_docs</w:t>
      </w:r>
    </w:p>
    <w:p>
      <w:pPr>
        <w:pStyle w:val="Normal"/>
        <w:rPr/>
      </w:pPr>
      <w:r>
        <w:rPr/>
        <w:tab/>
        <w:tab/>
        <w:t>Document keys: Account number, Image, Image type, Uploaded_time</w:t>
      </w:r>
    </w:p>
    <w:p>
      <w:pPr>
        <w:pStyle w:val="Normal"/>
        <w:rPr/>
      </w:pPr>
      <w:r>
        <w:rPr/>
      </w:r>
    </w:p>
    <w:p>
      <w:pPr>
        <w:pStyle w:val="Normal"/>
        <w:rPr/>
      </w:pPr>
      <w:r>
        <w:rPr/>
        <w:tab/>
      </w:r>
      <w:r>
        <w:rPr>
          <w:u w:val="single"/>
        </w:rPr>
        <w:t>Collection 4:</w:t>
      </w:r>
      <w:r>
        <w:rPr/>
        <w:t xml:space="preserve"> Cust_feedback</w:t>
      </w:r>
    </w:p>
    <w:p>
      <w:pPr>
        <w:pStyle w:val="Normal"/>
        <w:rPr/>
      </w:pPr>
      <w:r>
        <w:rPr/>
        <w:tab/>
        <w:tab/>
      </w:r>
      <w:r>
        <w:rPr/>
        <w:t>Document Keys: Feedback_ID, Feedback_comments, Feedback_score</w:t>
      </w:r>
      <w:r>
        <w:br w:type="page"/>
      </w:r>
    </w:p>
    <w:p>
      <w:pPr>
        <w:pStyle w:val="Heading2"/>
        <w:numPr>
          <w:ilvl w:val="0"/>
          <w:numId w:val="0"/>
        </w:numPr>
        <w:ind w:left="576" w:hanging="0"/>
        <w:rPr/>
      </w:pPr>
      <w:bookmarkStart w:id="12" w:name="__RefHeading___Toc971_120655365"/>
      <w:bookmarkEnd w:id="12"/>
      <w:r>
        <w:rPr/>
        <w:t>3.4 Analytics view</w:t>
      </w:r>
    </w:p>
    <w:p>
      <w:pPr>
        <w:pStyle w:val="Normal"/>
        <w:rPr/>
      </w:pPr>
      <w:r>
        <w:rPr/>
      </w:r>
    </w:p>
    <w:p>
      <w:pPr>
        <w:pStyle w:val="Normal"/>
        <w:rPr/>
      </w:pPr>
      <w:r>
        <w:rPr/>
        <w:tab/>
        <w:tab/>
      </w:r>
      <w:r>
        <w:rPr/>
        <w:t>TBD</w:t>
      </w:r>
      <w:r>
        <w:br w:type="page"/>
      </w:r>
    </w:p>
    <w:p>
      <w:pPr>
        <w:pStyle w:val="Heading1"/>
        <w:numPr>
          <w:ilvl w:val="0"/>
          <w:numId w:val="0"/>
        </w:numPr>
        <w:ind w:left="432" w:hanging="0"/>
        <w:rPr/>
      </w:pPr>
      <w:bookmarkStart w:id="13" w:name="__RefHeading___Toc973_120655365"/>
      <w:bookmarkEnd w:id="13"/>
      <w:r>
        <w:rPr/>
        <w:t>4 Model Deployment</w:t>
      </w:r>
    </w:p>
    <w:p>
      <w:pPr>
        <w:pStyle w:val="Normal"/>
        <w:rPr/>
      </w:pPr>
      <w:r>
        <w:rPr/>
      </w:r>
    </w:p>
    <w:p>
      <w:pPr>
        <w:pStyle w:val="Normal"/>
        <w:rPr/>
      </w:pPr>
      <w:r>
        <w:rPr/>
        <w:t>Model will be deployed into AWS cloud. Server details are TBD</w:t>
      </w:r>
    </w:p>
    <w:sectPr>
      <w:headerReference w:type="default" r:id="rId9"/>
      <w:headerReference w:type="first" r:id="rId10"/>
      <w:footerReference w:type="default" r:id="rId11"/>
      <w:footerReference w:type="first" r:id="rId12"/>
      <w:type w:val="nextPage"/>
      <w:pgSz w:w="12240" w:h="15840"/>
      <w:pgMar w:left="1080" w:right="1080" w:header="720" w:top="1710" w:footer="220" w:bottom="126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Cambria">
    <w:charset w:val="00"/>
    <w:family w:val="roman"/>
    <w:pitch w:val="variable"/>
  </w:font>
  <w:font w:name="Verdana">
    <w:charset w:val="00"/>
    <w:family w:val="swiss"/>
    <w:pitch w:val="variable"/>
  </w:font>
  <w:font w:name="Arial Bold">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17</w:t>
    </w:r>
    <w:r>
      <w:rPr/>
      <w:fldChar w:fldCharType="end"/>
    </w:r>
    <w:r>
      <w:rPr/>
      <w:t xml:space="preserve"> of </w:t>
    </w:r>
    <w:r>
      <w:rPr/>
      <w:fldChar w:fldCharType="begin"/>
    </w:r>
    <w:r>
      <w:rPr/>
      <w:instrText> NUMPAGES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1</w:t>
    </w:r>
    <w:r>
      <w:rPr/>
      <w:fldChar w:fldCharType="end"/>
    </w:r>
    <w:r>
      <w:rPr/>
      <w:t xml:space="preserve"> of </w:t>
    </w:r>
    <w:r>
      <w:rPr/>
      <w:fldChar w:fldCharType="begin"/>
    </w:r>
    <w:r>
      <w:rPr/>
      <w:instrText> NUMPAGES \* ARABIC </w:instrText>
    </w:r>
    <w:r>
      <w:rPr/>
      <w:fldChar w:fldCharType="separate"/>
    </w:r>
    <w:r>
      <w:rPr/>
      <w:t>17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lang w:val="en-IN" w:eastAsia="en-IN"/>
      </w:rPr>
    </w:pPr>
    <w:r>
      <w:rPr>
        <w:rFonts w:cs="Calibri" w:ascii="Calibri" w:hAnsi="Calibri"/>
        <w:lang w:val="en-IN" w:eastAsia="en-IN"/>
      </w:rPr>
      <w:t>Auto Banker</w:t>
    </w:r>
  </w:p>
  <w:p>
    <w:pPr>
      <w:pStyle w:val="Header"/>
      <w:rPr>
        <w:rFonts w:ascii="Calibri" w:hAnsi="Calibri" w:cs="Calibri"/>
      </w:rPr>
    </w:pPr>
    <w:r>
      <w:rPr>
        <w:rFonts w:cs="Calibri" w:ascii="Calibri" w:hAnsi="Calibri"/>
      </w:rPr>
      <w:t>Version:  0.1 Draft 0.1</w:t>
    </w:r>
  </w:p>
  <w:p>
    <w:pPr>
      <w:pStyle w:val="Header"/>
      <w:rPr/>
    </w:pPr>
    <w:r>
      <w:rPr/>
      <mc:AlternateContent>
        <mc:Choice Requires="wps">
          <w:drawing>
            <wp:inline distT="0" distB="0" distL="0" distR="0">
              <wp:extent cx="6400165" cy="19685"/>
              <wp:effectExtent l="0" t="0" r="0" b="0"/>
              <wp:docPr id="10" name=""/>
              <a:graphic xmlns:a="http://schemas.openxmlformats.org/drawingml/2006/main">
                <a:graphicData uri="http://schemas.microsoft.com/office/word/2010/wordprocessingShape">
                  <wps:wsp>
                    <wps:cNvSpPr/>
                    <wps:spPr>
                      <a:xfrm>
                        <a:off x="0" y="0"/>
                        <a:ext cx="639936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503.85pt;height:1.45pt;mso-position-vertical:top">
              <w10:wrap type="none"/>
              <v:fill o:detectmouseclick="t" type="solid" color2="#535766"/>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lang w:val="en-IN" w:eastAsia="en-IN"/>
      </w:rPr>
    </w:pPr>
    <w:r>
      <w:rPr>
        <w:rFonts w:cs="Calibri" w:ascii="Calibri" w:hAnsi="Calibri"/>
        <w:lang w:val="en-IN" w:eastAsia="en-IN"/>
      </w:rPr>
      <w:t>Auto Banker</w:t>
    </w:r>
  </w:p>
  <w:p>
    <w:pPr>
      <w:pStyle w:val="Header"/>
      <w:rPr>
        <w:rFonts w:ascii="Calibri" w:hAnsi="Calibri" w:cs="Calibri"/>
      </w:rPr>
    </w:pPr>
    <w:r>
      <w:rPr>
        <w:rFonts w:cs="Calibri" w:ascii="Calibri" w:hAnsi="Calibri"/>
      </w:rPr>
      <w:t>Version:  0.1 Draft 1</w:t>
    </w:r>
  </w:p>
  <w:p>
    <w:pPr>
      <w:pStyle w:val="Header"/>
      <w:rPr/>
    </w:pPr>
    <w:r>
      <w:rPr/>
      <mc:AlternateContent>
        <mc:Choice Requires="wps">
          <w:drawing>
            <wp:inline distT="0" distB="0" distL="0" distR="0">
              <wp:extent cx="6400165" cy="19685"/>
              <wp:effectExtent l="0" t="0" r="0" b="0"/>
              <wp:docPr id="11" name=""/>
              <a:graphic xmlns:a="http://schemas.openxmlformats.org/drawingml/2006/main">
                <a:graphicData uri="http://schemas.microsoft.com/office/word/2010/wordprocessingShape">
                  <wps:wsp>
                    <wps:cNvSpPr/>
                    <wps:spPr>
                      <a:xfrm>
                        <a:off x="0" y="0"/>
                        <a:ext cx="639936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503.85pt;height:1.45pt;mso-position-vertical:top">
              <w10:wrap type="none"/>
              <v:fill o:detectmouseclick="t" type="solid" color2="#535766"/>
              <v:stroke color="#3465a4" joinstyle="round" endcap="fla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color w:val="000000"/>
      </w:rPr>
    </w:lvl>
    <w:lvl w:ilvl="1">
      <w:start w:val="1"/>
      <w:pStyle w:val="Heading2"/>
      <w:numFmt w:val="decimal"/>
      <w:lvlText w:val="%1.%2"/>
      <w:lvlJc w:val="left"/>
      <w:pPr>
        <w:ind w:left="576" w:hanging="576"/>
      </w:pPr>
      <w:rPr>
        <w:sz w:val="24"/>
        <w:szCs w:val="24"/>
        <w:rFonts w:ascii="Calibri" w:hAnsi="Calibri" w:cs="Calibri"/>
        <w:color w:val="4F81BD"/>
      </w:rPr>
    </w:lvl>
    <w:lvl w:ilvl="2">
      <w:start w:val="1"/>
      <w:pStyle w:val="Heading3"/>
      <w:numFmt w:val="decimal"/>
      <w:lvlText w:val="%1.%2.%3"/>
      <w:lvlJc w:val="left"/>
      <w:pPr>
        <w:ind w:left="900" w:hanging="720"/>
      </w:pPr>
      <w:rPr>
        <w:sz w:val="24"/>
        <w:b/>
        <w:szCs w:val="24"/>
        <w:color w:val="4F81BD"/>
      </w:rPr>
    </w:lvl>
    <w:lvl w:ilvl="3">
      <w:start w:val="1"/>
      <w:pStyle w:val="Heading4"/>
      <w:numFmt w:val="decimal"/>
      <w:lvlText w:val="%1.%2.%3.%4"/>
      <w:lvlJc w:val="left"/>
      <w:pPr>
        <w:ind w:left="864" w:hanging="864"/>
      </w:pPr>
      <w:rPr/>
    </w:lvl>
    <w:lvl w:ilvl="4">
      <w:start w:val="1"/>
      <w:pStyle w:val="Heading5"/>
      <w:numFmt w:val="decimal"/>
      <w:lvlText w:val="%1.%2.%3.%4.%5"/>
      <w:lvlJc w:val="left"/>
      <w:pPr>
        <w:ind w:left="1008" w:hanging="1008"/>
      </w:pPr>
      <w:rPr/>
    </w:lvl>
    <w:lvl w:ilvl="5">
      <w:start w:val="1"/>
      <w:pStyle w:val="Heading6"/>
      <w:numFmt w:val="decimal"/>
      <w:lvlText w:val="%1.%2.%3.%4.%5.%6"/>
      <w:lvlJc w:val="left"/>
      <w:pPr>
        <w:ind w:left="1152" w:hanging="1152"/>
      </w:pPr>
      <w:rPr/>
    </w:lvl>
    <w:lvl w:ilvl="6">
      <w:start w:val="1"/>
      <w:pStyle w:val="Heading7"/>
      <w:numFmt w:val="decimal"/>
      <w:lvlText w:val="%1.%2.%3.%4.%5.%6.%7"/>
      <w:lvlJc w:val="left"/>
      <w:pPr>
        <w:ind w:left="1296" w:hanging="1296"/>
      </w:pPr>
      <w:rPr/>
    </w:lvl>
    <w:lvl w:ilvl="7">
      <w:start w:val="1"/>
      <w:pStyle w:val="Heading8"/>
      <w:numFmt w:val="decimal"/>
      <w:lvlText w:val="%1.%2.%3.%4.%5.%6.%7.%8"/>
      <w:lvlJc w:val="left"/>
      <w:pPr>
        <w:ind w:left="1440" w:hanging="1440"/>
      </w:pPr>
      <w:rPr/>
    </w:lvl>
    <w:lvl w:ilvl="8">
      <w:start w:val="1"/>
      <w:pStyle w:val="Heading9"/>
      <w:numFmt w:val="decimal"/>
      <w:lvlText w:val="%1.%2.%3.%4.%5.%6.%7.%8.%9"/>
      <w:lvlJc w:val="left"/>
      <w:pPr>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bullet"/>
      <w:lvlText w:val=""/>
      <w:lvlJc w:val="left"/>
      <w:pPr>
        <w:tabs>
          <w:tab w:val="num" w:pos="1485"/>
        </w:tabs>
        <w:ind w:left="1485" w:hanging="360"/>
      </w:pPr>
      <w:rPr>
        <w:rFonts w:ascii="Symbol" w:hAnsi="Symbol" w:cs="Symbol" w:hint="default"/>
        <w:rFonts w:cs="Symbol"/>
      </w:rPr>
    </w:lvl>
  </w:abstractNum>
  <w:abstractNum w:abstractNumId="5">
    <w:lvl w:ilvl="0">
      <w:start w:val="1"/>
      <w:numFmt w:val="decimal"/>
      <w:suff w:val="nothing"/>
      <w:lvlText w:val="%1"/>
      <w:lvlJc w:val="left"/>
      <w:pPr>
        <w:ind w:left="360" w:hanging="360"/>
      </w:pPr>
      <w:rPr/>
    </w:lvl>
    <w:lvl w:ilvl="1">
      <w:start w:val="1"/>
      <w:numFmt w:val="decimal"/>
      <w:suff w:val="nothing"/>
      <w:lvlText w:val="%1.%2"/>
      <w:lvlJc w:val="left"/>
      <w:pPr>
        <w:ind w:left="0" w:hanging="0"/>
      </w:pPr>
      <w:rPr/>
    </w:lvl>
    <w:lvl w:ilvl="2">
      <w:start w:val="1"/>
      <w:numFmt w:val="decimal"/>
      <w:suff w:val="nothing"/>
      <w:lvlText w:val="%1.%2.%3"/>
      <w:lvlJc w:val="left"/>
      <w:pPr>
        <w:ind w:left="0" w:hanging="0"/>
      </w:pPr>
      <w:rPr/>
    </w:lvl>
    <w:lvl w:ilvl="3">
      <w:start w:val="1"/>
      <w:numFmt w:val="decimal"/>
      <w:suff w:val="nothing"/>
      <w:lvlText w:val="%1.%2.%3.%4"/>
      <w:lvlJc w:val="left"/>
      <w:pPr>
        <w:ind w:left="0" w:hanging="0"/>
      </w:pPr>
      <w:rPr/>
    </w:lvl>
    <w:lvl w:ilvl="4">
      <w:start w:val="1"/>
      <w:numFmt w:val="decimal"/>
      <w:suff w:val="nothing"/>
      <w:lvlText w:val="%1.%2.%3.%4.%5"/>
      <w:lvlJc w:val="left"/>
      <w:pPr>
        <w:ind w:left="0" w:hanging="0"/>
      </w:pPr>
      <w:rPr/>
    </w:lvl>
    <w:lvl w:ilvl="5">
      <w:start w:val="1"/>
      <w:numFmt w:val="decimal"/>
      <w:suff w:val="nothing"/>
      <w:lvlText w:val="%1.%2.%3.%4.%5.%6"/>
      <w:lvlJc w:val="left"/>
      <w:pPr>
        <w:ind w:left="0" w:hanging="0"/>
      </w:pPr>
      <w:rPr/>
    </w:lvl>
    <w:lvl w:ilvl="6">
      <w:start w:val="1"/>
      <w:numFmt w:val="decimal"/>
      <w:suff w:val="nothing"/>
      <w:lvlText w:val="%1.%2.%3.%4.%5.%6.%7"/>
      <w:lvlJc w:val="left"/>
      <w:pPr>
        <w:ind w:left="0" w:hanging="0"/>
      </w:pPr>
      <w:rPr/>
    </w:lvl>
    <w:lvl w:ilvl="7">
      <w:start w:val="1"/>
      <w:numFmt w:val="decimal"/>
      <w:suff w:val="nothing"/>
      <w:lvlText w:val="%1.%2.%3.%4.%5.%6.%7.%8"/>
      <w:lvlJc w:val="left"/>
      <w:pPr>
        <w:ind w:left="0" w:hanging="0"/>
      </w:pPr>
      <w:rPr/>
    </w:lvl>
    <w:lvl w:ilvl="8">
      <w:start w:val="1"/>
      <w:numFmt w:val="decimal"/>
      <w:suff w:val="nothing"/>
      <w:lvlText w:val="%1.%2.%3.%4.%5.%6.%7.%8.%9"/>
      <w:lvlJc w:val="left"/>
      <w:pPr>
        <w:ind w:left="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pPrDefault>
  </w:docDefaults>
  <w:style w:type="paragraph" w:styleId="Normal">
    <w:name w:val="Normal"/>
    <w:qFormat/>
    <w:pPr>
      <w:keepLines/>
      <w:widowControl/>
      <w:kinsoku w:val="true"/>
      <w:overflowPunct w:val="true"/>
      <w:autoSpaceDE w:val="true"/>
      <w:bidi w:val="0"/>
    </w:pPr>
    <w:rPr>
      <w:rFonts w:ascii="Tahoma" w:hAnsi="Tahoma" w:eastAsia="Times New Roman" w:cs="Tahoma"/>
      <w:color w:val="auto"/>
      <w:sz w:val="20"/>
      <w:szCs w:val="20"/>
      <w:lang w:val="en-US" w:bidi="ar-SA" w:eastAsia="zh-CN"/>
    </w:rPr>
  </w:style>
  <w:style w:type="paragraph" w:styleId="Heading1">
    <w:name w:val="Heading 1"/>
    <w:basedOn w:val="Normal"/>
    <w:next w:val="Normal"/>
    <w:qFormat/>
    <w:pPr>
      <w:keepNext w:val="true"/>
      <w:pageBreakBefore/>
      <w:numPr>
        <w:ilvl w:val="0"/>
        <w:numId w:val="1"/>
      </w:numPr>
      <w:pBdr>
        <w:top w:val="single" w:sz="8" w:space="1" w:color="000000" w:shadow="1"/>
        <w:left w:val="single" w:sz="8" w:space="4" w:color="000000" w:shadow="1"/>
        <w:bottom w:val="single" w:sz="8" w:space="1" w:color="000000" w:shadow="1"/>
        <w:right w:val="single" w:sz="8" w:space="4" w:color="000000" w:shadow="1"/>
      </w:pBdr>
      <w:spacing w:before="360" w:after="240"/>
      <w:outlineLvl w:val="0"/>
    </w:pPr>
    <w:rPr>
      <w:rFonts w:ascii="Calibri" w:hAnsi="Calibri" w:cs="Arial"/>
      <w:b/>
      <w:bCs/>
      <w:kern w:val="2"/>
      <w:sz w:val="32"/>
      <w:szCs w:val="32"/>
    </w:rPr>
  </w:style>
  <w:style w:type="paragraph" w:styleId="Heading2">
    <w:name w:val="Heading 2"/>
    <w:basedOn w:val="Normal"/>
    <w:next w:val="Normal"/>
    <w:qFormat/>
    <w:pPr>
      <w:keepNext w:val="true"/>
      <w:numPr>
        <w:ilvl w:val="1"/>
        <w:numId w:val="1"/>
      </w:numPr>
      <w:outlineLvl w:val="1"/>
    </w:pPr>
    <w:rPr>
      <w:rFonts w:ascii="Calibri" w:hAnsi="Calibri" w:cs="Arial"/>
      <w:b/>
      <w:bCs/>
      <w:iCs/>
      <w:color w:val="1F497D"/>
      <w:sz w:val="32"/>
      <w:szCs w:val="32"/>
    </w:rPr>
  </w:style>
  <w:style w:type="paragraph" w:styleId="Heading3">
    <w:name w:val="Heading 3"/>
    <w:basedOn w:val="Normal"/>
    <w:next w:val="Normal"/>
    <w:qFormat/>
    <w:pPr>
      <w:numPr>
        <w:ilvl w:val="2"/>
        <w:numId w:val="1"/>
      </w:numPr>
      <w:ind w:left="0" w:right="0" w:hanging="0"/>
      <w:outlineLvl w:val="2"/>
    </w:pPr>
    <w:rPr>
      <w:rFonts w:ascii="Calibri" w:hAnsi="Calibri" w:cs="Arial"/>
      <w:b/>
      <w:bCs/>
      <w:color w:val="4F81BD"/>
      <w:sz w:val="24"/>
    </w:rPr>
  </w:style>
  <w:style w:type="paragraph" w:styleId="Heading4">
    <w:name w:val="Heading 4"/>
    <w:basedOn w:val="Normal"/>
    <w:next w:val="Normal"/>
    <w:qFormat/>
    <w:pPr>
      <w:keepNext w:val="true"/>
      <w:numPr>
        <w:ilvl w:val="3"/>
        <w:numId w:val="1"/>
      </w:numPr>
      <w:spacing w:before="120" w:after="60"/>
      <w:outlineLvl w:val="3"/>
    </w:pPr>
    <w:rPr>
      <w:rFonts w:ascii="Calibri" w:hAnsi="Calibri" w:cs="Arial"/>
      <w:b/>
      <w:bCs/>
      <w:color w:val="4F81BD"/>
      <w:sz w:val="24"/>
    </w:rPr>
  </w:style>
  <w:style w:type="paragraph" w:styleId="Heading5">
    <w:name w:val="Heading 5"/>
    <w:basedOn w:val="Normal"/>
    <w:next w:val="Normal"/>
    <w:qFormat/>
    <w:pPr>
      <w:numPr>
        <w:ilvl w:val="4"/>
        <w:numId w:val="1"/>
      </w:numPr>
      <w:spacing w:before="240" w:after="60"/>
      <w:outlineLvl w:val="4"/>
    </w:pPr>
    <w:rPr>
      <w:rFonts w:ascii="Calibri" w:hAnsi="Calibri" w:cs="Calibri"/>
      <w:b/>
      <w:bCs/>
      <w:i/>
      <w:iCs/>
      <w:color w:val="95B3D7"/>
      <w:sz w:val="24"/>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Arial"/>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color w:val="FFFFFF"/>
    </w:rPr>
  </w:style>
  <w:style w:type="character" w:styleId="WW8Num19z1">
    <w:name w:val="WW8Num19z1"/>
    <w:qFormat/>
    <w:rPr>
      <w:rFonts w:ascii="Calibri" w:hAnsi="Calibri" w:cs="Calibri"/>
      <w:color w:val="4F81BD"/>
      <w:sz w:val="24"/>
      <w:szCs w:val="24"/>
    </w:rPr>
  </w:style>
  <w:style w:type="character" w:styleId="WW8Num19z2">
    <w:name w:val="WW8Num19z2"/>
    <w:qFormat/>
    <w:rPr>
      <w:b/>
      <w:color w:val="4F81BD"/>
      <w:sz w:val="24"/>
      <w:szCs w:val="24"/>
    </w:rPr>
  </w:style>
  <w:style w:type="character" w:styleId="WW8Num19z3">
    <w:name w:val="WW8Num19z3"/>
    <w:qFormat/>
    <w:rPr/>
  </w:style>
  <w:style w:type="character" w:styleId="WW8Num20z0">
    <w:name w:val="WW8Num20z0"/>
    <w:qFormat/>
    <w:rPr>
      <w:rFonts w:ascii="Tahoma" w:hAnsi="Tahoma" w:eastAsia="Times New Roman" w:cs="Tahoma"/>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color w:val="000000"/>
    </w:rPr>
  </w:style>
  <w:style w:type="character" w:styleId="WW8Num22z1">
    <w:name w:val="WW8Num22z1"/>
    <w:qFormat/>
    <w:rPr>
      <w:rFonts w:ascii="Calibri" w:hAnsi="Calibri" w:cs="Calibri"/>
      <w:color w:val="4F81BD"/>
      <w:sz w:val="24"/>
      <w:szCs w:val="24"/>
    </w:rPr>
  </w:style>
  <w:style w:type="character" w:styleId="WW8Num22z2">
    <w:name w:val="WW8Num22z2"/>
    <w:qFormat/>
    <w:rPr>
      <w:b/>
      <w:color w:val="4F81BD"/>
      <w:sz w:val="24"/>
      <w:szCs w:val="24"/>
    </w:rPr>
  </w:style>
  <w:style w:type="character" w:styleId="WW8Num22z3">
    <w:name w:val="WW8Num22z3"/>
    <w:qFormat/>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color w:val="FFFFFF"/>
    </w:rPr>
  </w:style>
  <w:style w:type="character" w:styleId="WW8Num28z1">
    <w:name w:val="WW8Num28z1"/>
    <w:qFormat/>
    <w:rPr>
      <w:rFonts w:ascii="Calibri" w:hAnsi="Calibri" w:cs="Calibri"/>
      <w:color w:val="4F81BD"/>
      <w:sz w:val="24"/>
      <w:szCs w:val="24"/>
    </w:rPr>
  </w:style>
  <w:style w:type="character" w:styleId="WW8Num28z2">
    <w:name w:val="WW8Num28z2"/>
    <w:qFormat/>
    <w:rPr>
      <w:b/>
      <w:color w:val="4F81BD"/>
      <w:sz w:val="24"/>
      <w:szCs w:val="24"/>
    </w:rPr>
  </w:style>
  <w:style w:type="character" w:styleId="WW8Num28z3">
    <w:name w:val="WW8Num28z3"/>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DefaultParagraphFont">
    <w:name w:val="Default Paragraph Font"/>
    <w:qFormat/>
    <w:rPr/>
  </w:style>
  <w:style w:type="character" w:styleId="PageTitleChar">
    <w:name w:val="Page Title Char"/>
    <w:qFormat/>
    <w:rPr>
      <w:rFonts w:ascii="Arial" w:hAnsi="Arial" w:cs="Arial"/>
      <w:b/>
      <w:sz w:val="24"/>
      <w:lang w:val="en-US" w:bidi="ar-SA"/>
    </w:rPr>
  </w:style>
  <w:style w:type="character" w:styleId="ExamplesChar">
    <w:name w:val="Examples Char"/>
    <w:qFormat/>
    <w:rPr>
      <w:rFonts w:ascii="Arial" w:hAnsi="Arial" w:cs="Arial"/>
      <w:color w:val="0000FF"/>
      <w:szCs w:val="24"/>
      <w:lang w:val="en-US" w:bidi="ar-SA"/>
    </w:rPr>
  </w:style>
  <w:style w:type="character" w:styleId="InternetLink">
    <w:name w:val="Internet Link"/>
    <w:rPr>
      <w:color w:val="0000FF"/>
      <w:u w:val="single"/>
    </w:rPr>
  </w:style>
  <w:style w:type="character" w:styleId="InstructionsChar">
    <w:name w:val="Instructions Char"/>
    <w:qFormat/>
    <w:rPr>
      <w:rFonts w:ascii="Tahoma" w:hAnsi="Tahoma" w:eastAsia="Arial Unicode MS" w:cs="Tahoma"/>
      <w:i/>
      <w:iCs/>
      <w:color w:val="0000FF"/>
      <w:lang w:val="en-US" w:bidi="ar-SA"/>
    </w:rPr>
  </w:style>
  <w:style w:type="character" w:styleId="SubtableChar">
    <w:name w:val="Subtable Char"/>
    <w:qFormat/>
    <w:rPr>
      <w:rFonts w:ascii="Arial" w:hAnsi="Arial" w:cs="Arial"/>
      <w:b/>
      <w:bCs/>
      <w:sz w:val="18"/>
      <w:szCs w:val="24"/>
      <w:lang w:val="en-US" w:bidi="ar-SA"/>
    </w:rPr>
  </w:style>
  <w:style w:type="character" w:styleId="N1mbroadwa">
    <w:name w:val="n1mbroadwa"/>
    <w:qFormat/>
    <w:rPr>
      <w:rFonts w:ascii="Arial" w:hAnsi="Arial" w:cs="Arial"/>
      <w:color w:val="000080"/>
      <w:sz w:val="20"/>
      <w:szCs w:val="20"/>
    </w:rPr>
  </w:style>
  <w:style w:type="character" w:styleId="TableTextLeft">
    <w:name w:val="Table Text Left"/>
    <w:qFormat/>
    <w:rPr>
      <w:rFonts w:ascii="Arial" w:hAnsi="Arial" w:cs="Arial"/>
      <w:sz w:val="16"/>
    </w:rPr>
  </w:style>
  <w:style w:type="character" w:styleId="TableHeader">
    <w:name w:val="Table Header"/>
    <w:qFormat/>
    <w:rPr>
      <w:rFonts w:ascii="Arial" w:hAnsi="Arial" w:cs="Arial"/>
      <w:b/>
      <w:bCs/>
      <w:sz w:val="20"/>
    </w:rPr>
  </w:style>
  <w:style w:type="character" w:styleId="HTMLPreformattedChar">
    <w:name w:val="HTML Preformatted Char"/>
    <w:qFormat/>
    <w:rPr>
      <w:rFonts w:ascii="Courier New" w:hAnsi="Courier New" w:cs="Courier New"/>
    </w:rPr>
  </w:style>
  <w:style w:type="character" w:styleId="BodyText3Char">
    <w:name w:val="Body Text 3 Char"/>
    <w:qFormat/>
    <w:rPr>
      <w:rFonts w:ascii="Arial" w:hAnsi="Arial" w:cs="Arial"/>
      <w:sz w:val="16"/>
      <w:szCs w:val="16"/>
    </w:rPr>
  </w:style>
  <w:style w:type="character" w:styleId="BodyText2Char">
    <w:name w:val="Body Text 2 Char"/>
    <w:qFormat/>
    <w:rPr>
      <w:rFonts w:ascii="Arial" w:hAnsi="Arial" w:cs="Arial"/>
      <w:szCs w:val="24"/>
    </w:rPr>
  </w:style>
  <w:style w:type="character" w:styleId="TemplateNameChar">
    <w:name w:val="Template Name Char"/>
    <w:qFormat/>
    <w:rPr>
      <w:rFonts w:ascii="Calibri" w:hAnsi="Calibri" w:cs="Calibri"/>
      <w:b/>
      <w:color w:val="404040"/>
      <w:sz w:val="56"/>
      <w:szCs w:val="32"/>
    </w:rPr>
  </w:style>
  <w:style w:type="character" w:styleId="ProjectNameChar">
    <w:name w:val="Project Name Char"/>
    <w:qFormat/>
    <w:rPr>
      <w:rFonts w:ascii="Calibri" w:hAnsi="Calibri" w:cs="Calibri"/>
      <w:b/>
      <w:color w:val="262626"/>
      <w:sz w:val="72"/>
    </w:rPr>
  </w:style>
  <w:style w:type="character" w:styleId="SubtitleChar">
    <w:name w:val="Subtitle Char"/>
    <w:qFormat/>
    <w:rPr>
      <w:rFonts w:ascii="Cambria" w:hAnsi="Cambria" w:eastAsia="MS Gothic;ＭＳ ゴシック" w:cs="Times New Roman"/>
      <w:i/>
      <w:iCs/>
      <w:color w:val="4F81BD"/>
      <w:spacing w:val="15"/>
      <w:sz w:val="24"/>
      <w:szCs w:val="24"/>
    </w:rPr>
  </w:style>
  <w:style w:type="character" w:styleId="TitleChar">
    <w:name w:val="Title Char"/>
    <w:qFormat/>
    <w:rPr>
      <w:rFonts w:ascii="Cambria" w:hAnsi="Cambria" w:eastAsia="MS Gothic;ＭＳ ゴシック" w:cs="Times New Roman"/>
      <w:color w:val="17365D"/>
      <w:spacing w:val="5"/>
      <w:kern w:val="2"/>
      <w:sz w:val="52"/>
      <w:szCs w:val="52"/>
    </w:rPr>
  </w:style>
  <w:style w:type="character" w:styleId="FooterChar">
    <w:name w:val="Footer Char"/>
    <w:qFormat/>
    <w:rPr>
      <w:rFonts w:ascii="Arial" w:hAnsi="Arial" w:cs="Arial"/>
      <w:szCs w:val="24"/>
    </w:rPr>
  </w:style>
  <w:style w:type="character" w:styleId="QuoteChar">
    <w:name w:val="Quote Char"/>
    <w:qFormat/>
    <w:rPr>
      <w:rFonts w:ascii="Verdana" w:hAnsi="Verdana" w:cs="Verdana"/>
      <w:iCs/>
      <w:color w:val="000000"/>
      <w:sz w:val="22"/>
      <w:szCs w:val="24"/>
    </w:rPr>
  </w:style>
  <w:style w:type="character" w:styleId="BodyTextFirstIndentChar">
    <w:name w:val="Body Text First Indent Char"/>
    <w:qFormat/>
    <w:rPr>
      <w:rFonts w:ascii="Arial" w:hAnsi="Arial" w:cs="Arial"/>
      <w:szCs w:val="24"/>
    </w:rPr>
  </w:style>
  <w:style w:type="character" w:styleId="BodyTextIndentChar">
    <w:name w:val="Body Text Indent Char"/>
    <w:qFormat/>
    <w:rPr>
      <w:rFonts w:ascii="Arial" w:hAnsi="Arial" w:cs="Arial"/>
      <w:szCs w:val="24"/>
    </w:rPr>
  </w:style>
  <w:style w:type="character" w:styleId="BodyTextFirstIndent2Char">
    <w:name w:val="Body Text First Indent 2 Char"/>
    <w:qFormat/>
    <w:rPr>
      <w:rFonts w:ascii="Arial" w:hAnsi="Arial" w:cs="Arial"/>
      <w:szCs w:val="24"/>
    </w:rPr>
  </w:style>
  <w:style w:type="character" w:styleId="LineNumbering">
    <w:name w:val="Line Numbering"/>
    <w:basedOn w:val="DefaultParagraphFont"/>
    <w:rPr/>
  </w:style>
  <w:style w:type="character" w:styleId="CommentTextChar">
    <w:name w:val="Comment Text Char"/>
    <w:qFormat/>
    <w:rPr>
      <w:rFonts w:ascii="Arial" w:hAnsi="Arial" w:cs="Arial"/>
      <w:b/>
      <w:bCs/>
      <w:color w:val="000000"/>
      <w:sz w:val="32"/>
    </w:rPr>
  </w:style>
  <w:style w:type="character" w:styleId="Emphasis">
    <w:name w:val="Emphasis"/>
    <w:qFormat/>
    <w:rPr>
      <w:i/>
      <w:iCs/>
    </w:rPr>
  </w:style>
  <w:style w:type="character" w:styleId="BodyTextChar">
    <w:name w:val="Body Text Char"/>
    <w:qFormat/>
    <w:rPr>
      <w:rFonts w:ascii="Tahoma" w:hAnsi="Tahoma" w:cs="Tahoma"/>
    </w:rPr>
  </w:style>
  <w:style w:type="character" w:styleId="Heading3Char">
    <w:name w:val="Heading 3 Char"/>
    <w:qFormat/>
    <w:rPr>
      <w:rFonts w:ascii="Calibri" w:hAnsi="Calibri" w:cs="Arial"/>
      <w:b/>
      <w:bCs/>
      <w:color w:val="4F81BD"/>
      <w:sz w:val="24"/>
    </w:rPr>
  </w:style>
  <w:style w:type="character" w:styleId="Mention">
    <w:name w:val="Mention"/>
    <w:qFormat/>
    <w:rPr>
      <w:color w:val="2B579A"/>
      <w:highlight w:val="white"/>
    </w:rPr>
  </w:style>
  <w:style w:type="character" w:styleId="IndexLink">
    <w:name w:val="Index Link"/>
    <w:qFormat/>
    <w:rPr/>
  </w:style>
  <w:style w:type="paragraph" w:styleId="Heading">
    <w:name w:val="Heading"/>
    <w:basedOn w:val="Normal"/>
    <w:next w:val="Normal"/>
    <w:qFormat/>
    <w:pPr>
      <w:pBdr>
        <w:bottom w:val="single" w:sz="8" w:space="4" w:color="4F81BD"/>
      </w:pBdr>
      <w:spacing w:before="0" w:after="300"/>
      <w:contextualSpacing/>
    </w:pPr>
    <w:rPr>
      <w:rFonts w:ascii="Cambria" w:hAnsi="Cambria" w:eastAsia="MS Gothic;ＭＳ ゴシック" w:cs="Times New Roman"/>
      <w:color w:val="17365D"/>
      <w:spacing w:val="5"/>
      <w:kern w:val="2"/>
      <w:sz w:val="52"/>
      <w:szCs w:val="52"/>
    </w:rPr>
  </w:style>
  <w:style w:type="paragraph" w:styleId="TextBody">
    <w:name w:val="Body Text"/>
    <w:basedOn w:val="Normal"/>
    <w:pPr>
      <w:spacing w:before="0" w:after="120"/>
    </w:pPr>
    <w:rPr/>
  </w:style>
  <w:style w:type="paragraph" w:styleId="List">
    <w:name w:val="List"/>
    <w:basedOn w:val="Normal"/>
    <w:pPr>
      <w:spacing w:before="0" w:after="0"/>
      <w:ind w:left="360" w:right="0" w:hanging="360"/>
      <w:contextualSpacing/>
    </w:pPr>
    <w:rPr/>
  </w:style>
  <w:style w:type="paragraph" w:styleId="Caption">
    <w:name w:val="Caption"/>
    <w:basedOn w:val="Normal"/>
    <w:next w:val="Normal"/>
    <w:qFormat/>
    <w:pPr>
      <w:spacing w:before="0" w:after="200"/>
    </w:pPr>
    <w:rPr>
      <w:i/>
      <w:iCs/>
      <w:color w:val="1F497D"/>
      <w:sz w:val="18"/>
      <w:szCs w:val="18"/>
    </w:rPr>
  </w:style>
  <w:style w:type="paragraph" w:styleId="Index">
    <w:name w:val="Index"/>
    <w:basedOn w:val="Normal"/>
    <w:qFormat/>
    <w:pPr>
      <w:suppressLineNumbers/>
    </w:pPr>
    <w:rPr>
      <w:rFonts w:cs="Lucida Sans"/>
    </w:rPr>
  </w:style>
  <w:style w:type="paragraph" w:styleId="Header">
    <w:name w:val="Header"/>
    <w:basedOn w:val="Normal"/>
    <w:pPr>
      <w:jc w:val="right"/>
    </w:pPr>
    <w:rPr/>
  </w:style>
  <w:style w:type="paragraph" w:styleId="Footer">
    <w:name w:val="Footer"/>
    <w:basedOn w:val="Normal"/>
    <w:pPr>
      <w:jc w:val="center"/>
    </w:pPr>
    <w:rPr/>
  </w:style>
  <w:style w:type="paragraph" w:styleId="PageTitle">
    <w:name w:val="Page Title"/>
    <w:basedOn w:val="Normal"/>
    <w:next w:val="Normal"/>
    <w:qFormat/>
    <w:pPr>
      <w:jc w:val="center"/>
    </w:pPr>
    <w:rPr>
      <w:b/>
      <w:sz w:val="24"/>
    </w:rPr>
  </w:style>
  <w:style w:type="paragraph" w:styleId="Examples">
    <w:name w:val="Examples"/>
    <w:basedOn w:val="Normal"/>
    <w:qFormat/>
    <w:pPr/>
    <w:rPr>
      <w:color w:val="0000FF"/>
    </w:rPr>
  </w:style>
  <w:style w:type="paragraph" w:styleId="TextBodyIndent">
    <w:name w:val="Body Text Indent"/>
    <w:basedOn w:val="Normal"/>
    <w:pPr>
      <w:spacing w:before="0" w:after="120"/>
      <w:ind w:left="360" w:right="0" w:hanging="0"/>
    </w:pPr>
    <w:rPr/>
  </w:style>
  <w:style w:type="paragraph" w:styleId="Contents1">
    <w:name w:val="TOC 1"/>
    <w:basedOn w:val="Normal"/>
    <w:next w:val="Normal"/>
    <w:pPr>
      <w:spacing w:before="120" w:after="120"/>
    </w:pPr>
    <w:rPr>
      <w:rFonts w:ascii="Calibri" w:hAnsi="Calibri" w:cs="Calibri"/>
      <w:b/>
      <w:bCs/>
      <w:caps/>
    </w:rPr>
  </w:style>
  <w:style w:type="paragraph" w:styleId="Contents2">
    <w:name w:val="TOC 2"/>
    <w:basedOn w:val="Normal"/>
    <w:next w:val="Normal"/>
    <w:pPr>
      <w:ind w:left="200" w:right="0" w:hanging="0"/>
    </w:pPr>
    <w:rPr>
      <w:rFonts w:ascii="Calibri" w:hAnsi="Calibri" w:cs="Calibri"/>
      <w:smallCaps/>
      <w:lang w:val="en-IN" w:eastAsia="en-IN"/>
    </w:rPr>
  </w:style>
  <w:style w:type="paragraph" w:styleId="Contents3">
    <w:name w:val="TOC 3"/>
    <w:basedOn w:val="Normal"/>
    <w:next w:val="Normal"/>
    <w:pPr>
      <w:ind w:left="400" w:right="0" w:hanging="0"/>
    </w:pPr>
    <w:rPr>
      <w:rFonts w:ascii="Calibri" w:hAnsi="Calibri" w:cs="Calibri"/>
      <w:i/>
      <w:iCs/>
    </w:rPr>
  </w:style>
  <w:style w:type="paragraph" w:styleId="Contents4">
    <w:name w:val="TOC 4"/>
    <w:basedOn w:val="Normal"/>
    <w:next w:val="Normal"/>
    <w:pPr>
      <w:ind w:left="600" w:right="0" w:hanging="0"/>
    </w:pPr>
    <w:rPr>
      <w:rFonts w:ascii="Calibri" w:hAnsi="Calibri" w:cs="Calibri"/>
      <w:sz w:val="18"/>
      <w:szCs w:val="18"/>
    </w:rPr>
  </w:style>
  <w:style w:type="paragraph" w:styleId="Contents5">
    <w:name w:val="TOC 5"/>
    <w:basedOn w:val="Normal"/>
    <w:next w:val="Normal"/>
    <w:pPr>
      <w:ind w:left="800" w:right="0" w:hanging="0"/>
    </w:pPr>
    <w:rPr>
      <w:rFonts w:ascii="Calibri" w:hAnsi="Calibri" w:cs="Calibri"/>
      <w:sz w:val="18"/>
      <w:szCs w:val="18"/>
    </w:rPr>
  </w:style>
  <w:style w:type="paragraph" w:styleId="Contents6">
    <w:name w:val="TOC 6"/>
    <w:basedOn w:val="Normal"/>
    <w:next w:val="Normal"/>
    <w:pPr>
      <w:ind w:left="1000" w:right="0" w:hanging="0"/>
    </w:pPr>
    <w:rPr>
      <w:rFonts w:ascii="Calibri" w:hAnsi="Calibri" w:cs="Calibri"/>
      <w:sz w:val="18"/>
      <w:szCs w:val="18"/>
    </w:rPr>
  </w:style>
  <w:style w:type="paragraph" w:styleId="Contents7">
    <w:name w:val="TOC 7"/>
    <w:basedOn w:val="Normal"/>
    <w:next w:val="Normal"/>
    <w:pPr>
      <w:ind w:left="1200" w:right="0" w:hanging="0"/>
    </w:pPr>
    <w:rPr>
      <w:rFonts w:ascii="Calibri" w:hAnsi="Calibri" w:cs="Calibri"/>
      <w:sz w:val="18"/>
      <w:szCs w:val="18"/>
    </w:rPr>
  </w:style>
  <w:style w:type="paragraph" w:styleId="Contents8">
    <w:name w:val="TOC 8"/>
    <w:basedOn w:val="Normal"/>
    <w:next w:val="Normal"/>
    <w:pPr>
      <w:ind w:left="1400" w:right="0" w:hanging="0"/>
    </w:pPr>
    <w:rPr>
      <w:rFonts w:ascii="Calibri" w:hAnsi="Calibri" w:cs="Calibri"/>
      <w:sz w:val="18"/>
      <w:szCs w:val="18"/>
    </w:rPr>
  </w:style>
  <w:style w:type="paragraph" w:styleId="Contents9">
    <w:name w:val="TOC 9"/>
    <w:basedOn w:val="Normal"/>
    <w:next w:val="Normal"/>
    <w:pPr>
      <w:ind w:left="1600" w:right="0" w:hanging="0"/>
    </w:pPr>
    <w:rPr>
      <w:rFonts w:ascii="Calibri" w:hAnsi="Calibri" w:cs="Calibri"/>
      <w:sz w:val="18"/>
      <w:szCs w:val="18"/>
    </w:rPr>
  </w:style>
  <w:style w:type="paragraph" w:styleId="Instructions">
    <w:name w:val="Instructions"/>
    <w:basedOn w:val="Normal"/>
    <w:next w:val="Normal"/>
    <w:qFormat/>
    <w:pPr>
      <w:spacing w:lineRule="atLeast" w:line="240" w:before="240" w:after="120"/>
    </w:pPr>
    <w:rPr>
      <w:rFonts w:eastAsia="Arial Unicode MS"/>
      <w:i/>
      <w:iCs/>
      <w:color w:val="0000FF"/>
    </w:rPr>
  </w:style>
  <w:style w:type="paragraph" w:styleId="ListBullet">
    <w:name w:val="List Bullet"/>
    <w:basedOn w:val="Normal"/>
    <w:qFormat/>
    <w:pPr>
      <w:numPr>
        <w:ilvl w:val="0"/>
        <w:numId w:val="3"/>
      </w:numPr>
      <w:ind w:left="0" w:right="0" w:hanging="0"/>
    </w:pPr>
    <w:rPr>
      <w:sz w:val="16"/>
    </w:rPr>
  </w:style>
  <w:style w:type="paragraph" w:styleId="CoverTitle">
    <w:name w:val="Cover Title"/>
    <w:basedOn w:val="Normal"/>
    <w:next w:val="CoverSubtitle1"/>
    <w:qFormat/>
    <w:pPr>
      <w:keepNext w:val="true"/>
      <w:spacing w:before="240" w:after="240"/>
    </w:pPr>
    <w:rPr>
      <w:rFonts w:cs="Arial"/>
      <w:spacing w:val="-30"/>
      <w:kern w:val="2"/>
      <w:sz w:val="52"/>
      <w:szCs w:val="52"/>
    </w:rPr>
  </w:style>
  <w:style w:type="paragraph" w:styleId="CoverSubtitle1">
    <w:name w:val="Cover Subtitle1"/>
    <w:basedOn w:val="Normal"/>
    <w:next w:val="CoverSubtitle2"/>
    <w:qFormat/>
    <w:pPr>
      <w:keepNext w:val="true"/>
      <w:spacing w:lineRule="atLeast" w:line="480" w:before="240" w:after="240"/>
    </w:pPr>
    <w:rPr>
      <w:spacing w:val="-30"/>
      <w:kern w:val="2"/>
      <w:sz w:val="44"/>
    </w:rPr>
  </w:style>
  <w:style w:type="paragraph" w:styleId="CoverSubtitle2">
    <w:name w:val="Cover Subtitle2"/>
    <w:basedOn w:val="CoverSubtitle1"/>
    <w:qFormat/>
    <w:pPr>
      <w:spacing w:lineRule="auto" w:line="240" w:before="120" w:after="120"/>
    </w:pPr>
    <w:rPr>
      <w:sz w:val="32"/>
    </w:rPr>
  </w:style>
  <w:style w:type="paragraph" w:styleId="Tabletext">
    <w:name w:val="Table text"/>
    <w:basedOn w:val="Normal"/>
    <w:qFormat/>
    <w:pPr>
      <w:spacing w:before="0" w:after="120"/>
    </w:pPr>
    <w:rPr>
      <w:rFonts w:cs="Tahoma"/>
    </w:rPr>
  </w:style>
  <w:style w:type="paragraph" w:styleId="Infoblue">
    <w:name w:val="infoblue"/>
    <w:basedOn w:val="Normal"/>
    <w:next w:val="Normal"/>
    <w:qFormat/>
    <w:pPr>
      <w:spacing w:lineRule="atLeast" w:line="240" w:before="0" w:after="120"/>
      <w:ind w:left="720" w:right="0" w:hanging="0"/>
    </w:pPr>
    <w:rPr>
      <w:rFonts w:ascii="Times New Roman" w:hAnsi="Times New Roman" w:cs="Times New Roman"/>
      <w:i/>
      <w:iCs/>
      <w:color w:val="0000FF"/>
      <w:sz w:val="24"/>
    </w:rPr>
  </w:style>
  <w:style w:type="paragraph" w:styleId="TableContents">
    <w:name w:val="Table Contents"/>
    <w:basedOn w:val="Normal"/>
    <w:qFormat/>
    <w:pPr>
      <w:suppressLineNumbers/>
    </w:pPr>
    <w:rPr/>
  </w:style>
  <w:style w:type="paragraph" w:styleId="TableHeading">
    <w:name w:val="Table Heading"/>
    <w:qFormat/>
    <w:pPr>
      <w:widowControl/>
      <w:shd w:fill="FFFFFF" w:val="clear"/>
      <w:kinsoku w:val="true"/>
      <w:overflowPunct w:val="true"/>
      <w:autoSpaceDE w:val="true"/>
      <w:bidi w:val="0"/>
      <w:jc w:val="center"/>
    </w:pPr>
    <w:rPr>
      <w:rFonts w:ascii="Verdana" w:hAnsi="Verdana" w:eastAsia="Times New Roman" w:cs="Verdana"/>
      <w:b/>
      <w:color w:val="auto"/>
      <w:sz w:val="20"/>
      <w:szCs w:val="20"/>
      <w:lang w:val="en-US" w:bidi="ar-SA" w:eastAsia="zh-CN"/>
    </w:rPr>
  </w:style>
  <w:style w:type="paragraph" w:styleId="TableText1">
    <w:name w:val="Table Text"/>
    <w:basedOn w:val="Normal"/>
    <w:qFormat/>
    <w:pPr>
      <w:jc w:val="both"/>
    </w:pPr>
    <w:rPr>
      <w:rFonts w:ascii="Verdana" w:hAnsi="Verdana" w:cs="Verdana"/>
      <w:lang w:val="en-IN" w:eastAsia="en-IN"/>
    </w:rPr>
  </w:style>
  <w:style w:type="paragraph" w:styleId="BodyText2">
    <w:name w:val="Body Text 2"/>
    <w:basedOn w:val="Normal"/>
    <w:qFormat/>
    <w:pPr>
      <w:spacing w:lineRule="auto" w:line="480" w:before="0" w:after="120"/>
    </w:pPr>
    <w:rPr/>
  </w:style>
  <w:style w:type="paragraph" w:styleId="InfoBlue1">
    <w:name w:val="InfoBlue"/>
    <w:basedOn w:val="Normal"/>
    <w:next w:val="Normal"/>
    <w:qFormat/>
    <w:pPr>
      <w:widowControl w:val="false"/>
      <w:spacing w:lineRule="atLeast" w:line="240" w:before="0" w:after="120"/>
      <w:ind w:left="180" w:right="0" w:hanging="0"/>
    </w:pPr>
    <w:rPr>
      <w:rFonts w:ascii="Times New Roman" w:hAnsi="Times New Roman" w:cs="Times New Roman"/>
      <w:i/>
      <w:color w:val="0000FF"/>
    </w:rPr>
  </w:style>
  <w:style w:type="paragraph" w:styleId="Subtable">
    <w:name w:val="Subtable"/>
    <w:basedOn w:val="Normal"/>
    <w:qFormat/>
    <w:pPr>
      <w:spacing w:before="0" w:after="120"/>
    </w:pPr>
    <w:rPr>
      <w:b/>
      <w:bCs/>
      <w:sz w:val="18"/>
    </w:rPr>
  </w:style>
  <w:style w:type="paragraph" w:styleId="Template">
    <w:name w:val="template"/>
    <w:basedOn w:val="Normal"/>
    <w:qFormat/>
    <w:pPr>
      <w:spacing w:lineRule="exact" w:line="240" w:before="0" w:after="120"/>
    </w:pPr>
    <w:rPr>
      <w:rFonts w:ascii="Times New Roman" w:hAnsi="Times New Roman" w:cs="Times New Roman"/>
      <w:lang w:val="en-GB"/>
    </w:rPr>
  </w:style>
  <w:style w:type="paragraph" w:styleId="TableHeader1">
    <w:name w:val="TableHeader"/>
    <w:basedOn w:val="Normal"/>
    <w:qFormat/>
    <w:pPr>
      <w:spacing w:lineRule="exact" w:line="240" w:before="0" w:after="120"/>
    </w:pPr>
    <w:rPr>
      <w:b/>
      <w:bCs/>
      <w:iCs/>
      <w:color w:val="FFFFFF"/>
      <w:sz w:val="18"/>
      <w:lang w:val="en-GB"/>
    </w:rPr>
  </w:style>
  <w:style w:type="paragraph" w:styleId="InfoBlueBullets">
    <w:name w:val="Info Blue Bullets"/>
    <w:basedOn w:val="Infoblue"/>
    <w:qFormat/>
    <w:pPr>
      <w:numPr>
        <w:ilvl w:val="0"/>
        <w:numId w:val="4"/>
      </w:numPr>
      <w:spacing w:before="240" w:after="120"/>
      <w:ind w:left="1512" w:right="0" w:hanging="0"/>
    </w:pPr>
    <w:rPr>
      <w:rFonts w:ascii="Tahoma" w:hAnsi="Tahoma" w:eastAsia="Arial Unicode MS" w:cs="Tahoma"/>
      <w:i w:val="false"/>
      <w:sz w:val="20"/>
    </w:rPr>
  </w:style>
  <w:style w:type="paragraph" w:styleId="ListBullet2">
    <w:name w:val="List Bullet 2"/>
    <w:basedOn w:val="Normal"/>
    <w:qFormat/>
    <w:pPr>
      <w:numPr>
        <w:ilvl w:val="0"/>
        <w:numId w:val="2"/>
      </w:numPr>
    </w:pPr>
    <w:rPr/>
  </w:style>
  <w:style w:type="paragraph" w:styleId="BalloonText">
    <w:name w:val="Balloon Text"/>
    <w:basedOn w:val="Normal"/>
    <w:qFormat/>
    <w:pPr/>
    <w:rPr>
      <w:sz w:val="16"/>
      <w:szCs w:val="16"/>
    </w:rPr>
  </w:style>
  <w:style w:type="paragraph" w:styleId="NarrowTableText">
    <w:name w:val="Narrow Table Text"/>
    <w:basedOn w:val="Normal"/>
    <w:qFormat/>
    <w:pPr>
      <w:keepLines w:val="false"/>
      <w:spacing w:before="40" w:after="40"/>
    </w:pPr>
    <w:rPr>
      <w:rFonts w:ascii="Times New Roman" w:hAnsi="Times New Roman" w:cs="Times New Roman"/>
    </w:rPr>
  </w:style>
  <w:style w:type="paragraph" w:styleId="Default">
    <w:name w:val="Default"/>
    <w:qFormat/>
    <w:pPr>
      <w:widowControl/>
      <w:kinsoku w:val="true"/>
      <w:overflowPunct w:val="true"/>
      <w:autoSpaceDE w:val="false"/>
      <w:bidi w:val="0"/>
    </w:pPr>
    <w:rPr>
      <w:rFonts w:ascii="Arial" w:hAnsi="Arial" w:eastAsia="Times New Roman" w:cs="Arial"/>
      <w:color w:val="000000"/>
      <w:sz w:val="24"/>
      <w:szCs w:val="24"/>
      <w:lang w:val="en-US" w:bidi="ar-SA" w:eastAsia="zh-CN"/>
    </w:rPr>
  </w:style>
  <w:style w:type="paragraph" w:styleId="Outlinenumbered1">
    <w:name w:val="Outline numbered 1"/>
    <w:basedOn w:val="Normal"/>
    <w:qFormat/>
    <w:pPr>
      <w:numPr>
        <w:ilvl w:val="0"/>
        <w:numId w:val="5"/>
      </w:numPr>
    </w:pPr>
    <w:rPr>
      <w:sz w:val="16"/>
    </w:rPr>
  </w:style>
  <w:style w:type="paragraph" w:styleId="TableTextCentered">
    <w:name w:val="Table Text Centered"/>
    <w:basedOn w:val="Normal"/>
    <w:qFormat/>
    <w:pPr>
      <w:jc w:val="center"/>
    </w:pPr>
    <w:rPr>
      <w:sz w:val="16"/>
    </w:rPr>
  </w:style>
  <w:style w:type="paragraph" w:styleId="TableHeaderCentered">
    <w:name w:val="Table Header Centered"/>
    <w:basedOn w:val="Normal"/>
    <w:qFormat/>
    <w:pPr>
      <w:jc w:val="center"/>
    </w:pPr>
    <w:rPr>
      <w:b/>
      <w:bCs/>
      <w:sz w:val="16"/>
    </w:rPr>
  </w:style>
  <w:style w:type="paragraph" w:styleId="ListParagraph">
    <w:name w:val="List Paragraph"/>
    <w:basedOn w:val="Normal"/>
    <w:qFormat/>
    <w:pPr>
      <w:ind w:left="720" w:right="0" w:hanging="0"/>
    </w:pPr>
    <w:rPr>
      <w:rFonts w:ascii="Calibri" w:hAnsi="Calibri" w:cs="Calibri"/>
      <w:sz w:val="22"/>
      <w:szCs w:val="22"/>
    </w:rPr>
  </w:style>
  <w:style w:type="paragraph" w:styleId="HTMLPreformatted">
    <w:name w:val="HTML Preformatted"/>
    <w:basedOn w:val="Normal"/>
    <w:qFormat/>
    <w:pPr/>
    <w:rPr>
      <w:rFonts w:ascii="Courier New" w:hAnsi="Courier New" w:cs="Courier New"/>
    </w:rPr>
  </w:style>
  <w:style w:type="paragraph" w:styleId="BodyText3">
    <w:name w:val="Body Text 3"/>
    <w:basedOn w:val="Normal"/>
    <w:qFormat/>
    <w:pPr>
      <w:spacing w:before="0" w:after="120"/>
    </w:pPr>
    <w:rPr>
      <w:sz w:val="16"/>
      <w:szCs w:val="16"/>
    </w:rPr>
  </w:style>
  <w:style w:type="paragraph" w:styleId="Subtitle">
    <w:name w:val="Subtitle"/>
    <w:basedOn w:val="Normal"/>
    <w:next w:val="Normal"/>
    <w:qFormat/>
    <w:pPr/>
    <w:rPr>
      <w:rFonts w:ascii="Cambria" w:hAnsi="Cambria" w:eastAsia="MS Gothic;ＭＳ ゴシック" w:cs="Times New Roman"/>
      <w:i/>
      <w:iCs/>
      <w:color w:val="4F81BD"/>
      <w:spacing w:val="15"/>
      <w:sz w:val="24"/>
    </w:rPr>
  </w:style>
  <w:style w:type="paragraph" w:styleId="TemplateName">
    <w:name w:val="Template Name"/>
    <w:basedOn w:val="Subtitle"/>
    <w:qFormat/>
    <w:pPr>
      <w:spacing w:before="0" w:after="240"/>
    </w:pPr>
    <w:rPr>
      <w:rFonts w:ascii="Calibri" w:hAnsi="Calibri" w:eastAsia="Times New Roman" w:cs="Calibri"/>
      <w:b/>
      <w:i w:val="false"/>
      <w:iCs w:val="false"/>
      <w:color w:val="404040"/>
      <w:spacing w:val="0"/>
      <w:sz w:val="56"/>
      <w:szCs w:val="32"/>
    </w:rPr>
  </w:style>
  <w:style w:type="paragraph" w:styleId="ProjectName">
    <w:name w:val="Project Name"/>
    <w:basedOn w:val="Heading"/>
    <w:qFormat/>
    <w:pPr>
      <w:pBdr>
        <w:bottom w:val="nil"/>
      </w:pBdr>
      <w:spacing w:before="240" w:after="240"/>
    </w:pPr>
    <w:rPr>
      <w:rFonts w:ascii="Calibri" w:hAnsi="Calibri" w:eastAsia="Times New Roman" w:cs="Calibri"/>
      <w:b/>
      <w:color w:val="262626"/>
      <w:spacing w:val="0"/>
      <w:kern w:val="0"/>
      <w:sz w:val="72"/>
      <w:szCs w:val="20"/>
    </w:rPr>
  </w:style>
  <w:style w:type="paragraph" w:styleId="DocumentTitle">
    <w:name w:val="Document Title"/>
    <w:basedOn w:val="Normal"/>
    <w:qFormat/>
    <w:pPr>
      <w:jc w:val="center"/>
    </w:pPr>
    <w:rPr>
      <w:rFonts w:ascii="Arial Bold" w:hAnsi="Arial Bold" w:cs="Arial Bold"/>
      <w:b/>
      <w:bCs/>
      <w:sz w:val="32"/>
      <w:u w:val="double"/>
    </w:rPr>
  </w:style>
  <w:style w:type="paragraph" w:styleId="CaptionText">
    <w:name w:val="Caption Text"/>
    <w:basedOn w:val="Normal"/>
    <w:qFormat/>
    <w:pPr/>
    <w:rPr>
      <w:b/>
      <w:bCs/>
      <w:sz w:val="18"/>
      <w:lang w:val="en-IN" w:eastAsia="en-IN"/>
    </w:rPr>
  </w:style>
  <w:style w:type="paragraph" w:styleId="Quote">
    <w:name w:val="Quote"/>
    <w:basedOn w:val="Normal"/>
    <w:next w:val="Normal"/>
    <w:qFormat/>
    <w:pPr/>
    <w:rPr>
      <w:rFonts w:ascii="Verdana" w:hAnsi="Verdana" w:cs="Verdana"/>
      <w:iCs/>
      <w:color w:val="000000"/>
      <w:sz w:val="22"/>
    </w:rPr>
  </w:style>
  <w:style w:type="paragraph" w:styleId="InsideAddress">
    <w:name w:val="Inside Address"/>
    <w:basedOn w:val="Normal"/>
    <w:qFormat/>
    <w:pPr/>
    <w:rPr/>
  </w:style>
  <w:style w:type="paragraph" w:styleId="ReferenceLine">
    <w:name w:val="Reference Line"/>
    <w:basedOn w:val="Normal"/>
    <w:qFormat/>
    <w:pPr>
      <w:spacing w:before="0" w:after="120"/>
    </w:pPr>
    <w:rPr/>
  </w:style>
  <w:style w:type="paragraph" w:styleId="BodyTextFirstIndent">
    <w:name w:val="Body Text First Indent"/>
    <w:basedOn w:val="Normal"/>
    <w:qFormat/>
    <w:pPr>
      <w:keepLines w:val="false"/>
      <w:ind w:left="0" w:right="0" w:firstLine="360"/>
    </w:pPr>
    <w:rPr>
      <w:rFonts w:ascii="Arial" w:hAnsi="Arial" w:cs="Arial"/>
      <w:szCs w:val="24"/>
    </w:rPr>
  </w:style>
  <w:style w:type="paragraph" w:styleId="BodyTextFirstIndent2">
    <w:name w:val="Body Text First Indent 2"/>
    <w:basedOn w:val="TextBodyIndent"/>
    <w:qFormat/>
    <w:pPr>
      <w:spacing w:before="0" w:after="0"/>
      <w:ind w:left="360" w:right="0" w:firstLine="360"/>
    </w:pPr>
    <w:rPr/>
  </w:style>
  <w:style w:type="paragraph" w:styleId="CommentText">
    <w:name w:val="Comment Text"/>
    <w:basedOn w:val="Normal"/>
    <w:qFormat/>
    <w:pPr>
      <w:spacing w:before="120" w:after="120"/>
    </w:pPr>
    <w:rPr>
      <w:b/>
      <w:bCs/>
      <w:color w:val="000000"/>
      <w:sz w:val="32"/>
    </w:rPr>
  </w:style>
  <w:style w:type="paragraph" w:styleId="NormalWeb">
    <w:name w:val="Normal (Web)"/>
    <w:basedOn w:val="Normal"/>
    <w:qFormat/>
    <w:pPr/>
    <w:rPr>
      <w:rFonts w:ascii="Times New Roman" w:hAnsi="Times New Roman" w:cs="Times New Roman"/>
      <w:sz w:val="24"/>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LibreOffice/6.2.2.2$Windows_X86_64 LibreOffice_project/2b840030fec2aae0fd2658d8d4f9548af4e3518d</Application>
  <Pages>17</Pages>
  <Words>1639</Words>
  <Characters>8498</Characters>
  <CharactersWithSpaces>10130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2019-04-15T21:47:00Z</dcterms:created>
  <dc:creator>Leon Zeldin</dc:creator>
  <dc:description/>
  <dc:language>en-IN</dc:language>
  <cp:lastModifiedBy/>
  <cp:lastPrinted>2015-04-20T23:04:00Z</cp:lastPrinted>
  <dcterms:modified xsi:type="dcterms:W3CDTF">2019-04-17T01:22:40Z</dcterms:modified>
  <cp:revision>13</cp:revision>
  <dc:subject/>
  <dc:title>Ch2 - SSD - [Project] - V8.0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0x010100115CDC1D6EF0F143964E724C4FB5B493</vt:lpwstr>
  </property>
  <property fmtid="{D5CDD505-2E9C-101B-9397-08002B2CF9AE}" pid="3" name="Document Publish Date">
    <vt:lpwstr>&lt;MM/DD/YYYY&gt;</vt:lpwstr>
  </property>
  <property fmtid="{D5CDD505-2E9C-101B-9397-08002B2CF9AE}" pid="4" name="Document Title">
    <vt:lpwstr>Business Requirements</vt:lpwstr>
  </property>
  <property fmtid="{D5CDD505-2E9C-101B-9397-08002B2CF9AE}" pid="5" name="Document Version">
    <vt:lpwstr>&lt;X.0&gt;</vt:lpwstr>
  </property>
  <property fmtid="{D5CDD505-2E9C-101B-9397-08002B2CF9AE}" pid="6" name="Product/Project Name">
    <vt:lpwstr>&lt;Product/Project Name&gt;</vt:lpwstr>
  </property>
</Properties>
</file>