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4BAA7" w14:textId="21B0017C" w:rsidR="001F0251" w:rsidRDefault="001F0251">
      <w:r>
        <w:t>Team Member(s):</w:t>
      </w:r>
      <w:r>
        <w:tab/>
        <w:t>William Banks</w:t>
      </w:r>
    </w:p>
    <w:p w14:paraId="2619433B" w14:textId="27CB8FD9" w:rsidR="001F0251" w:rsidRDefault="001F0251">
      <w:r>
        <w:t>Supervisor:</w:t>
      </w:r>
      <w:r>
        <w:tab/>
      </w:r>
      <w:r>
        <w:tab/>
        <w:t xml:space="preserve">Dr. Franz </w:t>
      </w:r>
      <w:proofErr w:type="spellStart"/>
      <w:r>
        <w:t>Baudenbacher</w:t>
      </w:r>
      <w:proofErr w:type="spellEnd"/>
    </w:p>
    <w:p w14:paraId="475A44B5" w14:textId="43278C28" w:rsidR="009D28E9" w:rsidRDefault="009D28E9" w:rsidP="009D28E9">
      <w:pPr>
        <w:ind w:left="2160" w:hanging="2160"/>
      </w:pPr>
      <w:r>
        <w:t>Title:</w:t>
      </w:r>
      <w:r>
        <w:tab/>
        <w:t>Model-Integrated Computing Design Principles for Biomedical Engineering Applications</w:t>
      </w:r>
      <w:bookmarkStart w:id="0" w:name="_GoBack"/>
      <w:bookmarkEnd w:id="0"/>
    </w:p>
    <w:p w14:paraId="3234E881" w14:textId="77777777" w:rsidR="001F0251" w:rsidRDefault="001F0251">
      <w:r>
        <w:t>Description:</w:t>
      </w:r>
    </w:p>
    <w:p w14:paraId="2AD3D4EC" w14:textId="77777777" w:rsidR="0069315C" w:rsidRDefault="00730DB3" w:rsidP="0069315C">
      <w:pPr>
        <w:keepNext/>
        <w:jc w:val="center"/>
      </w:pPr>
      <w:r>
        <w:rPr>
          <w:noProof/>
        </w:rPr>
        <w:drawing>
          <wp:inline distT="0" distB="0" distL="0" distR="0" wp14:anchorId="53284195" wp14:editId="2B59EA7C">
            <wp:extent cx="4007109" cy="3179928"/>
            <wp:effectExtent l="0" t="0" r="0" b="1905"/>
            <wp:docPr id="1" name="BME MIC Desig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 MIC Design Proce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30" cy="32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3EFE" w14:textId="5FF43FCA" w:rsidR="00BC2AF1" w:rsidRDefault="0069315C" w:rsidP="0069315C">
      <w:pPr>
        <w:pStyle w:val="Caption"/>
        <w:jc w:val="center"/>
      </w:pPr>
      <w:r>
        <w:t xml:space="preserve">Figure </w:t>
      </w:r>
      <w:r w:rsidR="009D28E9">
        <w:fldChar w:fldCharType="begin"/>
      </w:r>
      <w:r w:rsidR="009D28E9">
        <w:instrText xml:space="preserve"> SEQ Figure \* ARABIC </w:instrText>
      </w:r>
      <w:r w:rsidR="009D28E9">
        <w:fldChar w:fldCharType="separate"/>
      </w:r>
      <w:r>
        <w:rPr>
          <w:noProof/>
        </w:rPr>
        <w:t>1</w:t>
      </w:r>
      <w:r w:rsidR="009D28E9">
        <w:rPr>
          <w:noProof/>
        </w:rPr>
        <w:fldChar w:fldCharType="end"/>
      </w:r>
      <w:r>
        <w:t xml:space="preserve"> BME MIC design flow</w:t>
      </w:r>
    </w:p>
    <w:p w14:paraId="6BADD480" w14:textId="72055897" w:rsidR="002E6583" w:rsidRDefault="008973ED">
      <w:r>
        <w:t xml:space="preserve">The purpose of this project is to incorporate </w:t>
      </w:r>
      <w:r w:rsidR="0069315C">
        <w:t>model-integrated computing (MIC)</w:t>
      </w:r>
      <w:r>
        <w:t xml:space="preserve"> principle</w:t>
      </w:r>
      <w:r w:rsidR="00BF281B">
        <w:t>s into the design process of biomedical engineering (BME)</w:t>
      </w:r>
      <w:r>
        <w:t xml:space="preserve"> systems.</w:t>
      </w:r>
    </w:p>
    <w:p w14:paraId="46BD357A" w14:textId="7947A266" w:rsidR="00B04BAB" w:rsidRDefault="001F0251">
      <w:r>
        <w:t xml:space="preserve">Currently, the development cycle for </w:t>
      </w:r>
      <w:r w:rsidR="00BF281B">
        <w:t>BME</w:t>
      </w:r>
      <w:r>
        <w:t xml:space="preserve"> systems is cos</w:t>
      </w:r>
      <w:r w:rsidR="00730DB3">
        <w:t>tly and time consuming. T</w:t>
      </w:r>
      <w:r w:rsidR="00BC2AF1">
        <w:t xml:space="preserve">he FDA regulation pathway </w:t>
      </w:r>
      <w:r w:rsidR="00D50F59">
        <w:t>alone can take</w:t>
      </w:r>
      <w:r w:rsidR="00BC2AF1">
        <w:t xml:space="preserve"> up</w:t>
      </w:r>
      <w:r w:rsidR="00D50F59">
        <w:t xml:space="preserve"> to</w:t>
      </w:r>
      <w:r w:rsidR="00BC2AF1">
        <w:t xml:space="preserve"> 75% of the effort. Reducing the time to develop BME systems</w:t>
      </w:r>
      <w:r w:rsidR="00EC0995">
        <w:t xml:space="preserve"> and streamline the regulation pathway</w:t>
      </w:r>
      <w:r w:rsidR="00BC2AF1">
        <w:t xml:space="preserve"> is of great valu</w:t>
      </w:r>
      <w:r w:rsidR="00B04BAB">
        <w:t xml:space="preserve">e </w:t>
      </w:r>
      <w:r w:rsidR="0069315C">
        <w:t>and a MIC</w:t>
      </w:r>
      <w:r w:rsidR="00BC2AF1">
        <w:t xml:space="preserve"> </w:t>
      </w:r>
      <w:r w:rsidR="00EC0995">
        <w:t>approach can achieve this goal.</w:t>
      </w:r>
    </w:p>
    <w:p w14:paraId="76C6CD5F" w14:textId="602B4EA8" w:rsidR="0062607E" w:rsidRDefault="00FF488F">
      <w:r>
        <w:t>In typical design paradigms, s</w:t>
      </w:r>
      <w:r w:rsidR="002E1A77">
        <w:t xml:space="preserve">ystem </w:t>
      </w:r>
      <w:r>
        <w:t>changes are evaluated piece</w:t>
      </w:r>
      <w:r w:rsidR="002E1A77">
        <w:t>meal.</w:t>
      </w:r>
      <w:r>
        <w:t xml:space="preserve"> </w:t>
      </w:r>
      <w:r w:rsidR="00F0506B">
        <w:t>By leveraging the advan</w:t>
      </w:r>
      <w:r w:rsidR="00BF281B">
        <w:t>tages of MIC, continuous test and update cycles</w:t>
      </w:r>
      <w:r w:rsidR="00F0506B">
        <w:t xml:space="preserve"> can be incorporated in</w:t>
      </w:r>
      <w:r w:rsidR="00BF281B">
        <w:t>to a system model</w:t>
      </w:r>
      <w:r w:rsidR="00730DB3">
        <w:t xml:space="preserve">. </w:t>
      </w:r>
      <w:r w:rsidR="00F0506B">
        <w:t>For example,</w:t>
      </w:r>
      <w:r w:rsidR="00BF281B">
        <w:t xml:space="preserve"> in a traditional design scheme,</w:t>
      </w:r>
      <w:r w:rsidR="00F0506B">
        <w:t xml:space="preserve"> a system is designed with a 16bit ADC. Due to circumstances, the 16bit converter is replaced with a 24bit variant. This results in a ch</w:t>
      </w:r>
      <w:r w:rsidR="00730DB3">
        <w:t xml:space="preserve">ange in data format and </w:t>
      </w:r>
      <w:r w:rsidR="00F0506B">
        <w:t>requires a</w:t>
      </w:r>
      <w:r w:rsidR="0062607E">
        <w:t>n algorithm rewrite and</w:t>
      </w:r>
      <w:r w:rsidR="00F0506B">
        <w:t xml:space="preserve"> additional impact analysis.</w:t>
      </w:r>
      <w:r w:rsidR="0062607E">
        <w:t xml:space="preserve"> </w:t>
      </w:r>
      <w:r w:rsidR="00BF281B">
        <w:t>With MIC principles, i</w:t>
      </w:r>
      <w:r w:rsidR="0062607E">
        <w:t xml:space="preserve">nstead of lengthy testing of individual changes, component attributes can be updated dynamically within a </w:t>
      </w:r>
      <w:r w:rsidR="0058732E">
        <w:t>well-defined</w:t>
      </w:r>
      <w:r>
        <w:t xml:space="preserve"> DSML and V&amp;V</w:t>
      </w:r>
      <w:r w:rsidR="0062607E">
        <w:t xml:space="preserve"> </w:t>
      </w:r>
      <w:r w:rsidR="00730DB3">
        <w:t>can be done automatically</w:t>
      </w:r>
      <w:r>
        <w:t xml:space="preserve"> and</w:t>
      </w:r>
      <w:r w:rsidR="00730DB3">
        <w:t xml:space="preserve"> are self-documenting</w:t>
      </w:r>
    </w:p>
    <w:p w14:paraId="5CE10DC0" w14:textId="2512BD3E" w:rsidR="00EC0995" w:rsidRDefault="00BF281B">
      <w:r>
        <w:t>Another important area is r</w:t>
      </w:r>
      <w:r w:rsidR="00F0506B">
        <w:t>isk analysis</w:t>
      </w:r>
      <w:r>
        <w:t xml:space="preserve"> which</w:t>
      </w:r>
      <w:r w:rsidR="00F0506B">
        <w:t xml:space="preserve"> can be executed with greate</w:t>
      </w:r>
      <w:r w:rsidR="00730DB3">
        <w:t xml:space="preserve">r efficiency within a DSML framework. </w:t>
      </w:r>
      <w:r w:rsidR="00F0506B">
        <w:t xml:space="preserve">For instance, a pressure transducer has a </w:t>
      </w:r>
      <w:proofErr w:type="spellStart"/>
      <w:r w:rsidR="00F0506B">
        <w:rPr>
          <w:rFonts w:cstheme="minorHAnsi"/>
        </w:rPr>
        <w:t>Δ</w:t>
      </w:r>
      <w:r w:rsidR="000605B0">
        <w:t>m</w:t>
      </w:r>
      <w:proofErr w:type="spellEnd"/>
      <w:r w:rsidR="000605B0">
        <w:t xml:space="preserve"> = 1% at a cost of $5.00.</w:t>
      </w:r>
      <w:r w:rsidR="00F0506B">
        <w:t xml:space="preserve"> </w:t>
      </w:r>
      <w:r w:rsidR="000605B0">
        <w:t>A</w:t>
      </w:r>
      <w:r w:rsidR="00F0506B">
        <w:t xml:space="preserve"> cheaper transducer with a cost of </w:t>
      </w:r>
      <w:r w:rsidR="000605B0">
        <w:t xml:space="preserve">$1.50 and a </w:t>
      </w:r>
      <w:proofErr w:type="spellStart"/>
      <w:r w:rsidR="000605B0">
        <w:rPr>
          <w:rFonts w:cstheme="minorHAnsi"/>
        </w:rPr>
        <w:t>Δ</w:t>
      </w:r>
      <w:r w:rsidR="000605B0">
        <w:t>m</w:t>
      </w:r>
      <w:proofErr w:type="spellEnd"/>
      <w:r w:rsidR="000605B0">
        <w:t xml:space="preserve"> = 1.5% is being considered to cut production co</w:t>
      </w:r>
      <w:r w:rsidR="00730DB3">
        <w:t xml:space="preserve">sts but requires FDA </w:t>
      </w:r>
      <w:r w:rsidR="00730DB3">
        <w:lastRenderedPageBreak/>
        <w:t xml:space="preserve">approval. </w:t>
      </w:r>
      <w:r w:rsidR="000605B0">
        <w:t>Component modeling allows quick parameter ch</w:t>
      </w:r>
      <w:r w:rsidR="00730DB3">
        <w:t>anges and automated V&amp;V</w:t>
      </w:r>
      <w:r w:rsidR="000605B0">
        <w:t xml:space="preserve"> of the alternate part.  This can then be submitted as a white paper and additional costs are reduced. </w:t>
      </w:r>
    </w:p>
    <w:p w14:paraId="5AF2AD97" w14:textId="77777777" w:rsidR="00BF281B" w:rsidRDefault="00BF281B"/>
    <w:p w14:paraId="51C2B6F1" w14:textId="77777777" w:rsidR="00617924" w:rsidRDefault="001F0251">
      <w:r>
        <w:t>Goals/Milestones:</w:t>
      </w:r>
    </w:p>
    <w:p w14:paraId="35F12906" w14:textId="77777777" w:rsidR="00EC0995" w:rsidRDefault="00EC0995" w:rsidP="00617924">
      <w:pPr>
        <w:pStyle w:val="ListParagraph"/>
        <w:numPr>
          <w:ilvl w:val="0"/>
          <w:numId w:val="1"/>
        </w:numPr>
      </w:pPr>
      <w:r>
        <w:t>Assess current DSMLs for BME applications</w:t>
      </w:r>
    </w:p>
    <w:p w14:paraId="72958BBE" w14:textId="00399515" w:rsidR="00617924" w:rsidRDefault="0062607E" w:rsidP="0062607E">
      <w:pPr>
        <w:pStyle w:val="ListParagraph"/>
        <w:numPr>
          <w:ilvl w:val="0"/>
          <w:numId w:val="1"/>
        </w:numPr>
      </w:pPr>
      <w:r>
        <w:t xml:space="preserve">Develop DSML for BME applications that </w:t>
      </w:r>
      <w:r w:rsidR="0058732E">
        <w:t>incorporates</w:t>
      </w:r>
      <w:r w:rsidR="0069315C">
        <w:t xml:space="preserve"> </w:t>
      </w:r>
      <w:r>
        <w:t>regulatory and industry requirements as attributes of components.</w:t>
      </w:r>
    </w:p>
    <w:p w14:paraId="6D7B25F8" w14:textId="34C87882" w:rsidR="0058732E" w:rsidRDefault="0058732E" w:rsidP="0058732E">
      <w:pPr>
        <w:pStyle w:val="ListParagraph"/>
        <w:numPr>
          <w:ilvl w:val="1"/>
          <w:numId w:val="1"/>
        </w:numPr>
      </w:pPr>
      <w:r>
        <w:t>Focus on design space and constraint modeling, safety, risk analysis</w:t>
      </w:r>
    </w:p>
    <w:p w14:paraId="09C3EF64" w14:textId="0F883A14" w:rsidR="004B38C2" w:rsidRDefault="004B38C2" w:rsidP="0058732E">
      <w:pPr>
        <w:pStyle w:val="ListParagraph"/>
        <w:numPr>
          <w:ilvl w:val="1"/>
          <w:numId w:val="1"/>
        </w:numPr>
      </w:pPr>
      <w:r>
        <w:t>Identify attributes and attribute values</w:t>
      </w:r>
      <w:r w:rsidR="0069315C">
        <w:t xml:space="preserve"> unique to BME</w:t>
      </w:r>
    </w:p>
    <w:p w14:paraId="6E1EDBC0" w14:textId="3BDC2E5C" w:rsidR="00617924" w:rsidRDefault="0062607E" w:rsidP="00617924">
      <w:pPr>
        <w:pStyle w:val="ListParagraph"/>
        <w:numPr>
          <w:ilvl w:val="0"/>
          <w:numId w:val="1"/>
        </w:numPr>
      </w:pPr>
      <w:r>
        <w:t>Develop a library of components</w:t>
      </w:r>
    </w:p>
    <w:p w14:paraId="54D133A5" w14:textId="2ADE1685" w:rsidR="0062607E" w:rsidRDefault="0062607E" w:rsidP="00617924">
      <w:pPr>
        <w:pStyle w:val="ListParagraph"/>
        <w:numPr>
          <w:ilvl w:val="0"/>
          <w:numId w:val="1"/>
        </w:numPr>
      </w:pPr>
      <w:r>
        <w:t>Use compone</w:t>
      </w:r>
      <w:r w:rsidR="002E1A77">
        <w:t>nts to design application</w:t>
      </w:r>
      <w:r w:rsidR="0058732E">
        <w:t xml:space="preserve"> (closed feedback system</w:t>
      </w:r>
      <w:r w:rsidR="002E1A77">
        <w:t xml:space="preserve">: insulin pump, data recorder-to--MD, venous pressure </w:t>
      </w:r>
      <w:r w:rsidR="00BF281B">
        <w:t>monitor, etc.</w:t>
      </w:r>
      <w:r w:rsidR="0058732E">
        <w:t>)</w:t>
      </w:r>
    </w:p>
    <w:p w14:paraId="0AC0E69B" w14:textId="33FD7B3D" w:rsidR="0062607E" w:rsidRDefault="0062607E" w:rsidP="0062607E">
      <w:pPr>
        <w:pStyle w:val="ListParagraph"/>
        <w:numPr>
          <w:ilvl w:val="1"/>
          <w:numId w:val="1"/>
        </w:numPr>
      </w:pPr>
      <w:r>
        <w:t>Show that modeling can be used to refine the design through recursive requirement updates</w:t>
      </w:r>
      <w:r w:rsidR="0058732E">
        <w:t xml:space="preserve">: Sys. </w:t>
      </w:r>
      <w:proofErr w:type="spellStart"/>
      <w:r w:rsidR="0058732E">
        <w:t>Reqs</w:t>
      </w:r>
      <w:proofErr w:type="spellEnd"/>
      <w:r w:rsidR="0058732E">
        <w:sym w:font="Wingdings" w:char="F0E0"/>
      </w:r>
      <w:r w:rsidR="0058732E">
        <w:t>M</w:t>
      </w:r>
      <w:r w:rsidR="0069315C">
        <w:t>ode</w:t>
      </w:r>
      <w:r w:rsidR="0058732E">
        <w:t>l</w:t>
      </w:r>
      <w:r w:rsidR="0058732E">
        <w:sym w:font="Wingdings" w:char="F0E0"/>
      </w:r>
      <w:r w:rsidR="0058732E">
        <w:t>V&amp;V</w:t>
      </w:r>
      <w:r w:rsidR="0058732E">
        <w:sym w:font="Wingdings" w:char="F0E0"/>
      </w:r>
      <w:r w:rsidR="0058732E">
        <w:t xml:space="preserve"> Sub-Sys. </w:t>
      </w:r>
      <w:proofErr w:type="spellStart"/>
      <w:r w:rsidR="0058732E">
        <w:t>Reqs</w:t>
      </w:r>
      <w:proofErr w:type="spellEnd"/>
      <w:r w:rsidR="0058732E">
        <w:t>.</w:t>
      </w:r>
      <w:r w:rsidR="0058732E">
        <w:sym w:font="Wingdings" w:char="F0E0"/>
      </w:r>
      <w:r w:rsidR="002E1A77">
        <w:t xml:space="preserve"> M</w:t>
      </w:r>
      <w:r w:rsidR="0069315C">
        <w:t>ode</w:t>
      </w:r>
      <w:r w:rsidR="0058732E">
        <w:t>l</w:t>
      </w:r>
      <w:r w:rsidR="0058732E">
        <w:sym w:font="Wingdings" w:char="F0E0"/>
      </w:r>
      <w:r w:rsidR="0058732E">
        <w:t xml:space="preserve"> V&amp;V</w:t>
      </w:r>
      <w:r w:rsidR="0058732E">
        <w:sym w:font="Wingdings" w:char="F0E0"/>
      </w:r>
      <w:proofErr w:type="gramStart"/>
      <w:r w:rsidR="002E1A77">
        <w:t>. . . .</w:t>
      </w:r>
      <w:proofErr w:type="gramEnd"/>
      <w:r w:rsidR="002E1A77" w:rsidRPr="002E1A77">
        <w:t xml:space="preserve"> </w:t>
      </w:r>
      <w:r w:rsidR="002E1A77">
        <w:sym w:font="Wingdings" w:char="F0E0"/>
      </w:r>
      <w:r w:rsidR="002E1A77">
        <w:t>Design</w:t>
      </w:r>
    </w:p>
    <w:p w14:paraId="30E14BF6" w14:textId="035EF350" w:rsidR="00617924" w:rsidRDefault="0058732E" w:rsidP="0062607E">
      <w:pPr>
        <w:pStyle w:val="ListParagraph"/>
        <w:numPr>
          <w:ilvl w:val="1"/>
          <w:numId w:val="1"/>
        </w:numPr>
      </w:pPr>
      <w:r>
        <w:t>Self-documentation</w:t>
      </w:r>
      <w:r w:rsidR="0062607E">
        <w:t xml:space="preserve"> of performance progression, safety and regulatory pathway</w:t>
      </w:r>
    </w:p>
    <w:p w14:paraId="59A61C3A" w14:textId="443FF4B3" w:rsidR="0062607E" w:rsidRDefault="0062607E" w:rsidP="0062607E">
      <w:pPr>
        <w:pStyle w:val="ListParagraph"/>
        <w:numPr>
          <w:ilvl w:val="0"/>
          <w:numId w:val="1"/>
        </w:numPr>
      </w:pPr>
      <w:r>
        <w:t xml:space="preserve">Establish </w:t>
      </w:r>
      <w:r w:rsidR="0058732E">
        <w:t>method to expand component library</w:t>
      </w:r>
    </w:p>
    <w:p w14:paraId="4E2BF5E8" w14:textId="77777777" w:rsidR="00C80CC1" w:rsidRDefault="00C80CC1"/>
    <w:sectPr w:rsidR="00C8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B0236"/>
    <w:multiLevelType w:val="hybridMultilevel"/>
    <w:tmpl w:val="2EA28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C1"/>
    <w:rsid w:val="000605B0"/>
    <w:rsid w:val="0006476D"/>
    <w:rsid w:val="000D7B91"/>
    <w:rsid w:val="00147A57"/>
    <w:rsid w:val="001F0251"/>
    <w:rsid w:val="00232003"/>
    <w:rsid w:val="002E1A77"/>
    <w:rsid w:val="002E6583"/>
    <w:rsid w:val="00336A37"/>
    <w:rsid w:val="004B38C2"/>
    <w:rsid w:val="005379B7"/>
    <w:rsid w:val="0058732E"/>
    <w:rsid w:val="00617924"/>
    <w:rsid w:val="0062607E"/>
    <w:rsid w:val="0069315C"/>
    <w:rsid w:val="00710C9D"/>
    <w:rsid w:val="00730DB3"/>
    <w:rsid w:val="007F3C82"/>
    <w:rsid w:val="0084774A"/>
    <w:rsid w:val="00875374"/>
    <w:rsid w:val="008973ED"/>
    <w:rsid w:val="008B4F1E"/>
    <w:rsid w:val="009D28E9"/>
    <w:rsid w:val="00AA6686"/>
    <w:rsid w:val="00B04BAB"/>
    <w:rsid w:val="00BC2AF1"/>
    <w:rsid w:val="00BF281B"/>
    <w:rsid w:val="00C80CC1"/>
    <w:rsid w:val="00D50F59"/>
    <w:rsid w:val="00D973AB"/>
    <w:rsid w:val="00EC0995"/>
    <w:rsid w:val="00F0506B"/>
    <w:rsid w:val="00F07C6A"/>
    <w:rsid w:val="00F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4C1C"/>
  <w15:chartTrackingRefBased/>
  <w15:docId w15:val="{68DE1577-11E9-4763-B2FF-065103AA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3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CDFAC-985C-4ECE-8ABC-85EE8A279B71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Banks</dc:creator>
  <cp:keywords/>
  <dc:description/>
  <cp:lastModifiedBy>William Banks</cp:lastModifiedBy>
  <cp:revision>3</cp:revision>
  <dcterms:created xsi:type="dcterms:W3CDTF">2017-09-18T14:09:00Z</dcterms:created>
  <dcterms:modified xsi:type="dcterms:W3CDTF">2017-09-18T14:11:00Z</dcterms:modified>
</cp:coreProperties>
</file>