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QUICK DOCUMENTATION FOR GITHUB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Issues with the FIREWALL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Had issues with attempting to gain internet access for all users on the network, as well as issues with routing correctly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was resolved after completely resetting the device, then re-entering the configurations.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Issues with the Switch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were some issues with the switch, particularly when it came to different configurations being saved over the top of our configuration. 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Resolving this wasn’t too hard, as many of our configurations at the time weren’t finalised yet, so just simply restarting was fairly easy.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the future configurations, we save the configuration, and load it on for future use.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Issues with the DMZ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whatever reason, while the DMZ could ping devices on the LAN, and the LAN could ping the DMZ, the LAN machines couldn’t access the DMZ hosts.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‘tcp dump’ on the DMZ showed that packets were reaching it, so there wasn’t any issues with the firewall configurations.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