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Задание: Реализовать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с помощью командного файла. Изучите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</w:t>
      </w:r>
    </w:p>
    <w:p>
      <w:pPr>
        <w:pStyle w:val="BodyText"/>
      </w:pPr>
      <w:r>
        <w:t xml:space="preserve">Создан командный файл</w:t>
      </w:r>
      <w:r>
        <w:t xml:space="preserve"> </w:t>
      </w:r>
      <w:r>
        <w:rPr>
          <w:rStyle w:val="VerbatimChar"/>
        </w:rPr>
        <w:t xml:space="preserve">manlike.sh</w:t>
      </w:r>
      <w:r>
        <w:t xml:space="preserve"> </w:t>
      </w:r>
      <w:r>
        <w:t xml:space="preserve">(Листинг 1). Примеры выполнения скрипта представлены на Рисунках 1 и 2 .</w:t>
      </w:r>
    </w:p>
    <w:bookmarkStart w:id="21" w:name="lst:lst01"/>
    <w:p>
      <w:pPr>
        <w:pStyle w:val="Caption"/>
      </w:pPr>
      <w:r>
        <w:t xml:space="preserve">Листинг 1: Текст командного файла Задания №1.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COMMAND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/usr/share/man/man1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$COMMAND</w:t>
      </w:r>
      <w:r>
        <w:rPr>
          <w:rStyle w:val="NormalTok"/>
        </w:rPr>
        <w:t xml:space="preserve">.1.gz </w:t>
      </w:r>
      <w:r>
        <w:rPr>
          <w:rStyle w:val="AttributeTok"/>
        </w:rPr>
        <w:t xml:space="preserve">-print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-quit</w:t>
      </w:r>
      <w:r>
        <w:rPr>
          <w:rStyle w:val="KeywordTok"/>
        </w:rPr>
        <w:t xml:space="preserve">`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$COMMAND</w:t>
      </w:r>
      <w:r>
        <w:rPr>
          <w:rStyle w:val="NormalTok"/>
        </w:rPr>
        <w:t xml:space="preserve">.1.gz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command not found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"-e </w:t>
      </w:r>
      <w:r>
        <w:rPr>
          <w:rStyle w:val="VariableTok"/>
        </w:rPr>
        <w:t xml:space="preserve">$pval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 -i"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 -n"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${OPTIONS}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</w:p>
    <w:bookmarkEnd w:id="21"/>
    <w:p>
      <w:pPr>
        <w:pStyle w:val="CaptionedFigure"/>
      </w:pPr>
      <w:bookmarkStart w:id="25" w:name="fig:fig01"/>
      <w:r>
        <w:drawing>
          <wp:inline>
            <wp:extent cx="5334000" cy="546717"/>
            <wp:effectExtent b="0" l="0" r="0" t="0"/>
            <wp:docPr descr="Рис. 1: Пример №1 работы программы manlike.sh.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№1 работы программы manlike.sh.</w:t>
      </w:r>
    </w:p>
    <w:p>
      <w:pPr>
        <w:pStyle w:val="CaptionedFigure"/>
      </w:pPr>
      <w:bookmarkStart w:id="29" w:name="fig:fig02"/>
      <w:r>
        <w:drawing>
          <wp:inline>
            <wp:extent cx="5334000" cy="2678112"/>
            <wp:effectExtent b="0" l="0" r="0" t="0"/>
            <wp:docPr descr="Рис. 2: Пример №2 работы программы manlike.sh.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 №2 работы программы manlike.sh.</w:t>
      </w:r>
    </w:p>
    <w:bookmarkEnd w:id="30"/>
    <w:bookmarkStart w:id="36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Задание: 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напишите командный файл, генерирующий случайную последовательность букв латинского алфавита. Учтите, 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32767</w:t>
      </w:r>
      <w:r>
        <w:t xml:space="preserve">.</w:t>
      </w:r>
    </w:p>
    <w:p>
      <w:pPr>
        <w:pStyle w:val="BodyText"/>
      </w:pPr>
      <w:r>
        <w:t xml:space="preserve">Создан командный файл</w:t>
      </w:r>
      <w:r>
        <w:t xml:space="preserve"> </w:t>
      </w:r>
      <w:r>
        <w:rPr>
          <w:rStyle w:val="VerbatimChar"/>
        </w:rPr>
        <w:t xml:space="preserve">randchar.sh</w:t>
      </w:r>
      <w:r>
        <w:t xml:space="preserve"> </w:t>
      </w:r>
      <w:r>
        <w:t xml:space="preserve">(Листинг 2). Примеры выполнения скрипта представлены на Рисунке 3.</w:t>
      </w:r>
    </w:p>
    <w:bookmarkStart w:id="31" w:name="lst:lst02"/>
    <w:p>
      <w:pPr>
        <w:pStyle w:val="Caption"/>
      </w:pPr>
      <w:r>
        <w:t xml:space="preserve">Листинг 2: Текст командного файла Задания №2.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$NUMBER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$NUMBER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94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"\x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%02x </w:t>
      </w:r>
      <w:r>
        <w:rPr>
          <w:rStyle w:val="VariableTok"/>
        </w:rPr>
        <w:t xml:space="preserve">$VALUE)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$NUMBER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31"/>
    <w:p>
      <w:pPr>
        <w:pStyle w:val="CaptionedFigure"/>
      </w:pPr>
      <w:bookmarkStart w:id="35" w:name="fig:fig03"/>
      <w:r>
        <w:drawing>
          <wp:inline>
            <wp:extent cx="5334000" cy="2815378"/>
            <wp:effectExtent b="0" l="0" r="0" t="0"/>
            <wp:docPr descr="Рис. 3: Пример работы программы randchar.sh." title="" id="33" name="Picture"/>
            <a:graphic>
              <a:graphicData uri="http://schemas.openxmlformats.org/drawingml/2006/picture">
                <pic:pic>
                  <pic:nvPicPr>
                    <pic:cNvPr descr="image/imag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Пример работы программы randchar.sh.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изучены основы программирования в оболочке ОС UNIX. Получены навыки написания более</w:t>
      </w:r>
      <w:r>
        <w:t xml:space="preserve"> </w:t>
      </w:r>
      <w:r>
        <w:t xml:space="preserve">сложных командных файлов с использованием логических управляющих конструкций и циклов.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№12.</dc:title>
  <dc:creator>Данила Андреевич Стариков</dc:creator>
  <dc:language>ru-RU</dc:language>
  <cp:keywords/>
  <dcterms:created xsi:type="dcterms:W3CDTF">2023-04-29T17:38:33Z</dcterms:created>
  <dcterms:modified xsi:type="dcterms:W3CDTF">2023-04-29T17:38:33Z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