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A963" w14:textId="1895800A" w:rsidR="00A77BA1" w:rsidRDefault="00D263DE" w:rsidP="0015056A">
      <w:pPr>
        <w:pStyle w:val="Title"/>
        <w:jc w:val="center"/>
      </w:pPr>
      <w:r>
        <w:t>Preference Access SSN Matching</w:t>
      </w:r>
    </w:p>
    <w:p w14:paraId="6D2215DA" w14:textId="77777777" w:rsidR="00A77BA1" w:rsidRPr="00E5270A" w:rsidRDefault="00A77BA1" w:rsidP="00A77BA1"/>
    <w:p w14:paraId="4FAD32B2" w14:textId="79E546CE" w:rsidR="00A77BA1" w:rsidRPr="0015056A" w:rsidRDefault="00A77BA1" w:rsidP="0015056A">
      <w:pPr>
        <w:pStyle w:val="Subtitle"/>
        <w:jc w:val="center"/>
        <w:rPr>
          <w:rStyle w:val="IntenseEmphasis"/>
          <w:i w:val="0"/>
          <w:iCs w:val="0"/>
        </w:rPr>
      </w:pPr>
      <w:bookmarkStart w:id="0" w:name="_Toc92976008"/>
      <w:r w:rsidRPr="0015056A">
        <w:rPr>
          <w:rStyle w:val="IntenseEmphasis"/>
          <w:i w:val="0"/>
          <w:iCs w:val="0"/>
        </w:rPr>
        <w:t>[</w:t>
      </w:r>
      <w:proofErr w:type="gramStart"/>
      <w:r w:rsidR="006B6942" w:rsidRPr="006B6942">
        <w:rPr>
          <w:rStyle w:val="IntenseEmphasis"/>
          <w:i w:val="0"/>
          <w:iCs w:val="0"/>
        </w:rPr>
        <w:t>PREFACCESS.SSNMATCHING.BATCH</w:t>
      </w:r>
      <w:proofErr w:type="gramEnd"/>
      <w:r w:rsidRPr="0015056A">
        <w:rPr>
          <w:rStyle w:val="IntenseEmphasis"/>
          <w:i w:val="0"/>
          <w:iCs w:val="0"/>
        </w:rPr>
        <w:t>]</w:t>
      </w:r>
      <w:bookmarkEnd w:id="0"/>
    </w:p>
    <w:p w14:paraId="095EF29B" w14:textId="53656C07" w:rsidR="00952423" w:rsidRDefault="00A77BA1" w:rsidP="00A77BA1">
      <w:pPr>
        <w:jc w:val="center"/>
      </w:pPr>
      <w:r>
        <w:t>Program Overview</w:t>
      </w:r>
    </w:p>
    <w:p w14:paraId="74EE181D" w14:textId="6D200CFD" w:rsidR="00A77BA1" w:rsidRDefault="00A77BA1" w:rsidP="00A77BA1">
      <w:pPr>
        <w:jc w:val="center"/>
      </w:pPr>
    </w:p>
    <w:p w14:paraId="4B3C4209" w14:textId="77777777" w:rsidR="00D13CAE" w:rsidRDefault="00853577">
      <w:pPr>
        <w:sectPr w:rsidR="00D13CAE" w:rsidSect="00853577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bookmarkStart w:id="1" w:name="_Toc92976009" w:displacedByCustomXml="next"/>
    <w:bookmarkStart w:id="2" w:name="_Hlk921817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236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35F15" w14:textId="2AF83836" w:rsidR="00525256" w:rsidRDefault="00525256">
          <w:pPr>
            <w:pStyle w:val="TOCHeading"/>
          </w:pPr>
          <w:r>
            <w:t>Table of Contents</w:t>
          </w:r>
        </w:p>
        <w:p w14:paraId="66E55F9D" w14:textId="4C570608" w:rsidR="00324EF0" w:rsidRDefault="00525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09059" w:history="1">
            <w:r w:rsidR="00324EF0" w:rsidRPr="0091319C">
              <w:rPr>
                <w:rStyle w:val="Hyperlink"/>
                <w:noProof/>
              </w:rPr>
              <w:t>Overview</w:t>
            </w:r>
            <w:r w:rsidR="00324EF0">
              <w:rPr>
                <w:noProof/>
                <w:webHidden/>
              </w:rPr>
              <w:tab/>
            </w:r>
            <w:r w:rsidR="00324EF0">
              <w:rPr>
                <w:noProof/>
                <w:webHidden/>
              </w:rPr>
              <w:fldChar w:fldCharType="begin"/>
            </w:r>
            <w:r w:rsidR="00324EF0">
              <w:rPr>
                <w:noProof/>
                <w:webHidden/>
              </w:rPr>
              <w:instrText xml:space="preserve"> PAGEREF _Toc137109059 \h </w:instrText>
            </w:r>
            <w:r w:rsidR="00324EF0">
              <w:rPr>
                <w:noProof/>
                <w:webHidden/>
              </w:rPr>
            </w:r>
            <w:r w:rsidR="00324EF0"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1</w:t>
            </w:r>
            <w:r w:rsidR="00324EF0">
              <w:rPr>
                <w:noProof/>
                <w:webHidden/>
              </w:rPr>
              <w:fldChar w:fldCharType="end"/>
            </w:r>
          </w:hyperlink>
        </w:p>
        <w:p w14:paraId="0891EAFF" w14:textId="1DF6E0E3" w:rsidR="00324EF0" w:rsidRDefault="00324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0" w:history="1">
            <w:r w:rsidRPr="0091319C">
              <w:rPr>
                <w:rStyle w:val="Hyperlink"/>
                <w:noProof/>
              </w:rPr>
              <w:t>PowerOn Run-Time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EDC2" w14:textId="55F379ED" w:rsidR="00324EF0" w:rsidRDefault="00324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1" w:history="1">
            <w:r w:rsidRPr="0091319C">
              <w:rPr>
                <w:rStyle w:val="Hyperlink"/>
                <w:noProof/>
              </w:rPr>
              <w:t>Program setup &amp;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235D" w14:textId="2FAA74DB" w:rsidR="00324EF0" w:rsidRDefault="00324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2" w:history="1">
            <w:r w:rsidRPr="0091319C">
              <w:rPr>
                <w:rStyle w:val="Hyperlink"/>
                <w:noProof/>
              </w:rPr>
              <w:t>Required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723E" w14:textId="12F5C913" w:rsidR="00324EF0" w:rsidRDefault="00324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3" w:history="1">
            <w:r w:rsidRPr="0091319C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64A1" w14:textId="0E9B3FE5" w:rsidR="00324EF0" w:rsidRDefault="00324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4" w:history="1">
            <w:r w:rsidRPr="0091319C">
              <w:rPr>
                <w:rStyle w:val="Hyperlink"/>
                <w:noProof/>
              </w:rPr>
              <w:t>Configuration Letter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3F7F" w14:textId="0E1D4712" w:rsidR="00324EF0" w:rsidRDefault="00324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5" w:history="1">
            <w:r w:rsidRPr="0091319C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97CC" w14:textId="63E0BBBF" w:rsidR="00324EF0" w:rsidRDefault="00324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6" w:history="1">
            <w:r w:rsidRPr="0091319C">
              <w:rPr>
                <w:rStyle w:val="Hyperlink"/>
                <w:noProof/>
              </w:rPr>
              <w:t>Database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2A7A" w14:textId="7B988AFF" w:rsidR="00324EF0" w:rsidRDefault="00324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7" w:history="1">
            <w:r w:rsidRPr="0091319C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5B18" w14:textId="369CF467" w:rsidR="00324EF0" w:rsidRDefault="00324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8" w:history="1">
            <w:r w:rsidRPr="0091319C">
              <w:rPr>
                <w:rStyle w:val="Hyperlink"/>
                <w:noProof/>
              </w:rPr>
              <w:t>File Maintenance 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7A37" w14:textId="748FEEC6" w:rsidR="00324EF0" w:rsidRDefault="00324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69" w:history="1">
            <w:r w:rsidRPr="0091319C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694B" w14:textId="295F1DB0" w:rsidR="00324EF0" w:rsidRDefault="00324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109070" w:history="1">
            <w:r w:rsidRPr="0091319C">
              <w:rPr>
                <w:rStyle w:val="Hyperlink"/>
                <w:noProof/>
              </w:rPr>
              <w:t>Program 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9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980C" w14:textId="1A354FDE" w:rsidR="00525256" w:rsidRDefault="00525256">
          <w:r>
            <w:rPr>
              <w:b/>
              <w:bCs/>
              <w:noProof/>
            </w:rPr>
            <w:fldChar w:fldCharType="end"/>
          </w:r>
        </w:p>
      </w:sdtContent>
    </w:sdt>
    <w:p w14:paraId="2072EA22" w14:textId="745B53C3" w:rsidR="0015056A" w:rsidRDefault="0015056A"/>
    <w:p w14:paraId="639FB30C" w14:textId="00A4ADBA" w:rsidR="0015056A" w:rsidRDefault="0015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1628" w14:textId="02A2B991" w:rsidR="0015056A" w:rsidRDefault="0015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bookmarkEnd w:id="1"/>
    <w:p w14:paraId="0521F533" w14:textId="46F1FD78" w:rsidR="00853577" w:rsidRDefault="00D263DE" w:rsidP="0015056A">
      <w:pPr>
        <w:pStyle w:val="IntenseQuote"/>
      </w:pPr>
      <w:proofErr w:type="gramStart"/>
      <w:r w:rsidRPr="00D263DE">
        <w:lastRenderedPageBreak/>
        <w:t>PREFACCESS.SSNMATCHING</w:t>
      </w:r>
      <w:r w:rsidR="006B6942">
        <w:t>.BATCH</w:t>
      </w:r>
      <w:proofErr w:type="gramEnd"/>
    </w:p>
    <w:p w14:paraId="02C85676" w14:textId="34163018" w:rsidR="00853577" w:rsidRDefault="00853577" w:rsidP="0015056A">
      <w:pPr>
        <w:pStyle w:val="Heading1"/>
      </w:pPr>
      <w:bookmarkStart w:id="3" w:name="_Toc92976010"/>
      <w:bookmarkStart w:id="4" w:name="_Toc93921223"/>
      <w:bookmarkStart w:id="5" w:name="_Toc137109059"/>
      <w:bookmarkEnd w:id="2"/>
      <w:r>
        <w:t>Overview</w:t>
      </w:r>
      <w:bookmarkEnd w:id="3"/>
      <w:bookmarkEnd w:id="4"/>
      <w:bookmarkEnd w:id="5"/>
    </w:p>
    <w:p w14:paraId="5E7A4500" w14:textId="4121F62A" w:rsidR="00217C21" w:rsidRDefault="00217C21" w:rsidP="00217C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6" w:name="_Toc92976011"/>
      <w:r>
        <w:rPr>
          <w:rFonts w:ascii="Segoe UI" w:hAnsi="Segoe UI" w:cs="Segoe UI"/>
          <w:color w:val="24292F"/>
        </w:rPr>
        <w:t xml:space="preserve">This </w:t>
      </w:r>
      <w:r w:rsidR="00D263DE">
        <w:rPr>
          <w:rFonts w:ascii="Segoe UI" w:hAnsi="Segoe UI" w:cs="Segoe UI"/>
          <w:color w:val="24292F"/>
        </w:rPr>
        <w:t xml:space="preserve">Batch PowerOn Allows the user to </w:t>
      </w:r>
      <w:r w:rsidR="004E0C9C">
        <w:rPr>
          <w:rFonts w:ascii="Segoe UI" w:hAnsi="Segoe UI" w:cs="Segoe UI"/>
          <w:color w:val="24292F"/>
        </w:rPr>
        <w:t>create</w:t>
      </w:r>
      <w:r w:rsidR="00D263DE">
        <w:rPr>
          <w:rFonts w:ascii="Segoe UI" w:hAnsi="Segoe UI" w:cs="Segoe UI"/>
          <w:color w:val="24292F"/>
        </w:rPr>
        <w:t xml:space="preserve">, update or remove Preference Access </w:t>
      </w:r>
      <w:r w:rsidR="005433B4">
        <w:rPr>
          <w:rFonts w:ascii="Segoe UI" w:hAnsi="Segoe UI" w:cs="Segoe UI"/>
          <w:color w:val="24292F"/>
        </w:rPr>
        <w:t xml:space="preserve">(PA) </w:t>
      </w:r>
      <w:r w:rsidR="00D263DE">
        <w:rPr>
          <w:rFonts w:ascii="Segoe UI" w:hAnsi="Segoe UI" w:cs="Segoe UI"/>
          <w:color w:val="24292F"/>
        </w:rPr>
        <w:t xml:space="preserve">records based upon Primary Name SSN matching </w:t>
      </w:r>
      <w:r w:rsidR="00910B94">
        <w:rPr>
          <w:rFonts w:ascii="Segoe UI" w:hAnsi="Segoe UI" w:cs="Segoe UI"/>
          <w:color w:val="24292F"/>
        </w:rPr>
        <w:t>using</w:t>
      </w:r>
      <w:r w:rsidR="00D263DE">
        <w:rPr>
          <w:rFonts w:ascii="Segoe UI" w:hAnsi="Segoe UI" w:cs="Segoe UI"/>
          <w:color w:val="24292F"/>
        </w:rPr>
        <w:t xml:space="preserve"> the input of various user changeable options.</w:t>
      </w:r>
    </w:p>
    <w:p w14:paraId="2D6F8A9D" w14:textId="6E91DEC7" w:rsidR="00D143DF" w:rsidRDefault="00D143DF" w:rsidP="0015056A">
      <w:pPr>
        <w:pStyle w:val="Heading1"/>
      </w:pPr>
      <w:bookmarkStart w:id="7" w:name="_Toc93921225"/>
      <w:bookmarkStart w:id="8" w:name="_Toc137109060"/>
      <w:bookmarkEnd w:id="6"/>
      <w:r>
        <w:t>PowerOn Run-</w:t>
      </w:r>
      <w:r w:rsidR="00AB328B">
        <w:t>T</w:t>
      </w:r>
      <w:r>
        <w:t xml:space="preserve">ime </w:t>
      </w:r>
      <w:r w:rsidR="00AB328B">
        <w:t>D</w:t>
      </w:r>
      <w:r>
        <w:t>etail</w:t>
      </w:r>
      <w:bookmarkEnd w:id="7"/>
      <w:bookmarkEnd w:id="8"/>
    </w:p>
    <w:p w14:paraId="60241F3D" w14:textId="7E9B828A" w:rsidR="00E211E7" w:rsidRDefault="000674E9" w:rsidP="00E211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9" w:name="_Toc92976012"/>
      <w:r>
        <w:rPr>
          <w:rFonts w:ascii="Segoe UI" w:hAnsi="Segoe UI" w:cs="Segoe UI"/>
          <w:color w:val="24292F"/>
        </w:rPr>
        <w:t>There are no run-time batch prompts as all user changeable options are set up in a Letter file. The program is run</w:t>
      </w:r>
      <w:r w:rsidR="00197AC2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from batch </w:t>
      </w:r>
      <w:r w:rsidR="004E0C9C">
        <w:rPr>
          <w:rFonts w:ascii="Segoe UI" w:hAnsi="Segoe UI" w:cs="Segoe UI"/>
          <w:color w:val="24292F"/>
        </w:rPr>
        <w:t xml:space="preserve">control. Output consists of a report and FM data file which will be used by Misc. Processing to update member accounts as </w:t>
      </w:r>
      <w:r w:rsidR="00910B94">
        <w:rPr>
          <w:rFonts w:ascii="Segoe UI" w:hAnsi="Segoe UI" w:cs="Segoe UI"/>
          <w:color w:val="24292F"/>
        </w:rPr>
        <w:t>determined by the program logic in conjunction with the parameter settings from the Letter file.</w:t>
      </w:r>
    </w:p>
    <w:p w14:paraId="1BEA41C1" w14:textId="4647121B" w:rsidR="00853577" w:rsidRDefault="00853577" w:rsidP="0015056A">
      <w:pPr>
        <w:pStyle w:val="Heading1"/>
      </w:pPr>
      <w:bookmarkStart w:id="10" w:name="_Toc93921226"/>
      <w:bookmarkStart w:id="11" w:name="_Toc137109061"/>
      <w:r>
        <w:t>Program setup</w:t>
      </w:r>
      <w:r w:rsidR="00C55FCF">
        <w:t xml:space="preserve"> &amp; Installation</w:t>
      </w:r>
      <w:bookmarkEnd w:id="9"/>
      <w:bookmarkEnd w:id="10"/>
      <w:bookmarkEnd w:id="11"/>
    </w:p>
    <w:p w14:paraId="7CA46E2E" w14:textId="3EDB18C3" w:rsidR="00C55FCF" w:rsidRDefault="00C55FCF" w:rsidP="00C55FCF">
      <w:pPr>
        <w:rPr>
          <w:rFonts w:ascii="Segoe UI" w:hAnsi="Segoe UI" w:cs="Segoe UI"/>
          <w:sz w:val="24"/>
          <w:szCs w:val="24"/>
        </w:rPr>
      </w:pPr>
      <w:r w:rsidRPr="00C55FCF">
        <w:rPr>
          <w:rFonts w:ascii="Segoe UI" w:hAnsi="Segoe UI" w:cs="Segoe UI"/>
          <w:sz w:val="24"/>
          <w:szCs w:val="24"/>
        </w:rPr>
        <w:t>Upload the</w:t>
      </w:r>
      <w:r>
        <w:rPr>
          <w:rFonts w:ascii="Segoe UI" w:hAnsi="Segoe UI" w:cs="Segoe UI"/>
          <w:sz w:val="24"/>
          <w:szCs w:val="24"/>
        </w:rPr>
        <w:t xml:space="preserve"> </w:t>
      </w:r>
      <w:r w:rsidR="00910B94">
        <w:rPr>
          <w:rFonts w:ascii="Segoe UI" w:hAnsi="Segoe UI" w:cs="Segoe UI"/>
          <w:sz w:val="24"/>
          <w:szCs w:val="24"/>
        </w:rPr>
        <w:t>required</w:t>
      </w:r>
      <w:r>
        <w:rPr>
          <w:rFonts w:ascii="Segoe UI" w:hAnsi="Segoe UI" w:cs="Segoe UI"/>
          <w:sz w:val="24"/>
          <w:szCs w:val="24"/>
        </w:rPr>
        <w:t xml:space="preserve"> files to their respective folders. The easiest way to upload them is to use the Episys PC Transfer function.</w:t>
      </w:r>
    </w:p>
    <w:p w14:paraId="344CE1F4" w14:textId="355ED3E2" w:rsidR="00C55FCF" w:rsidRPr="00D13CAE" w:rsidRDefault="00C55FCF" w:rsidP="0015056A">
      <w:pPr>
        <w:pStyle w:val="Heading2"/>
      </w:pPr>
      <w:bookmarkStart w:id="12" w:name="_Toc92976013"/>
      <w:bookmarkStart w:id="13" w:name="_Toc93921227"/>
      <w:bookmarkStart w:id="14" w:name="_Toc137109062"/>
      <w:r w:rsidRPr="00D13CAE">
        <w:t>Required Files</w:t>
      </w:r>
      <w:bookmarkEnd w:id="12"/>
      <w:bookmarkEnd w:id="13"/>
      <w:bookmarkEnd w:id="14"/>
    </w:p>
    <w:p w14:paraId="3409846A" w14:textId="76145634" w:rsidR="00C55FCF" w:rsidRPr="00D13CAE" w:rsidRDefault="00C55FCF" w:rsidP="00C774D5">
      <w:pPr>
        <w:pStyle w:val="ListParagraph"/>
        <w:numPr>
          <w:ilvl w:val="1"/>
          <w:numId w:val="2"/>
        </w:numPr>
        <w:ind w:left="360"/>
        <w:rPr>
          <w:rFonts w:ascii="Segoe UI" w:hAnsi="Segoe UI" w:cs="Segoe UI"/>
          <w:sz w:val="24"/>
          <w:szCs w:val="24"/>
        </w:rPr>
      </w:pPr>
      <w:bookmarkStart w:id="15" w:name="_Hlk106364633"/>
      <w:r w:rsidRPr="00D13CAE">
        <w:rPr>
          <w:rFonts w:ascii="Segoe UI" w:hAnsi="Segoe UI" w:cs="Segoe UI"/>
          <w:sz w:val="24"/>
          <w:szCs w:val="24"/>
        </w:rPr>
        <w:t>REPWRITERSPECS folder</w:t>
      </w:r>
    </w:p>
    <w:bookmarkEnd w:id="15"/>
    <w:p w14:paraId="7FD15A6A" w14:textId="3E3DB54D" w:rsidR="00C55FCF" w:rsidRDefault="004E0C9C" w:rsidP="001F4F6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proofErr w:type="gramStart"/>
      <w:r w:rsidRPr="004E0C9C">
        <w:rPr>
          <w:rFonts w:ascii="Segoe UI" w:hAnsi="Segoe UI" w:cs="Segoe UI"/>
          <w:sz w:val="24"/>
          <w:szCs w:val="24"/>
        </w:rPr>
        <w:t>PREFACCESS.SSNMATCHING</w:t>
      </w:r>
      <w:r w:rsidR="00E5417C">
        <w:rPr>
          <w:rFonts w:ascii="Segoe UI" w:hAnsi="Segoe UI" w:cs="Segoe UI"/>
          <w:sz w:val="24"/>
          <w:szCs w:val="24"/>
        </w:rPr>
        <w:t>.BATCH</w:t>
      </w:r>
      <w:proofErr w:type="gramEnd"/>
      <w:r w:rsidRPr="004E0C9C">
        <w:rPr>
          <w:rFonts w:ascii="Segoe UI" w:hAnsi="Segoe UI" w:cs="Segoe UI"/>
          <w:sz w:val="24"/>
          <w:szCs w:val="24"/>
        </w:rPr>
        <w:t xml:space="preserve"> </w:t>
      </w:r>
      <w:r w:rsidR="007C43BF">
        <w:rPr>
          <w:rFonts w:ascii="Segoe UI" w:hAnsi="Segoe UI" w:cs="Segoe UI"/>
          <w:sz w:val="24"/>
          <w:szCs w:val="24"/>
        </w:rPr>
        <w:t>(Main PowerOn program)</w:t>
      </w:r>
    </w:p>
    <w:p w14:paraId="15A0B46C" w14:textId="384AEA04" w:rsidR="007C43BF" w:rsidRDefault="007C43BF" w:rsidP="001F4F6C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Standard PowerOn Library include files which should already be in your system:</w:t>
      </w:r>
    </w:p>
    <w:p w14:paraId="2D006196" w14:textId="0F237F2D" w:rsidR="007C43BF" w:rsidRDefault="007C43BF" w:rsidP="007C43BF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RD.GETDATA.DEF</w:t>
      </w:r>
    </w:p>
    <w:p w14:paraId="5FD29918" w14:textId="7875FB1F" w:rsidR="007C43BF" w:rsidRDefault="007C43BF" w:rsidP="007C43BF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RB.LISTEXPAND.DEF</w:t>
      </w:r>
    </w:p>
    <w:p w14:paraId="36B60C6A" w14:textId="27192656" w:rsidR="007C43BF" w:rsidRDefault="007C43BF" w:rsidP="007C43BF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RB.LISTEXPAND</w:t>
      </w:r>
      <w:proofErr w:type="gramEnd"/>
    </w:p>
    <w:p w14:paraId="0AE07A7C" w14:textId="72761E48" w:rsidR="004E0C9C" w:rsidRPr="001F4F6C" w:rsidRDefault="004E0C9C" w:rsidP="007C43BF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4E0C9C">
        <w:rPr>
          <w:rFonts w:ascii="Segoe UI" w:hAnsi="Segoe UI" w:cs="Segoe UI"/>
          <w:sz w:val="24"/>
          <w:szCs w:val="24"/>
        </w:rPr>
        <w:t>RD.OUTPUT.DEF</w:t>
      </w:r>
    </w:p>
    <w:p w14:paraId="53258382" w14:textId="216FDF21" w:rsidR="00C55FCF" w:rsidRPr="00D13CAE" w:rsidRDefault="00C55FCF" w:rsidP="00F2545C">
      <w:pPr>
        <w:pStyle w:val="ListParagraph"/>
        <w:numPr>
          <w:ilvl w:val="1"/>
          <w:numId w:val="2"/>
        </w:numPr>
        <w:spacing w:before="240"/>
        <w:ind w:left="360"/>
        <w:rPr>
          <w:rFonts w:ascii="Segoe UI" w:hAnsi="Segoe UI" w:cs="Segoe UI"/>
          <w:sz w:val="24"/>
          <w:szCs w:val="24"/>
        </w:rPr>
      </w:pPr>
      <w:r w:rsidRPr="00D13CAE">
        <w:rPr>
          <w:rFonts w:ascii="Segoe UI" w:hAnsi="Segoe UI" w:cs="Segoe UI"/>
          <w:sz w:val="24"/>
          <w:szCs w:val="24"/>
        </w:rPr>
        <w:t>LETTERSPECS folder</w:t>
      </w:r>
    </w:p>
    <w:p w14:paraId="538D39EC" w14:textId="06D63B16" w:rsidR="00D13CAE" w:rsidRDefault="004E0C9C" w:rsidP="00E211E7">
      <w:pPr>
        <w:pStyle w:val="ListParagraph"/>
        <w:numPr>
          <w:ilvl w:val="0"/>
          <w:numId w:val="1"/>
        </w:numPr>
        <w:ind w:left="1080"/>
        <w:rPr>
          <w:rFonts w:ascii="Segoe UI" w:hAnsi="Segoe UI" w:cs="Segoe UI"/>
          <w:sz w:val="24"/>
          <w:szCs w:val="24"/>
        </w:rPr>
      </w:pPr>
      <w:r w:rsidRPr="004E0C9C">
        <w:rPr>
          <w:rFonts w:ascii="Segoe UI" w:hAnsi="Segoe UI" w:cs="Segoe UI"/>
          <w:sz w:val="24"/>
          <w:szCs w:val="24"/>
        </w:rPr>
        <w:t>PREFACCESS.SSNMATCHING.CFG</w:t>
      </w:r>
      <w:r>
        <w:rPr>
          <w:rFonts w:ascii="Segoe UI" w:hAnsi="Segoe UI" w:cs="Segoe UI"/>
          <w:sz w:val="24"/>
          <w:szCs w:val="24"/>
        </w:rPr>
        <w:t xml:space="preserve"> </w:t>
      </w:r>
      <w:r w:rsidR="007C43BF">
        <w:rPr>
          <w:rFonts w:ascii="Segoe UI" w:hAnsi="Segoe UI" w:cs="Segoe UI"/>
          <w:sz w:val="24"/>
          <w:szCs w:val="24"/>
        </w:rPr>
        <w:t>(Main program configuration Letter file)</w:t>
      </w:r>
    </w:p>
    <w:p w14:paraId="7AB97C50" w14:textId="120DD972" w:rsidR="009D146C" w:rsidRPr="00D13CAE" w:rsidRDefault="009D146C" w:rsidP="0015056A">
      <w:pPr>
        <w:pStyle w:val="Heading2"/>
      </w:pPr>
      <w:bookmarkStart w:id="16" w:name="_Toc93921228"/>
      <w:bookmarkStart w:id="17" w:name="_Toc137109063"/>
      <w:r w:rsidRPr="00D13CAE">
        <w:t>Installation steps</w:t>
      </w:r>
      <w:bookmarkEnd w:id="16"/>
      <w:bookmarkEnd w:id="17"/>
    </w:p>
    <w:p w14:paraId="53063C28" w14:textId="54CEE054" w:rsidR="00ED77F7" w:rsidRDefault="00ED77F7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Upload files to their respective directories</w:t>
      </w:r>
    </w:p>
    <w:p w14:paraId="0221019A" w14:textId="0DBD47FF" w:rsidR="00ED77F7" w:rsidRDefault="00D13CAE" w:rsidP="001F549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Update the settings in the config</w:t>
      </w:r>
      <w:r w:rsidR="00EE3BF8">
        <w:rPr>
          <w:rFonts w:ascii="Segoe UI" w:hAnsi="Segoe UI" w:cs="Segoe UI"/>
          <w:sz w:val="24"/>
          <w:szCs w:val="24"/>
        </w:rPr>
        <w:t xml:space="preserve">uration Letter </w:t>
      </w:r>
      <w:r>
        <w:rPr>
          <w:rFonts w:ascii="Segoe UI" w:hAnsi="Segoe UI" w:cs="Segoe UI"/>
          <w:sz w:val="24"/>
          <w:szCs w:val="24"/>
        </w:rPr>
        <w:t>file</w:t>
      </w:r>
      <w:r w:rsidR="005F231A">
        <w:rPr>
          <w:rFonts w:ascii="Segoe UI" w:hAnsi="Segoe UI" w:cs="Segoe UI"/>
          <w:sz w:val="24"/>
          <w:szCs w:val="24"/>
        </w:rPr>
        <w:t>. The config</w:t>
      </w:r>
      <w:r w:rsidR="00EE3BF8">
        <w:rPr>
          <w:rFonts w:ascii="Segoe UI" w:hAnsi="Segoe UI" w:cs="Segoe UI"/>
          <w:sz w:val="24"/>
          <w:szCs w:val="24"/>
        </w:rPr>
        <w:t xml:space="preserve">uration Letter </w:t>
      </w:r>
      <w:r w:rsidR="005F231A">
        <w:rPr>
          <w:rFonts w:ascii="Segoe UI" w:hAnsi="Segoe UI" w:cs="Segoe UI"/>
          <w:sz w:val="24"/>
          <w:szCs w:val="24"/>
        </w:rPr>
        <w:t xml:space="preserve">file contains </w:t>
      </w:r>
      <w:r w:rsidR="00A0111B">
        <w:rPr>
          <w:rFonts w:ascii="Segoe UI" w:hAnsi="Segoe UI" w:cs="Segoe UI"/>
          <w:sz w:val="24"/>
          <w:szCs w:val="24"/>
        </w:rPr>
        <w:t xml:space="preserve">the </w:t>
      </w:r>
      <w:r w:rsidR="005F231A">
        <w:rPr>
          <w:rFonts w:ascii="Segoe UI" w:hAnsi="Segoe UI" w:cs="Segoe UI"/>
          <w:sz w:val="24"/>
          <w:szCs w:val="24"/>
        </w:rPr>
        <w:t>details for the various settings.</w:t>
      </w:r>
    </w:p>
    <w:p w14:paraId="124A3438" w14:textId="77777777" w:rsidR="0074104D" w:rsidRDefault="0074104D" w:rsidP="0074104D">
      <w:pPr>
        <w:pStyle w:val="Heading2"/>
        <w:rPr>
          <w:rFonts w:ascii="Segoe UI" w:hAnsi="Segoe UI" w:cs="Segoe UI"/>
          <w:sz w:val="24"/>
          <w:szCs w:val="24"/>
        </w:rPr>
      </w:pPr>
      <w:bookmarkStart w:id="18" w:name="_Toc94527501"/>
      <w:bookmarkStart w:id="19" w:name="_Toc137109064"/>
      <w:r w:rsidRPr="00CB60C2">
        <w:t>Configuration Letter file</w:t>
      </w:r>
      <w:bookmarkEnd w:id="18"/>
      <w:bookmarkEnd w:id="19"/>
    </w:p>
    <w:p w14:paraId="139277C7" w14:textId="77777777" w:rsidR="00910B94" w:rsidRDefault="0074104D" w:rsidP="0074104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configuration Letter file allows certain aspects of the program to be customized to better suit your needs. </w:t>
      </w:r>
    </w:p>
    <w:p w14:paraId="33B5AD97" w14:textId="01862DAA" w:rsidR="00910B94" w:rsidRDefault="00910B94" w:rsidP="00910B9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(Please note: ‘home account’ refers to the account whose Preference Access records are being assessed. ‘</w:t>
      </w:r>
      <w:proofErr w:type="gramStart"/>
      <w:r>
        <w:rPr>
          <w:rFonts w:ascii="Segoe UI" w:hAnsi="Segoe UI" w:cs="Segoe UI"/>
          <w:sz w:val="24"/>
          <w:szCs w:val="24"/>
        </w:rPr>
        <w:t>target</w:t>
      </w:r>
      <w:proofErr w:type="gramEnd"/>
      <w:r>
        <w:rPr>
          <w:rFonts w:ascii="Segoe UI" w:hAnsi="Segoe UI" w:cs="Segoe UI"/>
          <w:sz w:val="24"/>
          <w:szCs w:val="24"/>
        </w:rPr>
        <w:t xml:space="preserve"> account(s)’ are those account(s) being evaluated due to their connection to the home account by the SSN match.) </w:t>
      </w:r>
    </w:p>
    <w:p w14:paraId="43C1FE71" w14:textId="10F575D2" w:rsidR="0074104D" w:rsidRDefault="0074104D" w:rsidP="0074104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Among the options </w:t>
      </w:r>
      <w:r w:rsidR="001F4F6C">
        <w:rPr>
          <w:rFonts w:ascii="Segoe UI" w:hAnsi="Segoe UI" w:cs="Segoe UI"/>
          <w:sz w:val="24"/>
          <w:szCs w:val="24"/>
        </w:rPr>
        <w:t>to</w:t>
      </w:r>
      <w:r>
        <w:rPr>
          <w:rFonts w:ascii="Segoe UI" w:hAnsi="Segoe UI" w:cs="Segoe UI"/>
          <w:sz w:val="24"/>
          <w:szCs w:val="24"/>
        </w:rPr>
        <w:t xml:space="preserve"> be set are:</w:t>
      </w:r>
    </w:p>
    <w:p w14:paraId="0A5416B8" w14:textId="2882D210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Invalid </w:t>
      </w:r>
      <w:r w:rsidR="00B406F6">
        <w:rPr>
          <w:rFonts w:ascii="Segoe UI" w:hAnsi="Segoe UI" w:cs="Segoe UI"/>
          <w:sz w:val="24"/>
          <w:szCs w:val="24"/>
        </w:rPr>
        <w:t xml:space="preserve">home </w:t>
      </w:r>
      <w:r>
        <w:rPr>
          <w:rFonts w:ascii="Segoe UI" w:hAnsi="Segoe UI" w:cs="Segoe UI"/>
          <w:sz w:val="24"/>
          <w:szCs w:val="24"/>
        </w:rPr>
        <w:t>Account types.</w:t>
      </w:r>
    </w:p>
    <w:p w14:paraId="3CEA2F16" w14:textId="65AABB88" w:rsidR="00910B94" w:rsidRDefault="00910B94" w:rsidP="00910B94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Home accounts of these </w:t>
      </w:r>
      <w:r w:rsidR="00042D3A">
        <w:rPr>
          <w:rFonts w:ascii="Segoe UI" w:hAnsi="Segoe UI" w:cs="Segoe UI"/>
          <w:sz w:val="24"/>
          <w:szCs w:val="24"/>
        </w:rPr>
        <w:t xml:space="preserve">Account </w:t>
      </w:r>
      <w:r>
        <w:rPr>
          <w:rFonts w:ascii="Segoe UI" w:hAnsi="Segoe UI" w:cs="Segoe UI"/>
          <w:sz w:val="24"/>
          <w:szCs w:val="24"/>
        </w:rPr>
        <w:t xml:space="preserve">types will be skipped over by the program. </w:t>
      </w:r>
    </w:p>
    <w:p w14:paraId="7A072A78" w14:textId="10A87497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Invalid target Share, Loan and External Loan types.</w:t>
      </w:r>
    </w:p>
    <w:p w14:paraId="298D7FD3" w14:textId="72C9929C" w:rsidR="00910B94" w:rsidRDefault="00910B94" w:rsidP="00910B94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Shares, Loans and External loans of these types which are under the target account will not be </w:t>
      </w:r>
      <w:r w:rsidR="00CB63DD">
        <w:rPr>
          <w:rFonts w:ascii="Segoe UI" w:hAnsi="Segoe UI" w:cs="Segoe UI"/>
          <w:sz w:val="24"/>
          <w:szCs w:val="24"/>
        </w:rPr>
        <w:t>considered. If the home account already has a PA record pointing to an invalid Share, Loan or External Loan the PA record will be further evaluated based upon the configuration Letter file settings.</w:t>
      </w:r>
    </w:p>
    <w:p w14:paraId="281FDD05" w14:textId="557B64E2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Invalid SSNs (</w:t>
      </w:r>
      <w:proofErr w:type="gramStart"/>
      <w:r>
        <w:rPr>
          <w:rFonts w:ascii="Segoe UI" w:hAnsi="Segoe UI" w:cs="Segoe UI"/>
          <w:sz w:val="24"/>
          <w:szCs w:val="24"/>
        </w:rPr>
        <w:t>i.e.</w:t>
      </w:r>
      <w:proofErr w:type="gramEnd"/>
      <w:r>
        <w:rPr>
          <w:rFonts w:ascii="Segoe UI" w:hAnsi="Segoe UI" w:cs="Segoe UI"/>
          <w:sz w:val="24"/>
          <w:szCs w:val="24"/>
        </w:rPr>
        <w:t xml:space="preserve"> ‘111111111’, 123456789’).</w:t>
      </w:r>
    </w:p>
    <w:p w14:paraId="79DA184D" w14:textId="7B629BE8" w:rsidR="00CB63DD" w:rsidRDefault="00382140" w:rsidP="00CB63DD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Any SSN’s which are not to be processed such as those used for testing.</w:t>
      </w:r>
    </w:p>
    <w:p w14:paraId="12A3B154" w14:textId="4B1B7766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Valid name types.</w:t>
      </w:r>
    </w:p>
    <w:p w14:paraId="77C05952" w14:textId="3A62CD16" w:rsidR="00382140" w:rsidRDefault="00382140" w:rsidP="00382140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Target account name types which the program will ignore.</w:t>
      </w:r>
    </w:p>
    <w:p w14:paraId="16B550EE" w14:textId="11040819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Preference Access record flags the program is to set.</w:t>
      </w:r>
    </w:p>
    <w:p w14:paraId="62B76173" w14:textId="2C21EF1A" w:rsidR="00382140" w:rsidRDefault="00382140" w:rsidP="00382140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creating or updating a PA record</w:t>
      </w:r>
      <w:r w:rsidR="005433B4">
        <w:rPr>
          <w:rFonts w:ascii="Segoe UI" w:hAnsi="Segoe UI" w:cs="Segoe UI"/>
          <w:sz w:val="24"/>
          <w:szCs w:val="24"/>
        </w:rPr>
        <w:t xml:space="preserve"> which access flags should be set (Inquiry, WD, Deposit)</w:t>
      </w:r>
    </w:p>
    <w:p w14:paraId="6E3EE25A" w14:textId="2CDE8459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How to handle (process) Preference Access records no longer valid.</w:t>
      </w:r>
    </w:p>
    <w:p w14:paraId="6F88243E" w14:textId="0B8D8243" w:rsidR="005433B4" w:rsidRPr="004D6868" w:rsidRDefault="005433B4" w:rsidP="005433B4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4D6868">
        <w:rPr>
          <w:rFonts w:ascii="Segoe UI" w:hAnsi="Segoe UI" w:cs="Segoe UI"/>
          <w:sz w:val="24"/>
          <w:szCs w:val="24"/>
        </w:rPr>
        <w:t>If a PA record is no longer valid by the SSN search how should the program handle them? Ignore them,</w:t>
      </w:r>
      <w:r w:rsidR="004D6868" w:rsidRPr="004D6868">
        <w:rPr>
          <w:rFonts w:ascii="Segoe UI" w:hAnsi="Segoe UI" w:cs="Segoe UI"/>
          <w:sz w:val="24"/>
          <w:szCs w:val="24"/>
        </w:rPr>
        <w:t xml:space="preserve"> </w:t>
      </w:r>
      <w:r w:rsidRPr="004D6868">
        <w:rPr>
          <w:rFonts w:ascii="Segoe UI" w:hAnsi="Segoe UI" w:cs="Segoe UI"/>
          <w:sz w:val="24"/>
          <w:szCs w:val="24"/>
        </w:rPr>
        <w:t xml:space="preserve">delete </w:t>
      </w:r>
      <w:proofErr w:type="gramStart"/>
      <w:r w:rsidRPr="004D6868">
        <w:rPr>
          <w:rFonts w:ascii="Segoe UI" w:hAnsi="Segoe UI" w:cs="Segoe UI"/>
          <w:sz w:val="24"/>
          <w:szCs w:val="24"/>
        </w:rPr>
        <w:t>them</w:t>
      </w:r>
      <w:proofErr w:type="gramEnd"/>
      <w:r w:rsidRPr="004D6868">
        <w:rPr>
          <w:rFonts w:ascii="Segoe UI" w:hAnsi="Segoe UI" w:cs="Segoe UI"/>
          <w:sz w:val="24"/>
          <w:szCs w:val="24"/>
        </w:rPr>
        <w:t xml:space="preserve"> or validate them</w:t>
      </w:r>
      <w:r w:rsidR="004D6868">
        <w:rPr>
          <w:rFonts w:ascii="Segoe UI" w:hAnsi="Segoe UI" w:cs="Segoe UI"/>
          <w:sz w:val="24"/>
          <w:szCs w:val="24"/>
        </w:rPr>
        <w:t xml:space="preserve"> on their own merit</w:t>
      </w:r>
      <w:r w:rsidRPr="004D6868">
        <w:rPr>
          <w:rFonts w:ascii="Segoe UI" w:hAnsi="Segoe UI" w:cs="Segoe UI"/>
          <w:sz w:val="24"/>
          <w:szCs w:val="24"/>
        </w:rPr>
        <w:t>.</w:t>
      </w:r>
    </w:p>
    <w:p w14:paraId="6AD20678" w14:textId="6046A582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Maximum Accounts (for testing</w:t>
      </w:r>
      <w:r w:rsidR="004D6868">
        <w:rPr>
          <w:rFonts w:ascii="Segoe UI" w:hAnsi="Segoe UI" w:cs="Segoe UI"/>
          <w:sz w:val="24"/>
          <w:szCs w:val="24"/>
        </w:rPr>
        <w:t>,)</w:t>
      </w:r>
    </w:p>
    <w:p w14:paraId="0BA9DFE2" w14:textId="6149A860" w:rsidR="005433B4" w:rsidRDefault="005433B4" w:rsidP="005433B4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ease of testing </w:t>
      </w:r>
      <w:r w:rsidR="00042D3A">
        <w:rPr>
          <w:rFonts w:ascii="Segoe UI" w:hAnsi="Segoe UI" w:cs="Segoe UI"/>
          <w:sz w:val="24"/>
          <w:szCs w:val="24"/>
        </w:rPr>
        <w:t>your parameter settings and overall program functionality,</w:t>
      </w:r>
      <w:r w:rsidR="00B406F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you can limit the number of home accounts which are to be processed</w:t>
      </w:r>
      <w:r w:rsidR="00B406F6">
        <w:rPr>
          <w:rFonts w:ascii="Segoe UI" w:hAnsi="Segoe UI" w:cs="Segoe UI"/>
          <w:sz w:val="24"/>
          <w:szCs w:val="24"/>
        </w:rPr>
        <w:t xml:space="preserve"> by the program</w:t>
      </w:r>
      <w:r>
        <w:rPr>
          <w:rFonts w:ascii="Segoe UI" w:hAnsi="Segoe UI" w:cs="Segoe UI"/>
          <w:sz w:val="24"/>
          <w:szCs w:val="24"/>
        </w:rPr>
        <w:t>.</w:t>
      </w:r>
    </w:p>
    <w:p w14:paraId="5D122C6F" w14:textId="6B0729F2" w:rsidR="00A0111B" w:rsidRDefault="00A0111B" w:rsidP="00A0111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Test Account list (for testing.</w:t>
      </w:r>
      <w:r w:rsidR="004D6868">
        <w:rPr>
          <w:rFonts w:ascii="Segoe UI" w:hAnsi="Segoe UI" w:cs="Segoe UI"/>
          <w:sz w:val="24"/>
          <w:szCs w:val="24"/>
        </w:rPr>
        <w:t>)</w:t>
      </w:r>
    </w:p>
    <w:p w14:paraId="60E2C2F1" w14:textId="5C70E75D" w:rsidR="005433B4" w:rsidRPr="00A0111B" w:rsidRDefault="005433B4" w:rsidP="005433B4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ease of testing</w:t>
      </w:r>
      <w:r w:rsidR="004D6868">
        <w:rPr>
          <w:rFonts w:ascii="Segoe UI" w:hAnsi="Segoe UI" w:cs="Segoe UI"/>
          <w:sz w:val="24"/>
          <w:szCs w:val="24"/>
        </w:rPr>
        <w:t xml:space="preserve"> and validation</w:t>
      </w:r>
      <w:r>
        <w:rPr>
          <w:rFonts w:ascii="Segoe UI" w:hAnsi="Segoe UI" w:cs="Segoe UI"/>
          <w:sz w:val="24"/>
          <w:szCs w:val="24"/>
        </w:rPr>
        <w:t xml:space="preserve">, you can list </w:t>
      </w:r>
      <w:r w:rsidR="00042D3A">
        <w:rPr>
          <w:rFonts w:ascii="Segoe UI" w:hAnsi="Segoe UI" w:cs="Segoe UI"/>
          <w:sz w:val="24"/>
          <w:szCs w:val="24"/>
        </w:rPr>
        <w:t xml:space="preserve">up to 10 </w:t>
      </w:r>
      <w:r w:rsidR="004D6868">
        <w:rPr>
          <w:rFonts w:ascii="Segoe UI" w:hAnsi="Segoe UI" w:cs="Segoe UI"/>
          <w:sz w:val="24"/>
          <w:szCs w:val="24"/>
        </w:rPr>
        <w:t>specific account numbers the program is to process</w:t>
      </w:r>
      <w:r w:rsidR="00B406F6">
        <w:rPr>
          <w:rFonts w:ascii="Segoe UI" w:hAnsi="Segoe UI" w:cs="Segoe UI"/>
          <w:sz w:val="24"/>
          <w:szCs w:val="24"/>
        </w:rPr>
        <w:t>. All other, otherwise eligible, accounts will be ignored.</w:t>
      </w:r>
    </w:p>
    <w:p w14:paraId="1534EF9F" w14:textId="4644E290" w:rsidR="00C8387B" w:rsidRPr="00C8387B" w:rsidRDefault="00C8387B" w:rsidP="00C8387B">
      <w:pPr>
        <w:rPr>
          <w:rFonts w:ascii="Segoe UI" w:hAnsi="Segoe UI" w:cs="Segoe UI"/>
          <w:sz w:val="24"/>
          <w:szCs w:val="24"/>
        </w:rPr>
      </w:pPr>
      <w:r w:rsidRPr="00C8387B">
        <w:rPr>
          <w:rFonts w:ascii="Segoe UI" w:hAnsi="Segoe UI" w:cs="Segoe UI"/>
          <w:color w:val="000000"/>
          <w:sz w:val="24"/>
          <w:szCs w:val="24"/>
        </w:rPr>
        <w:t>The configuration Letter file contains full instructions on setting these run-time parameters. Do pay close attention when selecting your options</w:t>
      </w:r>
      <w:r w:rsidR="00042D3A">
        <w:rPr>
          <w:rFonts w:ascii="Segoe UI" w:hAnsi="Segoe UI" w:cs="Segoe UI"/>
          <w:color w:val="000000"/>
          <w:sz w:val="24"/>
          <w:szCs w:val="24"/>
        </w:rPr>
        <w:t>,</w:t>
      </w:r>
      <w:r w:rsidRPr="00C8387B">
        <w:rPr>
          <w:rFonts w:ascii="Segoe UI" w:hAnsi="Segoe UI" w:cs="Segoe UI"/>
          <w:color w:val="000000"/>
          <w:sz w:val="24"/>
          <w:szCs w:val="24"/>
        </w:rPr>
        <w:t xml:space="preserve"> making sure to set each option within the required parameters.</w:t>
      </w:r>
    </w:p>
    <w:p w14:paraId="41F1E2D0" w14:textId="779718BB" w:rsidR="00042D3A" w:rsidRDefault="00042D3A" w:rsidP="001F5498">
      <w:pPr>
        <w:pStyle w:val="Heading1"/>
      </w:pPr>
      <w:bookmarkStart w:id="20" w:name="_Toc93921229"/>
      <w:bookmarkStart w:id="21" w:name="_Toc137109065"/>
      <w:r>
        <w:t>Program Logic</w:t>
      </w:r>
      <w:bookmarkEnd w:id="21"/>
    </w:p>
    <w:p w14:paraId="7A9CAF99" w14:textId="7421C762" w:rsidR="00042D3A" w:rsidRDefault="00042D3A" w:rsidP="00042D3A">
      <w:r>
        <w:t>The program operates as follows…</w:t>
      </w:r>
    </w:p>
    <w:p w14:paraId="643F1736" w14:textId="77CDA8CE" w:rsidR="0073604D" w:rsidRDefault="00042D3A" w:rsidP="0073604D">
      <w:pPr>
        <w:pStyle w:val="ListParagraph"/>
        <w:numPr>
          <w:ilvl w:val="0"/>
          <w:numId w:val="8"/>
        </w:numPr>
      </w:pPr>
      <w:r>
        <w:t xml:space="preserve">For each open account which </w:t>
      </w:r>
      <w:r w:rsidR="0073604D">
        <w:t>meets the following criteria:</w:t>
      </w:r>
    </w:p>
    <w:p w14:paraId="4EEAF449" w14:textId="7AFEF0C5" w:rsidR="00042D3A" w:rsidRDefault="00042D3A" w:rsidP="0073604D">
      <w:pPr>
        <w:pStyle w:val="ListParagraph"/>
        <w:numPr>
          <w:ilvl w:val="1"/>
          <w:numId w:val="2"/>
        </w:numPr>
      </w:pPr>
      <w:r>
        <w:lastRenderedPageBreak/>
        <w:t xml:space="preserve">has </w:t>
      </w:r>
      <w:r w:rsidR="0073604D">
        <w:t>a preference record</w:t>
      </w:r>
      <w:r w:rsidR="00E974DA">
        <w:t>.</w:t>
      </w:r>
    </w:p>
    <w:p w14:paraId="4CE517FE" w14:textId="2167A835" w:rsidR="0073604D" w:rsidRDefault="0073604D" w:rsidP="0073604D">
      <w:pPr>
        <w:pStyle w:val="ListParagraph"/>
        <w:numPr>
          <w:ilvl w:val="1"/>
          <w:numId w:val="2"/>
        </w:numPr>
      </w:pPr>
      <w:r>
        <w:t>is not an excluded account type</w:t>
      </w:r>
      <w:r w:rsidR="00E974DA">
        <w:t>.</w:t>
      </w:r>
    </w:p>
    <w:p w14:paraId="45680587" w14:textId="1678070B" w:rsidR="0073604D" w:rsidRDefault="0073604D" w:rsidP="0073604D">
      <w:pPr>
        <w:pStyle w:val="ListParagraph"/>
        <w:numPr>
          <w:ilvl w:val="1"/>
          <w:numId w:val="2"/>
        </w:numPr>
      </w:pPr>
      <w:r>
        <w:t xml:space="preserve">if test mode is being used is one of the listed </w:t>
      </w:r>
      <w:r w:rsidR="00B406F6">
        <w:t xml:space="preserve">test </w:t>
      </w:r>
      <w:r>
        <w:t>account</w:t>
      </w:r>
      <w:r w:rsidR="00B406F6">
        <w:t>s</w:t>
      </w:r>
      <w:r w:rsidR="00E974DA">
        <w:t>.</w:t>
      </w:r>
    </w:p>
    <w:p w14:paraId="6BEDE076" w14:textId="5AA08450" w:rsidR="0073604D" w:rsidRDefault="0073604D" w:rsidP="0073604D">
      <w:pPr>
        <w:pStyle w:val="ListParagraph"/>
        <w:numPr>
          <w:ilvl w:val="0"/>
          <w:numId w:val="8"/>
        </w:numPr>
      </w:pPr>
      <w:r>
        <w:t>Create a list of existing PA records</w:t>
      </w:r>
      <w:r w:rsidR="00E974DA">
        <w:t>.</w:t>
      </w:r>
      <w:r w:rsidR="00F0053C">
        <w:t xml:space="preserve"> Mark each record with a status of UNKNOWN</w:t>
      </w:r>
    </w:p>
    <w:p w14:paraId="494B9E36" w14:textId="14AE6D6B" w:rsidR="0073604D" w:rsidRDefault="0073604D" w:rsidP="0073604D">
      <w:pPr>
        <w:pStyle w:val="ListParagraph"/>
        <w:numPr>
          <w:ilvl w:val="0"/>
          <w:numId w:val="8"/>
        </w:numPr>
      </w:pPr>
      <w:r>
        <w:t xml:space="preserve">Loop through the list of existing PA records, looking for those with an ID type of 2 (unrestricted). For those PA records found, check the list for other PA records pointing to the same account and if any are found, mark them as </w:t>
      </w:r>
      <w:r w:rsidR="00B406F6">
        <w:t>INVALID</w:t>
      </w:r>
      <w:r>
        <w:t xml:space="preserve"> (as they are redundant).</w:t>
      </w:r>
    </w:p>
    <w:p w14:paraId="2469117E" w14:textId="751153C9" w:rsidR="00E974DA" w:rsidRDefault="00E974DA" w:rsidP="0073604D">
      <w:pPr>
        <w:pStyle w:val="ListParagraph"/>
        <w:numPr>
          <w:ilvl w:val="0"/>
          <w:numId w:val="8"/>
        </w:numPr>
      </w:pPr>
      <w:r>
        <w:t xml:space="preserve">Taking the primary SSN, search the database, generating a list of alternate accounts where the SSN is found. </w:t>
      </w:r>
      <w:r w:rsidR="00B406F6">
        <w:t>The program can process a list of up to 300 alternate accounts for any given home account.</w:t>
      </w:r>
    </w:p>
    <w:p w14:paraId="46E5223E" w14:textId="5EA8E167" w:rsidR="00E974DA" w:rsidRDefault="00E974DA" w:rsidP="00E974DA">
      <w:pPr>
        <w:pStyle w:val="ListParagraph"/>
        <w:numPr>
          <w:ilvl w:val="1"/>
          <w:numId w:val="8"/>
        </w:numPr>
      </w:pPr>
      <w:r>
        <w:t xml:space="preserve">For each alternate account, look for the SSN. If </w:t>
      </w:r>
      <w:r w:rsidR="0001190E">
        <w:t>the SSN is not found at the account level, then continue the search with</w:t>
      </w:r>
      <w:r>
        <w:t xml:space="preserve"> any eligible Shares, Loans and External Loans.</w:t>
      </w:r>
    </w:p>
    <w:p w14:paraId="38C5C171" w14:textId="77777777" w:rsidR="00EC5098" w:rsidRDefault="0001190E" w:rsidP="0001190E">
      <w:pPr>
        <w:pStyle w:val="ListParagraph"/>
        <w:numPr>
          <w:ilvl w:val="0"/>
          <w:numId w:val="8"/>
        </w:numPr>
      </w:pPr>
      <w:r>
        <w:t xml:space="preserve">For each match found, look through the PA </w:t>
      </w:r>
      <w:proofErr w:type="gramStart"/>
      <w:r>
        <w:t>list</w:t>
      </w:r>
      <w:proofErr w:type="gramEnd"/>
    </w:p>
    <w:p w14:paraId="063E3842" w14:textId="72301079" w:rsidR="00E974DA" w:rsidRDefault="00EC5098" w:rsidP="00EC5098">
      <w:pPr>
        <w:pStyle w:val="ListParagraph"/>
        <w:numPr>
          <w:ilvl w:val="1"/>
          <w:numId w:val="8"/>
        </w:numPr>
      </w:pPr>
      <w:r>
        <w:t>I</w:t>
      </w:r>
      <w:r w:rsidR="0001190E">
        <w:t>f there is already an existing PA record pointing to the target Account, Share, Loan or External Loan, mark the PA record</w:t>
      </w:r>
      <w:r w:rsidR="00F0053C">
        <w:t xml:space="preserve"> status</w:t>
      </w:r>
      <w:r w:rsidR="0001190E">
        <w:t xml:space="preserve"> as VALID.</w:t>
      </w:r>
    </w:p>
    <w:p w14:paraId="7736F0C4" w14:textId="6C1529C4" w:rsidR="00E974DA" w:rsidRDefault="0001190E" w:rsidP="00EC5098">
      <w:pPr>
        <w:pStyle w:val="ListParagraph"/>
        <w:numPr>
          <w:ilvl w:val="1"/>
          <w:numId w:val="8"/>
        </w:numPr>
      </w:pPr>
      <w:r>
        <w:t>If a PA match is not found, add a new PA record to the list and mark it</w:t>
      </w:r>
      <w:r w:rsidR="00F0053C">
        <w:t>s’ status</w:t>
      </w:r>
      <w:r>
        <w:t xml:space="preserve"> as NEW.</w:t>
      </w:r>
    </w:p>
    <w:p w14:paraId="2FF0CD8D" w14:textId="07D23072" w:rsidR="0001190E" w:rsidRDefault="00F0053C" w:rsidP="0001190E">
      <w:pPr>
        <w:pStyle w:val="ListParagraph"/>
        <w:numPr>
          <w:ilvl w:val="0"/>
          <w:numId w:val="8"/>
        </w:numPr>
      </w:pPr>
      <w:r>
        <w:t>Loop through the final list of PA records.</w:t>
      </w:r>
    </w:p>
    <w:p w14:paraId="6986BF4F" w14:textId="46106B72" w:rsidR="00F0053C" w:rsidRDefault="00F0053C" w:rsidP="00F0053C">
      <w:pPr>
        <w:pStyle w:val="ListParagraph"/>
        <w:numPr>
          <w:ilvl w:val="1"/>
          <w:numId w:val="8"/>
        </w:numPr>
      </w:pPr>
      <w:r>
        <w:t xml:space="preserve">If the record’s </w:t>
      </w:r>
      <w:proofErr w:type="gramStart"/>
      <w:r>
        <w:t>current stat</w:t>
      </w:r>
      <w:r w:rsidR="00EC5098">
        <w:t>u</w:t>
      </w:r>
      <w:r>
        <w:t>s</w:t>
      </w:r>
      <w:proofErr w:type="gramEnd"/>
      <w:r>
        <w:t xml:space="preserve"> is UNKNOWN</w:t>
      </w:r>
      <w:r w:rsidR="00EC5098">
        <w:t xml:space="preserve"> </w:t>
      </w:r>
      <w:r>
        <w:t>process the record further based upon the CFG Letter file parameter.</w:t>
      </w:r>
    </w:p>
    <w:p w14:paraId="4D4B0282" w14:textId="1ADE22CC" w:rsidR="00F0053C" w:rsidRDefault="00F0053C" w:rsidP="00F0053C">
      <w:pPr>
        <w:pStyle w:val="ListParagraph"/>
        <w:numPr>
          <w:ilvl w:val="2"/>
          <w:numId w:val="8"/>
        </w:numPr>
      </w:pPr>
      <w:r>
        <w:t>If the invalid</w:t>
      </w:r>
      <w:r w:rsidR="00EC5098">
        <w:t xml:space="preserve"> Preference Access Records P</w:t>
      </w:r>
      <w:r>
        <w:t xml:space="preserve">rocessing parameter is set to DELETE, change the record’s status to </w:t>
      </w:r>
      <w:r w:rsidR="00795B0B">
        <w:t>INVALID.</w:t>
      </w:r>
    </w:p>
    <w:p w14:paraId="1AB84321" w14:textId="0116A281" w:rsidR="00F0053C" w:rsidRDefault="00F0053C" w:rsidP="00F0053C">
      <w:pPr>
        <w:pStyle w:val="ListParagraph"/>
        <w:numPr>
          <w:ilvl w:val="2"/>
          <w:numId w:val="8"/>
        </w:numPr>
      </w:pPr>
      <w:r>
        <w:t>If the parameter is set to IGNORE then set the record’s status to IGNOR</w:t>
      </w:r>
      <w:r w:rsidR="00171922">
        <w:t>E</w:t>
      </w:r>
    </w:p>
    <w:p w14:paraId="59AF9099" w14:textId="7D761F65" w:rsidR="00F0053C" w:rsidRDefault="00F0053C" w:rsidP="00F0053C">
      <w:pPr>
        <w:pStyle w:val="ListParagraph"/>
        <w:numPr>
          <w:ilvl w:val="2"/>
          <w:numId w:val="8"/>
        </w:numPr>
      </w:pPr>
      <w:r>
        <w:t>If the parameter is set to VALIDATE then</w:t>
      </w:r>
      <w:r w:rsidR="00171922">
        <w:t xml:space="preserve"> validate </w:t>
      </w:r>
      <w:r w:rsidR="00EC5098">
        <w:t xml:space="preserve">that </w:t>
      </w:r>
      <w:r w:rsidR="00171922">
        <w:t>the PA record points to a valid account and, as appropriate a valid Share, Loan or External Loan and if so, mark the record’s status as VALID</w:t>
      </w:r>
      <w:r w:rsidR="00EC5098">
        <w:t xml:space="preserve"> otherwise, change the record’s status to INVALID.</w:t>
      </w:r>
    </w:p>
    <w:p w14:paraId="259945DB" w14:textId="1FBFE7A0" w:rsidR="00F0053C" w:rsidRDefault="00F0053C" w:rsidP="00F0053C">
      <w:pPr>
        <w:pStyle w:val="ListParagraph"/>
        <w:numPr>
          <w:ilvl w:val="1"/>
          <w:numId w:val="8"/>
        </w:numPr>
      </w:pPr>
      <w:r>
        <w:t>If the</w:t>
      </w:r>
      <w:r w:rsidR="00171922">
        <w:t xml:space="preserve"> record’s status is VALID and the </w:t>
      </w:r>
      <w:r>
        <w:t>access flags (WD, Inquiry, Deposit) do not match the related settings in the CFG Letter file, mark the record for UPDATE.</w:t>
      </w:r>
    </w:p>
    <w:p w14:paraId="760C0CE0" w14:textId="6B284A6C" w:rsidR="00F0053C" w:rsidRDefault="00171922" w:rsidP="00171922">
      <w:pPr>
        <w:pStyle w:val="ListParagraph"/>
        <w:numPr>
          <w:ilvl w:val="1"/>
          <w:numId w:val="8"/>
        </w:numPr>
      </w:pPr>
      <w:r>
        <w:t xml:space="preserve">Process the PA record based upon </w:t>
      </w:r>
      <w:r w:rsidR="00EC5098">
        <w:t>its’</w:t>
      </w:r>
      <w:r>
        <w:t xml:space="preserve"> final record status.</w:t>
      </w:r>
    </w:p>
    <w:p w14:paraId="4675BE9E" w14:textId="717A34E4" w:rsidR="00171922" w:rsidRDefault="00171922" w:rsidP="00171922">
      <w:pPr>
        <w:pStyle w:val="ListParagraph"/>
        <w:numPr>
          <w:ilvl w:val="2"/>
          <w:numId w:val="8"/>
        </w:numPr>
      </w:pPr>
      <w:r>
        <w:t>If the status is NEW, create a new PA record.</w:t>
      </w:r>
    </w:p>
    <w:p w14:paraId="2B4D032C" w14:textId="46D1FE53" w:rsidR="00171922" w:rsidRDefault="00171922" w:rsidP="00171922">
      <w:pPr>
        <w:pStyle w:val="ListParagraph"/>
        <w:numPr>
          <w:ilvl w:val="2"/>
          <w:numId w:val="8"/>
        </w:numPr>
      </w:pPr>
      <w:r>
        <w:t>If the status is UPDATE, update the existing PA record so the access flags match the current CFG Letter file settings.</w:t>
      </w:r>
    </w:p>
    <w:p w14:paraId="2C885486" w14:textId="413083A4" w:rsidR="00171922" w:rsidRDefault="00171922" w:rsidP="00171922">
      <w:pPr>
        <w:pStyle w:val="ListParagraph"/>
        <w:numPr>
          <w:ilvl w:val="2"/>
          <w:numId w:val="8"/>
        </w:numPr>
      </w:pPr>
      <w:r>
        <w:t xml:space="preserve">If the status is </w:t>
      </w:r>
      <w:r w:rsidR="00EC5098">
        <w:t>INVALID</w:t>
      </w:r>
      <w:r>
        <w:t>, delete the PA record.</w:t>
      </w:r>
    </w:p>
    <w:p w14:paraId="755A6992" w14:textId="3CFE2C7E" w:rsidR="00171922" w:rsidRDefault="00171922" w:rsidP="00171922">
      <w:pPr>
        <w:pStyle w:val="ListParagraph"/>
        <w:numPr>
          <w:ilvl w:val="2"/>
          <w:numId w:val="8"/>
        </w:numPr>
      </w:pPr>
      <w:r>
        <w:t>If the status is IGNORE, leave the PA record as-is.</w:t>
      </w:r>
    </w:p>
    <w:p w14:paraId="7DFDBECD" w14:textId="31FB8328" w:rsidR="00171922" w:rsidRDefault="00171922" w:rsidP="00171922">
      <w:pPr>
        <w:pStyle w:val="ListParagraph"/>
        <w:numPr>
          <w:ilvl w:val="1"/>
          <w:numId w:val="8"/>
        </w:numPr>
      </w:pPr>
      <w:r>
        <w:t>Update the report with the account</w:t>
      </w:r>
      <w:r w:rsidR="00804822">
        <w:t xml:space="preserve"> and PA list information along with the action taken for each of the PA records.</w:t>
      </w:r>
    </w:p>
    <w:p w14:paraId="14B1BD35" w14:textId="53E6F863" w:rsidR="00804822" w:rsidRDefault="00804822" w:rsidP="00171922">
      <w:pPr>
        <w:pStyle w:val="ListParagraph"/>
        <w:numPr>
          <w:ilvl w:val="1"/>
          <w:numId w:val="8"/>
        </w:numPr>
      </w:pPr>
      <w:r>
        <w:t>Output the necessary data to the FM report to be used by Misc. Processing to update the member’s accounts.</w:t>
      </w:r>
    </w:p>
    <w:p w14:paraId="75542821" w14:textId="4F105DF8" w:rsidR="00AB328B" w:rsidRDefault="00AB328B" w:rsidP="001F5498">
      <w:pPr>
        <w:pStyle w:val="Heading1"/>
      </w:pPr>
      <w:bookmarkStart w:id="22" w:name="_Toc137109066"/>
      <w:r>
        <w:t>Database Interaction</w:t>
      </w:r>
      <w:bookmarkEnd w:id="20"/>
      <w:bookmarkEnd w:id="22"/>
    </w:p>
    <w:p w14:paraId="403D01E2" w14:textId="6E93379F" w:rsidR="00AB328B" w:rsidRDefault="00AB328B" w:rsidP="001F5498">
      <w:pPr>
        <w:pStyle w:val="Heading2"/>
      </w:pPr>
      <w:bookmarkStart w:id="23" w:name="_Toc93921230"/>
      <w:bookmarkStart w:id="24" w:name="_Toc137109067"/>
      <w:r>
        <w:t>Data Sources</w:t>
      </w:r>
      <w:bookmarkEnd w:id="23"/>
      <w:bookmarkEnd w:id="24"/>
    </w:p>
    <w:p w14:paraId="20C9C1EE" w14:textId="5FE6AAF5" w:rsidR="00AB328B" w:rsidRDefault="00AB328B" w:rsidP="00AB328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Data utilized by the program is pulled from the following sources:</w:t>
      </w:r>
    </w:p>
    <w:p w14:paraId="4ADF0358" w14:textId="60BFC73C" w:rsidR="00206052" w:rsidRPr="00A0111B" w:rsidRDefault="00197AC2" w:rsidP="004D6868">
      <w:pPr>
        <w:pStyle w:val="ListParagraph"/>
        <w:numPr>
          <w:ilvl w:val="0"/>
          <w:numId w:val="7"/>
        </w:numPr>
      </w:pPr>
      <w:bookmarkStart w:id="25" w:name="_Hlk109139727"/>
      <w:r w:rsidRPr="004D6868">
        <w:rPr>
          <w:rFonts w:ascii="Segoe UI" w:hAnsi="Segoe UI" w:cs="Segoe UI"/>
          <w:sz w:val="24"/>
          <w:szCs w:val="24"/>
        </w:rPr>
        <w:t xml:space="preserve">Name records at the </w:t>
      </w:r>
      <w:r w:rsidR="00A0111B" w:rsidRPr="004D6868">
        <w:rPr>
          <w:rFonts w:ascii="Segoe UI" w:hAnsi="Segoe UI" w:cs="Segoe UI"/>
          <w:sz w:val="24"/>
          <w:szCs w:val="24"/>
        </w:rPr>
        <w:t>A</w:t>
      </w:r>
      <w:r w:rsidRPr="004D6868">
        <w:rPr>
          <w:rFonts w:ascii="Segoe UI" w:hAnsi="Segoe UI" w:cs="Segoe UI"/>
          <w:sz w:val="24"/>
          <w:szCs w:val="24"/>
        </w:rPr>
        <w:t>ccount</w:t>
      </w:r>
      <w:r w:rsidR="00BD62C5" w:rsidRPr="004D6868">
        <w:rPr>
          <w:rFonts w:ascii="Segoe UI" w:hAnsi="Segoe UI" w:cs="Segoe UI"/>
          <w:sz w:val="24"/>
          <w:szCs w:val="24"/>
        </w:rPr>
        <w:t xml:space="preserve">, </w:t>
      </w:r>
      <w:r w:rsidR="00A0111B" w:rsidRPr="004D6868">
        <w:rPr>
          <w:rFonts w:ascii="Segoe UI" w:hAnsi="Segoe UI" w:cs="Segoe UI"/>
          <w:sz w:val="24"/>
          <w:szCs w:val="24"/>
        </w:rPr>
        <w:t>S</w:t>
      </w:r>
      <w:r w:rsidR="00BD62C5" w:rsidRPr="004D6868">
        <w:rPr>
          <w:rFonts w:ascii="Segoe UI" w:hAnsi="Segoe UI" w:cs="Segoe UI"/>
          <w:sz w:val="24"/>
          <w:szCs w:val="24"/>
        </w:rPr>
        <w:t xml:space="preserve">hare, </w:t>
      </w:r>
      <w:r w:rsidR="00A0111B" w:rsidRPr="004D6868">
        <w:rPr>
          <w:rFonts w:ascii="Segoe UI" w:hAnsi="Segoe UI" w:cs="Segoe UI"/>
          <w:sz w:val="24"/>
          <w:szCs w:val="24"/>
        </w:rPr>
        <w:t>L</w:t>
      </w:r>
      <w:r w:rsidR="00BD62C5" w:rsidRPr="004D6868">
        <w:rPr>
          <w:rFonts w:ascii="Segoe UI" w:hAnsi="Segoe UI" w:cs="Segoe UI"/>
          <w:sz w:val="24"/>
          <w:szCs w:val="24"/>
        </w:rPr>
        <w:t xml:space="preserve">oan, and </w:t>
      </w:r>
      <w:r w:rsidR="00A0111B" w:rsidRPr="004D6868">
        <w:rPr>
          <w:rFonts w:ascii="Segoe UI" w:hAnsi="Segoe UI" w:cs="Segoe UI"/>
          <w:sz w:val="24"/>
          <w:szCs w:val="24"/>
        </w:rPr>
        <w:t>E</w:t>
      </w:r>
      <w:r w:rsidR="00BD62C5" w:rsidRPr="004D6868">
        <w:rPr>
          <w:rFonts w:ascii="Segoe UI" w:hAnsi="Segoe UI" w:cs="Segoe UI"/>
          <w:sz w:val="24"/>
          <w:szCs w:val="24"/>
        </w:rPr>
        <w:t xml:space="preserve">xternal </w:t>
      </w:r>
      <w:r w:rsidR="00A0111B" w:rsidRPr="004D6868">
        <w:rPr>
          <w:rFonts w:ascii="Segoe UI" w:hAnsi="Segoe UI" w:cs="Segoe UI"/>
          <w:sz w:val="24"/>
          <w:szCs w:val="24"/>
        </w:rPr>
        <w:t>L</w:t>
      </w:r>
      <w:r w:rsidR="00BD62C5" w:rsidRPr="004D6868">
        <w:rPr>
          <w:rFonts w:ascii="Segoe UI" w:hAnsi="Segoe UI" w:cs="Segoe UI"/>
          <w:sz w:val="24"/>
          <w:szCs w:val="24"/>
        </w:rPr>
        <w:t>oan</w:t>
      </w:r>
      <w:r w:rsidRPr="004D6868">
        <w:rPr>
          <w:rFonts w:ascii="Segoe UI" w:hAnsi="Segoe UI" w:cs="Segoe UI"/>
          <w:sz w:val="24"/>
          <w:szCs w:val="24"/>
        </w:rPr>
        <w:t xml:space="preserve"> level</w:t>
      </w:r>
      <w:r w:rsidR="00EE3BF8" w:rsidRPr="004D6868">
        <w:rPr>
          <w:rFonts w:ascii="Segoe UI" w:hAnsi="Segoe UI" w:cs="Segoe UI"/>
          <w:sz w:val="24"/>
          <w:szCs w:val="24"/>
        </w:rPr>
        <w:t>s</w:t>
      </w:r>
      <w:r w:rsidR="00BD62C5" w:rsidRPr="004D6868">
        <w:rPr>
          <w:rFonts w:ascii="Segoe UI" w:hAnsi="Segoe UI" w:cs="Segoe UI"/>
          <w:sz w:val="24"/>
          <w:szCs w:val="24"/>
        </w:rPr>
        <w:t>.</w:t>
      </w:r>
      <w:bookmarkStart w:id="26" w:name="_Toc93921231"/>
      <w:bookmarkEnd w:id="25"/>
    </w:p>
    <w:p w14:paraId="384B3093" w14:textId="2C853644" w:rsidR="00A0111B" w:rsidRDefault="00A0111B" w:rsidP="004D6868">
      <w:pPr>
        <w:pStyle w:val="ListParagraph"/>
        <w:numPr>
          <w:ilvl w:val="0"/>
          <w:numId w:val="7"/>
        </w:numPr>
      </w:pPr>
      <w:r w:rsidRPr="004D6868">
        <w:rPr>
          <w:rFonts w:ascii="Segoe UI" w:hAnsi="Segoe UI" w:cs="Segoe UI"/>
          <w:sz w:val="24"/>
          <w:szCs w:val="24"/>
        </w:rPr>
        <w:lastRenderedPageBreak/>
        <w:t>Preference a</w:t>
      </w:r>
      <w:r w:rsidR="004D6868" w:rsidRPr="004D6868">
        <w:rPr>
          <w:rFonts w:ascii="Segoe UI" w:hAnsi="Segoe UI" w:cs="Segoe UI"/>
          <w:sz w:val="24"/>
          <w:szCs w:val="24"/>
        </w:rPr>
        <w:t>n</w:t>
      </w:r>
      <w:r w:rsidRPr="004D6868">
        <w:rPr>
          <w:rFonts w:ascii="Segoe UI" w:hAnsi="Segoe UI" w:cs="Segoe UI"/>
          <w:sz w:val="24"/>
          <w:szCs w:val="24"/>
        </w:rPr>
        <w:t>d Preference Access r</w:t>
      </w:r>
      <w:r w:rsidR="004D6868" w:rsidRPr="004D6868">
        <w:rPr>
          <w:rFonts w:ascii="Segoe UI" w:hAnsi="Segoe UI" w:cs="Segoe UI"/>
          <w:sz w:val="24"/>
          <w:szCs w:val="24"/>
        </w:rPr>
        <w:t>e</w:t>
      </w:r>
      <w:r w:rsidRPr="004D6868">
        <w:rPr>
          <w:rFonts w:ascii="Segoe UI" w:hAnsi="Segoe UI" w:cs="Segoe UI"/>
          <w:sz w:val="24"/>
          <w:szCs w:val="24"/>
        </w:rPr>
        <w:t>cords</w:t>
      </w:r>
    </w:p>
    <w:p w14:paraId="09F6C228" w14:textId="4397BF72" w:rsidR="00AB328B" w:rsidRDefault="00AB328B" w:rsidP="001F5498">
      <w:pPr>
        <w:pStyle w:val="Heading2"/>
      </w:pPr>
      <w:bookmarkStart w:id="27" w:name="_Toc137109068"/>
      <w:r>
        <w:t>File Maintenance Performed</w:t>
      </w:r>
      <w:bookmarkEnd w:id="26"/>
      <w:bookmarkEnd w:id="27"/>
    </w:p>
    <w:p w14:paraId="614BD17F" w14:textId="3C2CD75C" w:rsidR="00E718F6" w:rsidRDefault="00A0111B" w:rsidP="00E718F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Preference Access records </w:t>
      </w:r>
    </w:p>
    <w:p w14:paraId="5AD042EA" w14:textId="1A72765D" w:rsidR="009D146C" w:rsidRPr="001F5498" w:rsidRDefault="00AB328B" w:rsidP="00217C21">
      <w:pPr>
        <w:pStyle w:val="Heading1"/>
      </w:pPr>
      <w:bookmarkStart w:id="28" w:name="_Toc93921232"/>
      <w:bookmarkStart w:id="29" w:name="_Toc137109069"/>
      <w:r w:rsidRPr="001F5498">
        <w:t>Additional Information</w:t>
      </w:r>
      <w:bookmarkEnd w:id="28"/>
      <w:bookmarkEnd w:id="29"/>
    </w:p>
    <w:p w14:paraId="310385F5" w14:textId="4C939277" w:rsidR="00DB09DD" w:rsidRDefault="00DB09DD" w:rsidP="00DB09DD"/>
    <w:p w14:paraId="153679A9" w14:textId="77777777" w:rsidR="00DB09DD" w:rsidRDefault="00DB09DD" w:rsidP="0067746E">
      <w:pPr>
        <w:pStyle w:val="Heading3"/>
        <w:rPr>
          <w:sz w:val="26"/>
          <w:szCs w:val="26"/>
        </w:rPr>
      </w:pPr>
    </w:p>
    <w:p w14:paraId="5D52F8CE" w14:textId="77777777" w:rsidR="00B17387" w:rsidRDefault="00B17387"/>
    <w:p w14:paraId="340C6B4D" w14:textId="48CC367B" w:rsidR="0025058B" w:rsidRDefault="00250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D52316" w14:textId="1659BC57" w:rsidR="00217C21" w:rsidRDefault="00217C21" w:rsidP="00217C21">
      <w:pPr>
        <w:pStyle w:val="Heading1"/>
      </w:pPr>
      <w:bookmarkStart w:id="30" w:name="_Toc93921237"/>
      <w:bookmarkStart w:id="31" w:name="_Hlk93924963"/>
      <w:bookmarkStart w:id="32" w:name="_Toc137109070"/>
      <w:r>
        <w:lastRenderedPageBreak/>
        <w:t>Program Change History</w:t>
      </w:r>
      <w:bookmarkEnd w:id="30"/>
      <w:bookmarkEnd w:id="32"/>
    </w:p>
    <w:p w14:paraId="1636132C" w14:textId="3FECD0A0" w:rsidR="0025058B" w:rsidRPr="00A47F0B" w:rsidRDefault="00BC23A6" w:rsidP="00920606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A47F0B">
        <w:rPr>
          <w:rFonts w:ascii="Segoe UI" w:hAnsi="Segoe UI" w:cs="Segoe UI"/>
          <w:sz w:val="24"/>
          <w:szCs w:val="24"/>
        </w:rPr>
        <w:t xml:space="preserve">Ver. </w:t>
      </w:r>
      <w:proofErr w:type="gramStart"/>
      <w:r w:rsidRPr="00A47F0B">
        <w:rPr>
          <w:rFonts w:ascii="Segoe UI" w:hAnsi="Segoe UI" w:cs="Segoe UI"/>
          <w:sz w:val="24"/>
          <w:szCs w:val="24"/>
        </w:rPr>
        <w:t>1.0.0</w:t>
      </w:r>
      <w:r w:rsidR="002043F6" w:rsidRPr="00A47F0B">
        <w:rPr>
          <w:rFonts w:ascii="Segoe UI" w:hAnsi="Segoe UI" w:cs="Segoe UI"/>
          <w:sz w:val="24"/>
          <w:szCs w:val="24"/>
        </w:rPr>
        <w:t xml:space="preserve">  0</w:t>
      </w:r>
      <w:r w:rsidR="008432D2">
        <w:rPr>
          <w:rFonts w:ascii="Segoe UI" w:hAnsi="Segoe UI" w:cs="Segoe UI"/>
          <w:sz w:val="24"/>
          <w:szCs w:val="24"/>
        </w:rPr>
        <w:t>5</w:t>
      </w:r>
      <w:proofErr w:type="gramEnd"/>
      <w:r w:rsidR="002043F6" w:rsidRPr="00A47F0B">
        <w:rPr>
          <w:rFonts w:ascii="Segoe UI" w:hAnsi="Segoe UI" w:cs="Segoe UI"/>
          <w:sz w:val="24"/>
          <w:szCs w:val="24"/>
        </w:rPr>
        <w:t>/</w:t>
      </w:r>
      <w:r w:rsidR="000F5023">
        <w:rPr>
          <w:rFonts w:ascii="Segoe UI" w:hAnsi="Segoe UI" w:cs="Segoe UI"/>
          <w:sz w:val="24"/>
          <w:szCs w:val="24"/>
        </w:rPr>
        <w:t>18</w:t>
      </w:r>
      <w:r w:rsidR="00BD62C5" w:rsidRPr="00A47F0B">
        <w:rPr>
          <w:rFonts w:ascii="Segoe UI" w:hAnsi="Segoe UI" w:cs="Segoe UI"/>
          <w:sz w:val="24"/>
          <w:szCs w:val="24"/>
        </w:rPr>
        <w:t>/2</w:t>
      </w:r>
      <w:r w:rsidR="00356615">
        <w:rPr>
          <w:rFonts w:ascii="Segoe UI" w:hAnsi="Segoe UI" w:cs="Segoe UI"/>
          <w:sz w:val="24"/>
          <w:szCs w:val="24"/>
        </w:rPr>
        <w:t>3</w:t>
      </w:r>
      <w:r w:rsidR="00BD62C5" w:rsidRPr="00A47F0B">
        <w:rPr>
          <w:rFonts w:ascii="Segoe UI" w:hAnsi="Segoe UI" w:cs="Segoe UI"/>
          <w:sz w:val="24"/>
          <w:szCs w:val="24"/>
        </w:rPr>
        <w:t>: T. Kainz - Banno</w:t>
      </w:r>
    </w:p>
    <w:p w14:paraId="6785F152" w14:textId="65C43803" w:rsidR="00BC23A6" w:rsidRPr="00A47F0B" w:rsidRDefault="00BC23A6" w:rsidP="00920606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A47F0B">
        <w:rPr>
          <w:rFonts w:ascii="Segoe UI" w:hAnsi="Segoe UI" w:cs="Segoe UI"/>
          <w:sz w:val="24"/>
          <w:szCs w:val="24"/>
        </w:rPr>
        <w:t>Original Programming</w:t>
      </w:r>
    </w:p>
    <w:bookmarkEnd w:id="31"/>
    <w:p w14:paraId="4E086BA3" w14:textId="77777777" w:rsidR="00853577" w:rsidRDefault="00853577" w:rsidP="002043F6"/>
    <w:sectPr w:rsidR="00853577" w:rsidSect="007C4F72">
      <w:footerReference w:type="first" r:id="rId1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A04E" w14:textId="77777777" w:rsidR="004D6979" w:rsidRDefault="004D6979" w:rsidP="00853577">
      <w:pPr>
        <w:spacing w:after="0" w:line="240" w:lineRule="auto"/>
      </w:pPr>
      <w:r>
        <w:separator/>
      </w:r>
    </w:p>
  </w:endnote>
  <w:endnote w:type="continuationSeparator" w:id="0">
    <w:p w14:paraId="7654D8CC" w14:textId="77777777" w:rsidR="004D6979" w:rsidRDefault="004D6979" w:rsidP="0085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2379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E8F49" w14:textId="1D233ECF" w:rsidR="007C4F72" w:rsidRDefault="007C4F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3F92B7" w14:textId="77777777" w:rsidR="00853577" w:rsidRDefault="0085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B3C28" w14:textId="533B6385" w:rsidR="00D13CAE" w:rsidRDefault="00D13CAE">
    <w:pPr>
      <w:pStyle w:val="Footer"/>
    </w:pPr>
    <w:r>
      <w:t xml:space="preserve">Last Updated </w:t>
    </w:r>
    <w:r w:rsidR="00D263DE">
      <w:t>0</w:t>
    </w:r>
    <w:r w:rsidR="003E0D32">
      <w:t>6</w:t>
    </w:r>
    <w:r w:rsidR="00D263DE">
      <w:t>/</w:t>
    </w:r>
    <w:r w:rsidR="003E0D32">
      <w:t>08</w:t>
    </w:r>
    <w:r w:rsidR="00217C21">
      <w:t>/2</w:t>
    </w:r>
    <w:r w:rsidR="00D263DE">
      <w:t>3</w:t>
    </w:r>
    <w:r>
      <w:t xml:space="preserve"> for program ver. [</w:t>
    </w:r>
    <w:r w:rsidR="00217C21">
      <w:t>1.</w:t>
    </w:r>
    <w:r w:rsidR="00D263DE">
      <w:t>0</w:t>
    </w:r>
    <w:r w:rsidR="00A4785C">
      <w:t>.0</w:t>
    </w:r>
    <w:r>
      <w:t xml:space="preserve">] - last program modification date </w:t>
    </w:r>
    <w:r w:rsidR="00D263DE">
      <w:t>0</w:t>
    </w:r>
    <w:r w:rsidR="008432D2">
      <w:t>5</w:t>
    </w:r>
    <w:r w:rsidR="00D263DE">
      <w:t>/</w:t>
    </w:r>
    <w:r w:rsidR="000F5023">
      <w:t>18</w:t>
    </w:r>
    <w:r w:rsidR="00D263DE">
      <w:t>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9C7C" w14:textId="2B45E1A4" w:rsidR="00D13CAE" w:rsidRPr="00D13CAE" w:rsidRDefault="00D13CAE" w:rsidP="00D13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1FEE" w14:textId="77777777" w:rsidR="004D6979" w:rsidRDefault="004D6979" w:rsidP="00853577">
      <w:pPr>
        <w:spacing w:after="0" w:line="240" w:lineRule="auto"/>
      </w:pPr>
      <w:r>
        <w:separator/>
      </w:r>
    </w:p>
  </w:footnote>
  <w:footnote w:type="continuationSeparator" w:id="0">
    <w:p w14:paraId="2982FEA5" w14:textId="77777777" w:rsidR="004D6979" w:rsidRDefault="004D6979" w:rsidP="0085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D40"/>
    <w:multiLevelType w:val="hybridMultilevel"/>
    <w:tmpl w:val="F9B8B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B781E"/>
    <w:multiLevelType w:val="hybridMultilevel"/>
    <w:tmpl w:val="BD7E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A0D"/>
    <w:multiLevelType w:val="hybridMultilevel"/>
    <w:tmpl w:val="3BBE6C04"/>
    <w:lvl w:ilvl="0" w:tplc="C03C7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B1F"/>
    <w:multiLevelType w:val="hybridMultilevel"/>
    <w:tmpl w:val="A306B9CC"/>
    <w:lvl w:ilvl="0" w:tplc="B120857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72456"/>
    <w:multiLevelType w:val="hybridMultilevel"/>
    <w:tmpl w:val="5DF2A27E"/>
    <w:lvl w:ilvl="0" w:tplc="360CBF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F4A36"/>
    <w:multiLevelType w:val="hybridMultilevel"/>
    <w:tmpl w:val="65CA53D0"/>
    <w:lvl w:ilvl="0" w:tplc="360CBF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AD6637"/>
    <w:multiLevelType w:val="hybridMultilevel"/>
    <w:tmpl w:val="E98E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531D6"/>
    <w:multiLevelType w:val="hybridMultilevel"/>
    <w:tmpl w:val="426C7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3438300">
    <w:abstractNumId w:val="7"/>
  </w:num>
  <w:num w:numId="2" w16cid:durableId="61607564">
    <w:abstractNumId w:val="5"/>
  </w:num>
  <w:num w:numId="3" w16cid:durableId="1844465021">
    <w:abstractNumId w:val="3"/>
  </w:num>
  <w:num w:numId="4" w16cid:durableId="1889099925">
    <w:abstractNumId w:val="2"/>
  </w:num>
  <w:num w:numId="5" w16cid:durableId="165946603">
    <w:abstractNumId w:val="0"/>
  </w:num>
  <w:num w:numId="6" w16cid:durableId="1599220398">
    <w:abstractNumId w:val="1"/>
  </w:num>
  <w:num w:numId="7" w16cid:durableId="868026517">
    <w:abstractNumId w:val="4"/>
  </w:num>
  <w:num w:numId="8" w16cid:durableId="983586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A"/>
    <w:rsid w:val="0001190E"/>
    <w:rsid w:val="000249C9"/>
    <w:rsid w:val="000373F8"/>
    <w:rsid w:val="00040990"/>
    <w:rsid w:val="000413E1"/>
    <w:rsid w:val="00042D3A"/>
    <w:rsid w:val="00056C30"/>
    <w:rsid w:val="000674E9"/>
    <w:rsid w:val="0008333A"/>
    <w:rsid w:val="00095C40"/>
    <w:rsid w:val="000A07CD"/>
    <w:rsid w:val="000A1652"/>
    <w:rsid w:val="000B50D9"/>
    <w:rsid w:val="000C5204"/>
    <w:rsid w:val="000E0012"/>
    <w:rsid w:val="000F28E4"/>
    <w:rsid w:val="000F5023"/>
    <w:rsid w:val="00101391"/>
    <w:rsid w:val="001014D0"/>
    <w:rsid w:val="00104D58"/>
    <w:rsid w:val="001050DC"/>
    <w:rsid w:val="0012144B"/>
    <w:rsid w:val="0015056A"/>
    <w:rsid w:val="00154391"/>
    <w:rsid w:val="001623A7"/>
    <w:rsid w:val="00171922"/>
    <w:rsid w:val="00181FA9"/>
    <w:rsid w:val="00185A53"/>
    <w:rsid w:val="00194C0F"/>
    <w:rsid w:val="00197AC2"/>
    <w:rsid w:val="001A7712"/>
    <w:rsid w:val="001E5013"/>
    <w:rsid w:val="001F4F6C"/>
    <w:rsid w:val="001F5498"/>
    <w:rsid w:val="002043F6"/>
    <w:rsid w:val="00206052"/>
    <w:rsid w:val="00217359"/>
    <w:rsid w:val="00217C21"/>
    <w:rsid w:val="00220ACC"/>
    <w:rsid w:val="00240BDA"/>
    <w:rsid w:val="00241B39"/>
    <w:rsid w:val="0025058B"/>
    <w:rsid w:val="002B32A9"/>
    <w:rsid w:val="002C39FB"/>
    <w:rsid w:val="002E0985"/>
    <w:rsid w:val="00304877"/>
    <w:rsid w:val="003077D5"/>
    <w:rsid w:val="00317109"/>
    <w:rsid w:val="00317D22"/>
    <w:rsid w:val="00324EF0"/>
    <w:rsid w:val="00346D45"/>
    <w:rsid w:val="00351B4B"/>
    <w:rsid w:val="00356615"/>
    <w:rsid w:val="00361D87"/>
    <w:rsid w:val="00380978"/>
    <w:rsid w:val="00382140"/>
    <w:rsid w:val="003B79C9"/>
    <w:rsid w:val="003E0D32"/>
    <w:rsid w:val="003F00E6"/>
    <w:rsid w:val="004071B9"/>
    <w:rsid w:val="00432F82"/>
    <w:rsid w:val="0043323F"/>
    <w:rsid w:val="00457230"/>
    <w:rsid w:val="004713DF"/>
    <w:rsid w:val="004842BA"/>
    <w:rsid w:val="00486B8A"/>
    <w:rsid w:val="004A4312"/>
    <w:rsid w:val="004B7086"/>
    <w:rsid w:val="004C0B10"/>
    <w:rsid w:val="004D4DC6"/>
    <w:rsid w:val="004D6868"/>
    <w:rsid w:val="004D6979"/>
    <w:rsid w:val="004E0C9C"/>
    <w:rsid w:val="004E21A2"/>
    <w:rsid w:val="004E7A59"/>
    <w:rsid w:val="00501AC7"/>
    <w:rsid w:val="005056A6"/>
    <w:rsid w:val="00510BC0"/>
    <w:rsid w:val="00517BC8"/>
    <w:rsid w:val="00520C4E"/>
    <w:rsid w:val="00525256"/>
    <w:rsid w:val="00527255"/>
    <w:rsid w:val="005433B4"/>
    <w:rsid w:val="005475A2"/>
    <w:rsid w:val="0055799E"/>
    <w:rsid w:val="00564B4E"/>
    <w:rsid w:val="00565E4D"/>
    <w:rsid w:val="0057618E"/>
    <w:rsid w:val="00584516"/>
    <w:rsid w:val="00586A59"/>
    <w:rsid w:val="00587726"/>
    <w:rsid w:val="005A16EA"/>
    <w:rsid w:val="005B0376"/>
    <w:rsid w:val="005B21ED"/>
    <w:rsid w:val="005C053F"/>
    <w:rsid w:val="005E2DAF"/>
    <w:rsid w:val="005F0726"/>
    <w:rsid w:val="005F231A"/>
    <w:rsid w:val="00601163"/>
    <w:rsid w:val="006116BB"/>
    <w:rsid w:val="0063496D"/>
    <w:rsid w:val="006446D9"/>
    <w:rsid w:val="00672F89"/>
    <w:rsid w:val="0067746E"/>
    <w:rsid w:val="00680233"/>
    <w:rsid w:val="00686AE1"/>
    <w:rsid w:val="0068737F"/>
    <w:rsid w:val="00692CBA"/>
    <w:rsid w:val="00694248"/>
    <w:rsid w:val="006B2106"/>
    <w:rsid w:val="006B6942"/>
    <w:rsid w:val="006D4892"/>
    <w:rsid w:val="006D675E"/>
    <w:rsid w:val="007075BA"/>
    <w:rsid w:val="0071299E"/>
    <w:rsid w:val="00724525"/>
    <w:rsid w:val="0073604D"/>
    <w:rsid w:val="0074104D"/>
    <w:rsid w:val="00757E34"/>
    <w:rsid w:val="00760294"/>
    <w:rsid w:val="0076088A"/>
    <w:rsid w:val="007756A3"/>
    <w:rsid w:val="0079210F"/>
    <w:rsid w:val="0079573D"/>
    <w:rsid w:val="00795745"/>
    <w:rsid w:val="00795B0B"/>
    <w:rsid w:val="0079771C"/>
    <w:rsid w:val="007C43BF"/>
    <w:rsid w:val="007C4F72"/>
    <w:rsid w:val="007D1FC1"/>
    <w:rsid w:val="007D3955"/>
    <w:rsid w:val="00804822"/>
    <w:rsid w:val="00821A8B"/>
    <w:rsid w:val="00836F39"/>
    <w:rsid w:val="00842ABC"/>
    <w:rsid w:val="008432D2"/>
    <w:rsid w:val="00853577"/>
    <w:rsid w:val="00855911"/>
    <w:rsid w:val="008A07C3"/>
    <w:rsid w:val="008A0D9B"/>
    <w:rsid w:val="008E14C4"/>
    <w:rsid w:val="00904D09"/>
    <w:rsid w:val="00910A10"/>
    <w:rsid w:val="00910B94"/>
    <w:rsid w:val="00910FE1"/>
    <w:rsid w:val="00912D6F"/>
    <w:rsid w:val="00920606"/>
    <w:rsid w:val="00925A98"/>
    <w:rsid w:val="0093026E"/>
    <w:rsid w:val="00931688"/>
    <w:rsid w:val="00943AB7"/>
    <w:rsid w:val="0094692F"/>
    <w:rsid w:val="009653BF"/>
    <w:rsid w:val="00980DE5"/>
    <w:rsid w:val="00984DAC"/>
    <w:rsid w:val="009B5AA2"/>
    <w:rsid w:val="009C2FD1"/>
    <w:rsid w:val="009C3D85"/>
    <w:rsid w:val="009C4529"/>
    <w:rsid w:val="009D146C"/>
    <w:rsid w:val="009D7E7C"/>
    <w:rsid w:val="009E1BE8"/>
    <w:rsid w:val="009E23A6"/>
    <w:rsid w:val="009F6B22"/>
    <w:rsid w:val="00A0111B"/>
    <w:rsid w:val="00A104B8"/>
    <w:rsid w:val="00A130FF"/>
    <w:rsid w:val="00A329E2"/>
    <w:rsid w:val="00A36D0A"/>
    <w:rsid w:val="00A4785C"/>
    <w:rsid w:val="00A47F0B"/>
    <w:rsid w:val="00A51F8B"/>
    <w:rsid w:val="00A52096"/>
    <w:rsid w:val="00A77BA1"/>
    <w:rsid w:val="00A843EF"/>
    <w:rsid w:val="00AA7CAC"/>
    <w:rsid w:val="00AB328B"/>
    <w:rsid w:val="00AB3840"/>
    <w:rsid w:val="00AB5FB4"/>
    <w:rsid w:val="00AC3EC4"/>
    <w:rsid w:val="00AC61D5"/>
    <w:rsid w:val="00AD0AB6"/>
    <w:rsid w:val="00AD6A51"/>
    <w:rsid w:val="00B0510B"/>
    <w:rsid w:val="00B05F39"/>
    <w:rsid w:val="00B1453D"/>
    <w:rsid w:val="00B17387"/>
    <w:rsid w:val="00B20105"/>
    <w:rsid w:val="00B34481"/>
    <w:rsid w:val="00B406F6"/>
    <w:rsid w:val="00B75B6A"/>
    <w:rsid w:val="00B840DC"/>
    <w:rsid w:val="00BC23A6"/>
    <w:rsid w:val="00BD62C5"/>
    <w:rsid w:val="00BE2B3B"/>
    <w:rsid w:val="00BF3D12"/>
    <w:rsid w:val="00BF73D9"/>
    <w:rsid w:val="00C112F8"/>
    <w:rsid w:val="00C1461E"/>
    <w:rsid w:val="00C21D55"/>
    <w:rsid w:val="00C242FF"/>
    <w:rsid w:val="00C31358"/>
    <w:rsid w:val="00C33C30"/>
    <w:rsid w:val="00C4500F"/>
    <w:rsid w:val="00C54F03"/>
    <w:rsid w:val="00C55FCF"/>
    <w:rsid w:val="00C56BA2"/>
    <w:rsid w:val="00C76716"/>
    <w:rsid w:val="00C774D5"/>
    <w:rsid w:val="00C8387B"/>
    <w:rsid w:val="00C849DE"/>
    <w:rsid w:val="00C9644A"/>
    <w:rsid w:val="00CB63DD"/>
    <w:rsid w:val="00CC3540"/>
    <w:rsid w:val="00CD654E"/>
    <w:rsid w:val="00CE09AC"/>
    <w:rsid w:val="00CE4BD8"/>
    <w:rsid w:val="00CF008B"/>
    <w:rsid w:val="00CF51F2"/>
    <w:rsid w:val="00CF71AB"/>
    <w:rsid w:val="00D13CAE"/>
    <w:rsid w:val="00D143DF"/>
    <w:rsid w:val="00D16F35"/>
    <w:rsid w:val="00D21233"/>
    <w:rsid w:val="00D263DE"/>
    <w:rsid w:val="00D27FD5"/>
    <w:rsid w:val="00D43FB3"/>
    <w:rsid w:val="00D474BF"/>
    <w:rsid w:val="00D51291"/>
    <w:rsid w:val="00D621F9"/>
    <w:rsid w:val="00D702C6"/>
    <w:rsid w:val="00D70B6B"/>
    <w:rsid w:val="00D91363"/>
    <w:rsid w:val="00D9529B"/>
    <w:rsid w:val="00DA0D4F"/>
    <w:rsid w:val="00DA15D0"/>
    <w:rsid w:val="00DA419E"/>
    <w:rsid w:val="00DB09DD"/>
    <w:rsid w:val="00DB3C75"/>
    <w:rsid w:val="00DB44D0"/>
    <w:rsid w:val="00DD5BA4"/>
    <w:rsid w:val="00DD5C22"/>
    <w:rsid w:val="00DE6021"/>
    <w:rsid w:val="00E04E37"/>
    <w:rsid w:val="00E06575"/>
    <w:rsid w:val="00E155E3"/>
    <w:rsid w:val="00E211E7"/>
    <w:rsid w:val="00E25930"/>
    <w:rsid w:val="00E33993"/>
    <w:rsid w:val="00E37E54"/>
    <w:rsid w:val="00E4046E"/>
    <w:rsid w:val="00E463C7"/>
    <w:rsid w:val="00E51E73"/>
    <w:rsid w:val="00E5417C"/>
    <w:rsid w:val="00E718F6"/>
    <w:rsid w:val="00E71F7A"/>
    <w:rsid w:val="00E7287F"/>
    <w:rsid w:val="00E833E5"/>
    <w:rsid w:val="00E92273"/>
    <w:rsid w:val="00E974DA"/>
    <w:rsid w:val="00EA1C04"/>
    <w:rsid w:val="00EA6F11"/>
    <w:rsid w:val="00EB6017"/>
    <w:rsid w:val="00EC5098"/>
    <w:rsid w:val="00ED77F7"/>
    <w:rsid w:val="00EE3BF8"/>
    <w:rsid w:val="00EE4080"/>
    <w:rsid w:val="00EE7619"/>
    <w:rsid w:val="00EF4982"/>
    <w:rsid w:val="00F0053C"/>
    <w:rsid w:val="00F03E9C"/>
    <w:rsid w:val="00F2545C"/>
    <w:rsid w:val="00F47CA6"/>
    <w:rsid w:val="00F65BDE"/>
    <w:rsid w:val="00F739CE"/>
    <w:rsid w:val="00F82508"/>
    <w:rsid w:val="00FB052E"/>
    <w:rsid w:val="00FC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^"/>
  <w14:docId w14:val="4FB8B5E2"/>
  <w15:chartTrackingRefBased/>
  <w15:docId w15:val="{BAF8423D-2BD4-4B35-A2F8-7A15ABBA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A1"/>
  </w:style>
  <w:style w:type="paragraph" w:styleId="Heading1">
    <w:name w:val="heading 1"/>
    <w:basedOn w:val="Normal"/>
    <w:next w:val="Normal"/>
    <w:link w:val="Heading1Char"/>
    <w:uiPriority w:val="9"/>
    <w:qFormat/>
    <w:rsid w:val="00A77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7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577"/>
  </w:style>
  <w:style w:type="paragraph" w:styleId="Footer">
    <w:name w:val="footer"/>
    <w:basedOn w:val="Normal"/>
    <w:link w:val="FooterChar"/>
    <w:uiPriority w:val="99"/>
    <w:unhideWhenUsed/>
    <w:rsid w:val="0085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577"/>
  </w:style>
  <w:style w:type="paragraph" w:styleId="ListParagraph">
    <w:name w:val="List Paragraph"/>
    <w:basedOn w:val="Normal"/>
    <w:uiPriority w:val="34"/>
    <w:qFormat/>
    <w:rsid w:val="009D14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5FC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5F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5F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5FC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13CAE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B328B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56A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5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56A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5498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C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2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D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1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6" ma:contentTypeDescription="Create a new document." ma:contentTypeScope="" ma:versionID="f6e6e927f211ef62c76b000642cfad20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f9f822623f3dbcd3471e76a7b2d485a9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34DF-3841-4053-AEA0-47DEEE06C715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D85AFA8B-4301-4A1F-AEF6-62E71709C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4D444-EEB4-4E32-95CD-EE90243F3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783FD3-60B4-4643-9055-798729DB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Kainz</dc:creator>
  <cp:keywords/>
  <dc:description/>
  <cp:lastModifiedBy>Thomas Kainz</cp:lastModifiedBy>
  <cp:revision>3</cp:revision>
  <cp:lastPrinted>2023-06-08T15:36:00Z</cp:lastPrinted>
  <dcterms:created xsi:type="dcterms:W3CDTF">2023-06-08T15:35:00Z</dcterms:created>
  <dcterms:modified xsi:type="dcterms:W3CDTF">2023-06-08T15:36:00Z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GrammarlyDocumentId">
    <vt:lpwstr>ffcd76ae79eeaa27c14cade171f6dea8d56eaf59f9875d44a9cb1a4fddc9cc28</vt:lpwstr>
  </property>
  <property fmtid="{D5CDD505-2E9C-101B-9397-08002B2CF9AE}" pid="4" name="MediaServiceImageTags">
    <vt:lpwstr/>
  </property>
</Properties>
</file>