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2AB9" w14:textId="1D36DC3F" w:rsidR="00B1058F" w:rsidRPr="000C6BB5" w:rsidRDefault="00492982">
      <w:pPr>
        <w:rPr>
          <w:b/>
          <w:bCs/>
        </w:rPr>
      </w:pPr>
      <w:r w:rsidRPr="000C6BB5">
        <w:rPr>
          <w:b/>
          <w:bCs/>
        </w:rPr>
        <w:t xml:space="preserve">Banno PowerOn Questionnaire – </w:t>
      </w:r>
      <w:r w:rsidR="0082643D">
        <w:rPr>
          <w:b/>
          <w:bCs/>
        </w:rPr>
        <w:t>Member to Member Transfers</w:t>
      </w:r>
      <w:r w:rsidR="00B1058F">
        <w:rPr>
          <w:b/>
          <w:bCs/>
        </w:rPr>
        <w:t xml:space="preserve"> – Program ver. </w:t>
      </w:r>
      <w:r w:rsidR="0074284C">
        <w:rPr>
          <w:b/>
          <w:bCs/>
        </w:rPr>
        <w:t>1.1.1</w:t>
      </w:r>
    </w:p>
    <w:p w14:paraId="6AAAE639" w14:textId="3D9164A5" w:rsidR="00B243FC" w:rsidRDefault="00575F04">
      <w:r w:rsidRPr="000C6BB5">
        <w:t>This worksheet can be used to determine how the parameter settings</w:t>
      </w:r>
      <w:r w:rsidR="003334AC">
        <w:t xml:space="preserve"> (configuration)</w:t>
      </w:r>
      <w:r w:rsidRPr="000C6BB5">
        <w:t xml:space="preserve"> Letter file for the </w:t>
      </w:r>
      <w:r w:rsidR="00610039">
        <w:t>Member to Member Transfers</w:t>
      </w:r>
      <w:r w:rsidRPr="000C6BB5">
        <w:t xml:space="preserve"> PowerOn needs to be set up for the desired functionality.</w:t>
      </w:r>
      <w:r w:rsidR="000E59D4">
        <w:t xml:space="preserve"> These values can then be transferred over to the program’s configuration Letter file (BANNO.</w:t>
      </w:r>
      <w:r w:rsidR="00610039">
        <w:t>M2MTRANSFERS</w:t>
      </w:r>
      <w:r w:rsidR="000E59D4">
        <w:t>.V1.CFG) or, attached to the case should you decide to have Jack Henry install the program for you. Should you need any additional information or desire assistance in completing this form, please reach out to your JHA customer service rep.</w:t>
      </w:r>
    </w:p>
    <w:p w14:paraId="3F3F4EA3" w14:textId="17B2F0A8" w:rsidR="00870E7F" w:rsidRDefault="00610039">
      <w:r w:rsidRPr="00610039">
        <w:rPr>
          <w:i/>
          <w:iCs/>
        </w:rPr>
        <w:t>Note: Where the instructions call for a “list entry”, enter comma-delimited individual values or range(s) of values. Ex: “1,2,10-20,25” (indicating 1 and 2 and 10 through 20 and 25)</w:t>
      </w:r>
    </w:p>
    <w:p w14:paraId="46C72064" w14:textId="22CD4214" w:rsidR="00870E7F" w:rsidRPr="00870E7F" w:rsidRDefault="00870E7F">
      <w:pPr>
        <w:rPr>
          <w:b/>
          <w:bCs/>
        </w:rPr>
      </w:pPr>
      <w:r w:rsidRPr="00870E7F">
        <w:rPr>
          <w:b/>
          <w:bCs/>
        </w:rPr>
        <w:t>Current Banno Status</w:t>
      </w:r>
    </w:p>
    <w:p w14:paraId="376CAEEA" w14:textId="2B3951EB" w:rsidR="00870E7F" w:rsidRDefault="00870E7F" w:rsidP="00870E7F">
      <w:pPr>
        <w:ind w:left="360"/>
      </w:pPr>
      <w:r>
        <w:t xml:space="preserve">Is the CU currently live with Banno or Banno Mobile?  If it is, list the Banno Usernames which the program should be made available to (or </w:t>
      </w:r>
      <w:r w:rsidR="00642898">
        <w:t>‘All’ for all members</w:t>
      </w:r>
      <w:r>
        <w:t>).</w:t>
      </w:r>
    </w:p>
    <w:p w14:paraId="6235D975" w14:textId="6DC62312" w:rsidR="00870E7F" w:rsidRDefault="00870E7F" w:rsidP="00870E7F">
      <w:pPr>
        <w:ind w:left="360"/>
      </w:pPr>
      <w:r>
        <w:t>Is Banno Live?</w:t>
      </w:r>
    </w:p>
    <w:p w14:paraId="653C4AA5" w14:textId="2C29A50B" w:rsidR="00870E7F" w:rsidRDefault="0074284C" w:rsidP="00870E7F">
      <w:pPr>
        <w:ind w:left="360"/>
      </w:pPr>
      <w:sdt>
        <w:sdtPr>
          <w:id w:val="-1441757727"/>
          <w14:checkbox>
            <w14:checked w14:val="0"/>
            <w14:checkedState w14:val="2612" w14:font="MS Gothic"/>
            <w14:uncheckedState w14:val="2610" w14:font="MS Gothic"/>
          </w14:checkbox>
        </w:sdtPr>
        <w:sdtEndPr/>
        <w:sdtContent>
          <w:r w:rsidR="00870E7F" w:rsidRPr="00870E7F">
            <w:rPr>
              <w:rFonts w:ascii="Segoe UI Symbol" w:hAnsi="Segoe UI Symbol" w:cs="Segoe UI Symbol"/>
            </w:rPr>
            <w:t>☐</w:t>
          </w:r>
        </w:sdtContent>
      </w:sdt>
      <w:r w:rsidR="00870E7F">
        <w:t xml:space="preserve"> YES    or    </w:t>
      </w:r>
      <w:sdt>
        <w:sdtPr>
          <w:id w:val="1941338729"/>
          <w14:checkbox>
            <w14:checked w14:val="1"/>
            <w14:checkedState w14:val="2612" w14:font="MS Gothic"/>
            <w14:uncheckedState w14:val="2610" w14:font="MS Gothic"/>
          </w14:checkbox>
        </w:sdtPr>
        <w:sdtEndPr/>
        <w:sdtContent>
          <w:r w:rsidR="00870E7F">
            <w:rPr>
              <w:rFonts w:ascii="MS Gothic" w:eastAsia="MS Gothic" w:hAnsi="MS Gothic" w:hint="eastAsia"/>
            </w:rPr>
            <w:t>☒</w:t>
          </w:r>
        </w:sdtContent>
      </w:sdt>
      <w:r w:rsidR="00870E7F">
        <w:t xml:space="preserve"> NO     </w:t>
      </w:r>
      <w:r w:rsidR="00870E7F" w:rsidRPr="00870E7F">
        <w:t>(check one)</w:t>
      </w:r>
    </w:p>
    <w:p w14:paraId="7E8E6828" w14:textId="69088BF5" w:rsidR="00870E7F" w:rsidRDefault="00870E7F" w:rsidP="00870E7F">
      <w:pPr>
        <w:ind w:left="360"/>
      </w:pPr>
      <w:r>
        <w:t>User List</w:t>
      </w:r>
    </w:p>
    <w:sdt>
      <w:sdtPr>
        <w:id w:val="86348953"/>
        <w:placeholder>
          <w:docPart w:val="DefaultPlaceholder_-1854013440"/>
        </w:placeholder>
        <w:showingPlcHdr/>
        <w:text/>
      </w:sdtPr>
      <w:sdtEndPr/>
      <w:sdtContent>
        <w:p w14:paraId="07EE31DD" w14:textId="0A93A73F" w:rsidR="00870E7F" w:rsidRDefault="00870E7F" w:rsidP="00870E7F">
          <w:pPr>
            <w:ind w:left="360"/>
          </w:pPr>
          <w:r w:rsidRPr="00BB44FA">
            <w:rPr>
              <w:rStyle w:val="PlaceholderText"/>
            </w:rPr>
            <w:t>Click or tap here to enter text.</w:t>
          </w:r>
        </w:p>
      </w:sdtContent>
    </w:sdt>
    <w:p w14:paraId="6FBCBDC3" w14:textId="77777777" w:rsidR="00610039" w:rsidRPr="000C6BB5" w:rsidRDefault="00610039" w:rsidP="00610039">
      <w:pPr>
        <w:rPr>
          <w:b/>
          <w:bCs/>
        </w:rPr>
      </w:pPr>
      <w:r w:rsidRPr="000C6BB5">
        <w:rPr>
          <w:b/>
          <w:bCs/>
        </w:rPr>
        <w:t>Ineligible Account Types</w:t>
      </w:r>
    </w:p>
    <w:p w14:paraId="36C8DCF3" w14:textId="5AE737C7" w:rsidR="00610039" w:rsidRDefault="00610039" w:rsidP="00610039">
      <w:pPr>
        <w:ind w:left="360"/>
      </w:pPr>
      <w:r w:rsidRPr="000C6BB5">
        <w:t xml:space="preserve">If the member’s account is one of these types, </w:t>
      </w:r>
      <w:r>
        <w:t>the member will not be able to utilize this program</w:t>
      </w:r>
      <w:r w:rsidRPr="000C6BB5">
        <w:t>. List the ineligible account types</w:t>
      </w:r>
      <w:r>
        <w:t xml:space="preserve"> or “none” for all account types to be eligible. Enter as a list entry.</w:t>
      </w:r>
    </w:p>
    <w:p w14:paraId="52D11A89" w14:textId="17A5F69D" w:rsidR="00610039" w:rsidRDefault="00610039" w:rsidP="00610039">
      <w:pPr>
        <w:ind w:left="360"/>
      </w:pPr>
      <w:r>
        <w:t xml:space="preserve">Ineligible account type(s): </w:t>
      </w:r>
      <w:sdt>
        <w:sdtPr>
          <w:id w:val="729728787"/>
          <w:placeholder>
            <w:docPart w:val="8EAAC31A275C49A080822CEF522CEABF"/>
          </w:placeholder>
          <w:showingPlcHdr/>
          <w:text/>
        </w:sdtPr>
        <w:sdtEndPr/>
        <w:sdtContent>
          <w:r w:rsidRPr="00BB44FA">
            <w:rPr>
              <w:rStyle w:val="PlaceholderText"/>
            </w:rPr>
            <w:t>Click or tap here to enter text.</w:t>
          </w:r>
        </w:sdtContent>
      </w:sdt>
    </w:p>
    <w:p w14:paraId="1568EC78" w14:textId="760A0A79" w:rsidR="00610039" w:rsidRDefault="00610039">
      <w:pPr>
        <w:rPr>
          <w:b/>
          <w:bCs/>
        </w:rPr>
      </w:pPr>
      <w:r w:rsidRPr="000C6BB5">
        <w:rPr>
          <w:b/>
          <w:bCs/>
        </w:rPr>
        <w:t>Ineligible Account</w:t>
      </w:r>
      <w:r>
        <w:rPr>
          <w:b/>
          <w:bCs/>
        </w:rPr>
        <w:t xml:space="preserve"> Warning Codes to Exclude</w:t>
      </w:r>
    </w:p>
    <w:p w14:paraId="7A40CC19" w14:textId="310AFF20" w:rsidR="00610039" w:rsidRPr="00610039" w:rsidRDefault="00610039" w:rsidP="00610039">
      <w:pPr>
        <w:ind w:left="360"/>
      </w:pPr>
      <w:r w:rsidRPr="00610039">
        <w:t>If the member currently has one or more of these listed warning codes, they will not be able to utilize this program. Enter as a list entry</w:t>
      </w:r>
    </w:p>
    <w:p w14:paraId="0DEA3609" w14:textId="1A04CC88" w:rsidR="00610039" w:rsidRPr="00610039" w:rsidRDefault="00610039" w:rsidP="00610039">
      <w:pPr>
        <w:ind w:left="360"/>
      </w:pPr>
      <w:r>
        <w:t xml:space="preserve">Ineligible account warning code(s): </w:t>
      </w:r>
      <w:sdt>
        <w:sdtPr>
          <w:id w:val="-466051855"/>
          <w:placeholder>
            <w:docPart w:val="BD8AEC37D74A447E9B0309AFBC693907"/>
          </w:placeholder>
          <w:showingPlcHdr/>
          <w:text/>
        </w:sdtPr>
        <w:sdtEndPr/>
        <w:sdtContent>
          <w:r w:rsidR="00751CDC" w:rsidRPr="003732B0">
            <w:t>Click or tap here to enter text.</w:t>
          </w:r>
        </w:sdtContent>
      </w:sdt>
    </w:p>
    <w:p w14:paraId="60027E39" w14:textId="764E29CD" w:rsidR="00610039" w:rsidRPr="002247DB" w:rsidRDefault="00751CDC">
      <w:pPr>
        <w:rPr>
          <w:b/>
          <w:bCs/>
        </w:rPr>
      </w:pPr>
      <w:r w:rsidRPr="002247DB">
        <w:rPr>
          <w:b/>
          <w:bCs/>
        </w:rPr>
        <w:t>Enforcing Daily Transfer Limits</w:t>
      </w:r>
    </w:p>
    <w:p w14:paraId="539C8C09" w14:textId="3AB08A33" w:rsidR="002247DB" w:rsidRDefault="00751CDC" w:rsidP="002247DB">
      <w:pPr>
        <w:ind w:left="360"/>
      </w:pPr>
      <w:r>
        <w:t>Should the program currently enforce daily transfer limits</w:t>
      </w:r>
      <w:r w:rsidR="0076441D">
        <w:t xml:space="preserve">? </w:t>
      </w:r>
      <w:r>
        <w:t xml:space="preserve">Options are </w:t>
      </w:r>
      <w:r w:rsidR="00642898">
        <w:t>TRUE (</w:t>
      </w:r>
      <w:r>
        <w:t>Yes</w:t>
      </w:r>
      <w:r w:rsidR="00642898">
        <w:t>)</w:t>
      </w:r>
      <w:r>
        <w:t xml:space="preserve">, or </w:t>
      </w:r>
      <w:r w:rsidR="00642898">
        <w:t>FALSE (</w:t>
      </w:r>
      <w:r>
        <w:t>No</w:t>
      </w:r>
      <w:r w:rsidR="00642898">
        <w:t>)</w:t>
      </w:r>
      <w:r>
        <w:t xml:space="preserve">. If you do enforce limits, then EITHER the member’s preference record daily transfer limits or the global limits (per the </w:t>
      </w:r>
      <w:hyperlink w:anchor="GlobalTransferLimits" w:history="1">
        <w:r w:rsidR="0076441D" w:rsidRPr="0076441D">
          <w:rPr>
            <w:rStyle w:val="Hyperlink"/>
          </w:rPr>
          <w:t xml:space="preserve">Global Transfer Limit </w:t>
        </w:r>
        <w:r w:rsidRPr="0076441D">
          <w:rPr>
            <w:rStyle w:val="Hyperlink"/>
          </w:rPr>
          <w:t>settings</w:t>
        </w:r>
      </w:hyperlink>
      <w:r>
        <w:t xml:space="preserve"> below) will be checked and honored based upon the following chart. If you elect to not enforce daily limits, then settings related to daily limits will be ignored. The Preference record fields which control the daily limits are: </w:t>
      </w:r>
      <w:r w:rsidR="002247DB">
        <w:t>XFERCOUNTLIMIT, XFERLIMIT &amp; XFERMAX. The fields in the Preference Record which track a member’s daily actuals are: XFERCOUNT &amp; XFERAMOUNT. For this program, the XFERCOUNT &amp; XFERAMOUNT represent the total number of transfers and total amount of transfers originated on the system date – regardless as to when the transfer is actually scheduled to take place.</w:t>
      </w:r>
    </w:p>
    <w:p w14:paraId="32E70DB4" w14:textId="086D64F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Global        Preference     </w:t>
      </w:r>
      <w:r w:rsidR="00642898">
        <w:rPr>
          <w:rFonts w:ascii="Courier New" w:hAnsi="Courier New" w:cs="Courier New"/>
          <w:sz w:val="16"/>
          <w:szCs w:val="16"/>
        </w:rPr>
        <w:tab/>
      </w:r>
      <w:r w:rsidRPr="00751CDC">
        <w:rPr>
          <w:rFonts w:ascii="Courier New" w:hAnsi="Courier New" w:cs="Courier New"/>
          <w:sz w:val="16"/>
          <w:szCs w:val="16"/>
        </w:rPr>
        <w:t>Value</w:t>
      </w:r>
    </w:p>
    <w:p w14:paraId="65058B54" w14:textId="164AF87D"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lastRenderedPageBreak/>
        <w:t xml:space="preserve">   Setting       Record</w:t>
      </w:r>
      <w:r w:rsidR="00642898">
        <w:rPr>
          <w:rFonts w:ascii="Courier New" w:hAnsi="Courier New" w:cs="Courier New"/>
          <w:sz w:val="16"/>
          <w:szCs w:val="16"/>
        </w:rPr>
        <w:t xml:space="preserve"> Setting</w:t>
      </w:r>
      <w:r w:rsidRPr="00751CDC">
        <w:rPr>
          <w:rFonts w:ascii="Courier New" w:hAnsi="Courier New" w:cs="Courier New"/>
          <w:sz w:val="16"/>
          <w:szCs w:val="16"/>
        </w:rPr>
        <w:t xml:space="preserve">   Used</w:t>
      </w:r>
    </w:p>
    <w:p w14:paraId="20BF06A9" w14:textId="18948AA1"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 --------------</w:t>
      </w:r>
      <w:r w:rsidR="00642898">
        <w:rPr>
          <w:rFonts w:ascii="Courier New" w:hAnsi="Courier New" w:cs="Courier New"/>
          <w:sz w:val="16"/>
          <w:szCs w:val="16"/>
        </w:rPr>
        <w:t>--</w:t>
      </w:r>
      <w:r w:rsidRPr="00751CDC">
        <w:rPr>
          <w:rFonts w:ascii="Courier New" w:hAnsi="Courier New" w:cs="Courier New"/>
          <w:sz w:val="16"/>
          <w:szCs w:val="16"/>
        </w:rPr>
        <w:t xml:space="preserve"> --------------------------</w:t>
      </w:r>
      <w:r w:rsidR="00642898">
        <w:rPr>
          <w:rFonts w:ascii="Courier New" w:hAnsi="Courier New" w:cs="Courier New"/>
          <w:sz w:val="16"/>
          <w:szCs w:val="16"/>
        </w:rPr>
        <w:t>-----</w:t>
      </w:r>
      <w:r w:rsidRPr="00751CDC">
        <w:rPr>
          <w:rFonts w:ascii="Courier New" w:hAnsi="Courier New" w:cs="Courier New"/>
          <w:sz w:val="16"/>
          <w:szCs w:val="16"/>
        </w:rPr>
        <w:t>----</w:t>
      </w:r>
    </w:p>
    <w:p w14:paraId="5B6F3F82" w14:textId="40AD16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0              </w:t>
      </w:r>
      <w:r w:rsidR="00642898">
        <w:rPr>
          <w:rFonts w:ascii="Courier New" w:hAnsi="Courier New" w:cs="Courier New"/>
          <w:sz w:val="16"/>
          <w:szCs w:val="16"/>
        </w:rPr>
        <w:tab/>
      </w:r>
      <w:r w:rsidRPr="00751CDC">
        <w:rPr>
          <w:rFonts w:ascii="Courier New" w:hAnsi="Courier New" w:cs="Courier New"/>
          <w:sz w:val="16"/>
          <w:szCs w:val="16"/>
        </w:rPr>
        <w:t>error - program run halted</w:t>
      </w:r>
    </w:p>
    <w:p w14:paraId="55E44E51" w14:textId="4FB164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29D6F70" w14:textId="045D275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&gt;=9999         </w:t>
      </w:r>
      <w:r w:rsidR="00642898">
        <w:rPr>
          <w:rFonts w:ascii="Courier New" w:hAnsi="Courier New" w:cs="Courier New"/>
          <w:sz w:val="16"/>
          <w:szCs w:val="16"/>
        </w:rPr>
        <w:tab/>
      </w:r>
      <w:r w:rsidRPr="00751CDC">
        <w:rPr>
          <w:rFonts w:ascii="Courier New" w:hAnsi="Courier New" w:cs="Courier New"/>
          <w:sz w:val="16"/>
          <w:szCs w:val="16"/>
        </w:rPr>
        <w:t>unlimited</w:t>
      </w:r>
    </w:p>
    <w:p w14:paraId="5CC8F8BF" w14:textId="0F855BAC"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0              </w:t>
      </w:r>
      <w:r w:rsidR="00642898">
        <w:rPr>
          <w:rFonts w:ascii="Courier New" w:hAnsi="Courier New" w:cs="Courier New"/>
          <w:sz w:val="16"/>
          <w:szCs w:val="16"/>
        </w:rPr>
        <w:tab/>
      </w:r>
      <w:r w:rsidRPr="00751CDC">
        <w:rPr>
          <w:rFonts w:ascii="Courier New" w:hAnsi="Courier New" w:cs="Courier New"/>
          <w:sz w:val="16"/>
          <w:szCs w:val="16"/>
        </w:rPr>
        <w:t>global value</w:t>
      </w:r>
      <w:r w:rsidR="00642898">
        <w:rPr>
          <w:rFonts w:ascii="Courier New" w:hAnsi="Courier New" w:cs="Courier New"/>
          <w:sz w:val="16"/>
          <w:szCs w:val="16"/>
        </w:rPr>
        <w:t xml:space="preserve"> honored</w:t>
      </w:r>
    </w:p>
    <w:p w14:paraId="24FBA828" w14:textId="63E8C1E2"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656EC82B" w14:textId="29650AEF"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6601F7F4" w14:textId="246136B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0              </w:t>
      </w:r>
      <w:r w:rsidR="00642898">
        <w:rPr>
          <w:rFonts w:ascii="Courier New" w:hAnsi="Courier New" w:cs="Courier New"/>
          <w:sz w:val="16"/>
          <w:szCs w:val="16"/>
        </w:rPr>
        <w:tab/>
      </w:r>
      <w:r w:rsidRPr="00751CDC">
        <w:rPr>
          <w:rFonts w:ascii="Courier New" w:hAnsi="Courier New" w:cs="Courier New"/>
          <w:sz w:val="16"/>
          <w:szCs w:val="16"/>
        </w:rPr>
        <w:t>unlimited</w:t>
      </w:r>
    </w:p>
    <w:p w14:paraId="74923FC7" w14:textId="6248C193"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BEA6469" w14:textId="0A120E64" w:rsidR="00751CDC" w:rsidRPr="00751CDC" w:rsidRDefault="00751CDC" w:rsidP="002247DB">
      <w:pPr>
        <w:ind w:left="360"/>
        <w:rPr>
          <w:sz w:val="14"/>
          <w:szCs w:val="14"/>
        </w:rPr>
      </w:pPr>
      <w:r w:rsidRPr="00751CDC">
        <w:rPr>
          <w:rFonts w:ascii="Courier New" w:hAnsi="Courier New" w:cs="Courier New"/>
          <w:sz w:val="16"/>
          <w:szCs w:val="16"/>
        </w:rPr>
        <w:t xml:space="preserve">   &gt;=9999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5285DB8C" w14:textId="54303FE4" w:rsidR="002247DB" w:rsidRDefault="002247DB" w:rsidP="002247DB">
      <w:pPr>
        <w:ind w:left="360"/>
      </w:pPr>
      <w:r>
        <w:t xml:space="preserve">Enforce Limits?  </w:t>
      </w:r>
      <w:sdt>
        <w:sdtPr>
          <w:id w:val="-19466856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82643D">
        <w:t>TRUE (</w:t>
      </w:r>
      <w:r>
        <w:t>YES</w:t>
      </w:r>
      <w:r w:rsidR="0082643D">
        <w:t>)</w:t>
      </w:r>
      <w:r>
        <w:t xml:space="preserve">    or    </w:t>
      </w:r>
      <w:sdt>
        <w:sdtPr>
          <w:id w:val="2000632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82643D">
        <w:t>FALSE (</w:t>
      </w:r>
      <w:r>
        <w:t>NO</w:t>
      </w:r>
      <w:r w:rsidR="0082643D">
        <w:t>)</w:t>
      </w:r>
      <w:r>
        <w:t xml:space="preserve">     </w:t>
      </w:r>
      <w:r w:rsidRPr="008E706D">
        <w:rPr>
          <w:i/>
          <w:iCs/>
          <w:sz w:val="20"/>
          <w:szCs w:val="20"/>
        </w:rPr>
        <w:t>(</w:t>
      </w:r>
      <w:r>
        <w:rPr>
          <w:i/>
          <w:iCs/>
          <w:sz w:val="20"/>
          <w:szCs w:val="20"/>
        </w:rPr>
        <w:t>check</w:t>
      </w:r>
      <w:r w:rsidRPr="008E706D">
        <w:rPr>
          <w:i/>
          <w:iCs/>
          <w:sz w:val="20"/>
          <w:szCs w:val="20"/>
        </w:rPr>
        <w:t xml:space="preserve"> one</w:t>
      </w:r>
      <w:r>
        <w:rPr>
          <w:i/>
          <w:iCs/>
          <w:sz w:val="20"/>
          <w:szCs w:val="20"/>
        </w:rPr>
        <w:t xml:space="preserve"> – default is ‘</w:t>
      </w:r>
      <w:r w:rsidR="0082643D">
        <w:rPr>
          <w:i/>
          <w:iCs/>
          <w:sz w:val="20"/>
          <w:szCs w:val="20"/>
        </w:rPr>
        <w:t>FALSE</w:t>
      </w:r>
      <w:r>
        <w:rPr>
          <w:i/>
          <w:iCs/>
          <w:sz w:val="20"/>
          <w:szCs w:val="20"/>
        </w:rPr>
        <w:t>’</w:t>
      </w:r>
      <w:r w:rsidRPr="008E706D">
        <w:rPr>
          <w:i/>
          <w:iCs/>
          <w:sz w:val="20"/>
          <w:szCs w:val="20"/>
        </w:rPr>
        <w:t>)</w:t>
      </w:r>
    </w:p>
    <w:p w14:paraId="66BFEC82" w14:textId="2ED30312" w:rsidR="00751CDC" w:rsidRPr="002247DB" w:rsidRDefault="002247DB">
      <w:pPr>
        <w:rPr>
          <w:b/>
          <w:bCs/>
        </w:rPr>
      </w:pPr>
      <w:bookmarkStart w:id="0" w:name="GlobalTransferLimits"/>
      <w:bookmarkEnd w:id="0"/>
      <w:r w:rsidRPr="002247DB">
        <w:rPr>
          <w:b/>
          <w:bCs/>
        </w:rPr>
        <w:t>Global Transfer Limits</w:t>
      </w:r>
    </w:p>
    <w:p w14:paraId="7029A3AD" w14:textId="652F6C2C" w:rsidR="002247DB" w:rsidRDefault="002247DB" w:rsidP="002D4E5F">
      <w:pPr>
        <w:ind w:left="360"/>
      </w:pPr>
      <w:r>
        <w:t xml:space="preserve">If you’ve elected to enforce </w:t>
      </w:r>
      <w:r w:rsidR="0076441D">
        <w:t xml:space="preserve">transfer </w:t>
      </w:r>
      <w:r>
        <w:t>limits and you choose to do so on a global level instead of an individual level (via the member’s Preference record) then fill in these values:</w:t>
      </w:r>
    </w:p>
    <w:p w14:paraId="07876055" w14:textId="77777777" w:rsidR="002D4E5F" w:rsidRPr="002D4E5F" w:rsidRDefault="002247DB" w:rsidP="002D4E5F">
      <w:pPr>
        <w:ind w:left="360"/>
        <w:rPr>
          <w:b/>
          <w:bCs/>
        </w:rPr>
      </w:pPr>
      <w:r w:rsidRPr="002D4E5F">
        <w:rPr>
          <w:b/>
          <w:bCs/>
        </w:rPr>
        <w:t>Global Count Limit</w:t>
      </w:r>
      <w:r w:rsidR="002D4E5F" w:rsidRPr="002D4E5F">
        <w:rPr>
          <w:b/>
          <w:bCs/>
        </w:rPr>
        <w:t>.</w:t>
      </w:r>
      <w:r w:rsidRPr="002D4E5F">
        <w:rPr>
          <w:b/>
          <w:bCs/>
        </w:rPr>
        <w:t xml:space="preserve"> </w:t>
      </w:r>
    </w:p>
    <w:p w14:paraId="4D67C879" w14:textId="2F1E3140" w:rsidR="002247DB" w:rsidRDefault="002D4E5F" w:rsidP="0076441D">
      <w:pPr>
        <w:ind w:left="360" w:firstLine="360"/>
      </w:pPr>
      <w:r>
        <w:t xml:space="preserve">Enter the max number of transfers allowed per day: </w:t>
      </w:r>
      <w:sdt>
        <w:sdtPr>
          <w:id w:val="1179474727"/>
          <w:placeholder>
            <w:docPart w:val="1F735FEF33C84B9DA29C5D32E00083ED"/>
          </w:placeholder>
          <w:showingPlcHdr/>
          <w:text/>
        </w:sdtPr>
        <w:sdtEndPr/>
        <w:sdtContent>
          <w:r w:rsidR="003732B0" w:rsidRPr="00BB44FA">
            <w:rPr>
              <w:rStyle w:val="PlaceholderText"/>
            </w:rPr>
            <w:t>Click or tap here to enter text.</w:t>
          </w:r>
        </w:sdtContent>
      </w:sdt>
    </w:p>
    <w:p w14:paraId="33E09337" w14:textId="77777777" w:rsidR="002D4E5F" w:rsidRPr="002D4E5F" w:rsidRDefault="002247DB" w:rsidP="002D4E5F">
      <w:pPr>
        <w:ind w:left="360"/>
        <w:rPr>
          <w:b/>
          <w:bCs/>
        </w:rPr>
      </w:pPr>
      <w:r w:rsidRPr="002D4E5F">
        <w:rPr>
          <w:b/>
          <w:bCs/>
        </w:rPr>
        <w:t>Global Amount Limit</w:t>
      </w:r>
      <w:r w:rsidR="002D4E5F" w:rsidRPr="002D4E5F">
        <w:rPr>
          <w:b/>
          <w:bCs/>
        </w:rPr>
        <w:t xml:space="preserve">. </w:t>
      </w:r>
    </w:p>
    <w:p w14:paraId="2F10A574" w14:textId="0C1B6134" w:rsidR="002247DB" w:rsidRDefault="002D4E5F" w:rsidP="0076441D">
      <w:pPr>
        <w:ind w:left="360" w:firstLine="360"/>
      </w:pPr>
      <w:r>
        <w:t xml:space="preserve">Enter the total aggregate amount allowed per day: </w:t>
      </w:r>
      <w:sdt>
        <w:sdtPr>
          <w:id w:val="-379021717"/>
          <w:placeholder>
            <w:docPart w:val="636E206A82154B27BA6D2248F32D8CA8"/>
          </w:placeholder>
          <w:showingPlcHdr/>
          <w:text/>
        </w:sdtPr>
        <w:sdtEndPr/>
        <w:sdtContent>
          <w:r w:rsidR="003732B0" w:rsidRPr="00BB44FA">
            <w:rPr>
              <w:rStyle w:val="PlaceholderText"/>
            </w:rPr>
            <w:t>Click or tap here to enter text.</w:t>
          </w:r>
        </w:sdtContent>
      </w:sdt>
    </w:p>
    <w:p w14:paraId="483C8E69" w14:textId="77777777" w:rsidR="002D4E5F" w:rsidRPr="002D4E5F" w:rsidRDefault="002247DB" w:rsidP="002D4E5F">
      <w:pPr>
        <w:ind w:left="360"/>
        <w:rPr>
          <w:b/>
          <w:bCs/>
        </w:rPr>
      </w:pPr>
      <w:r w:rsidRPr="002D4E5F">
        <w:rPr>
          <w:b/>
          <w:bCs/>
        </w:rPr>
        <w:t>Global Individual Transfer Limit</w:t>
      </w:r>
      <w:r w:rsidR="002D4E5F" w:rsidRPr="002D4E5F">
        <w:rPr>
          <w:b/>
          <w:bCs/>
        </w:rPr>
        <w:t xml:space="preserve">. </w:t>
      </w:r>
    </w:p>
    <w:p w14:paraId="1ED5BF1B" w14:textId="7E45BEA4" w:rsidR="002247DB" w:rsidRDefault="002D4E5F" w:rsidP="0076441D">
      <w:pPr>
        <w:ind w:left="360" w:firstLine="360"/>
      </w:pPr>
      <w:r>
        <w:t xml:space="preserve">Enter the individual transfer amount limit: </w:t>
      </w:r>
      <w:sdt>
        <w:sdtPr>
          <w:id w:val="543023075"/>
          <w:placeholder>
            <w:docPart w:val="1A2C871F3A9642D8B6CA03D7D56765B5"/>
          </w:placeholder>
          <w:showingPlcHdr/>
          <w:text/>
        </w:sdtPr>
        <w:sdtEndPr/>
        <w:sdtContent>
          <w:r w:rsidR="003732B0" w:rsidRPr="00BB44FA">
            <w:rPr>
              <w:rStyle w:val="PlaceholderText"/>
            </w:rPr>
            <w:t>Click or tap here to enter text.</w:t>
          </w:r>
        </w:sdtContent>
      </w:sdt>
    </w:p>
    <w:p w14:paraId="54CAFA2D" w14:textId="4CE5D33C" w:rsidR="002247DB" w:rsidRPr="002D4E5F" w:rsidRDefault="002D4E5F">
      <w:pPr>
        <w:rPr>
          <w:b/>
          <w:bCs/>
        </w:rPr>
      </w:pPr>
      <w:r w:rsidRPr="002D4E5F">
        <w:rPr>
          <w:b/>
          <w:bCs/>
        </w:rPr>
        <w:t>Allow Cross Account Access</w:t>
      </w:r>
    </w:p>
    <w:p w14:paraId="37CDE304" w14:textId="2B20FC9B" w:rsidR="00751CDC" w:rsidRDefault="002D4E5F" w:rsidP="003732B0">
      <w:pPr>
        <w:ind w:left="360"/>
      </w:pPr>
      <w:r>
        <w:t>Should eligible cross-accounts be included in the “transfer from” list of accounts?</w:t>
      </w:r>
    </w:p>
    <w:p w14:paraId="3376DAE6" w14:textId="743E3997" w:rsidR="003732B0" w:rsidRDefault="0074284C" w:rsidP="003732B0">
      <w:pPr>
        <w:ind w:left="360"/>
      </w:pPr>
      <w:sdt>
        <w:sdtPr>
          <w:id w:val="363950024"/>
          <w14:checkbox>
            <w14:checked w14:val="0"/>
            <w14:checkedState w14:val="2612" w14:font="MS Gothic"/>
            <w14:uncheckedState w14:val="2610" w14:font="MS Gothic"/>
          </w14:checkbox>
        </w:sdtPr>
        <w:sdtEndPr/>
        <w:sdtContent>
          <w:r w:rsidR="003732B0">
            <w:rPr>
              <w:rFonts w:ascii="MS Gothic" w:eastAsia="MS Gothic" w:hAnsi="MS Gothic" w:hint="eastAsia"/>
            </w:rPr>
            <w:t>☐</w:t>
          </w:r>
        </w:sdtContent>
      </w:sdt>
      <w:r w:rsidR="003732B0">
        <w:t xml:space="preserve"> </w:t>
      </w:r>
      <w:r w:rsidR="0082643D">
        <w:t>TRUE (</w:t>
      </w:r>
      <w:r w:rsidR="003732B0">
        <w:t>YES</w:t>
      </w:r>
      <w:r w:rsidR="0082643D">
        <w:t>)</w:t>
      </w:r>
      <w:r w:rsidR="003732B0">
        <w:t xml:space="preserve">    or    </w:t>
      </w:r>
      <w:sdt>
        <w:sdtPr>
          <w:id w:val="-1320654039"/>
          <w14:checkbox>
            <w14:checked w14:val="0"/>
            <w14:checkedState w14:val="2612" w14:font="MS Gothic"/>
            <w14:uncheckedState w14:val="2610" w14:font="MS Gothic"/>
          </w14:checkbox>
        </w:sdtPr>
        <w:sdtEndPr/>
        <w:sdtContent>
          <w:r w:rsidR="003732B0">
            <w:rPr>
              <w:rFonts w:ascii="MS Gothic" w:eastAsia="MS Gothic" w:hAnsi="MS Gothic" w:hint="eastAsia"/>
            </w:rPr>
            <w:t>☐</w:t>
          </w:r>
        </w:sdtContent>
      </w:sdt>
      <w:r w:rsidR="003732B0">
        <w:t xml:space="preserve"> </w:t>
      </w:r>
      <w:r w:rsidR="0082643D">
        <w:t>FALSE (</w:t>
      </w:r>
      <w:r w:rsidR="003732B0">
        <w:t>NO</w:t>
      </w:r>
      <w:r w:rsidR="0082643D">
        <w:t>)</w:t>
      </w:r>
      <w:r w:rsidR="003732B0">
        <w:t xml:space="preserve">     </w:t>
      </w:r>
      <w:r w:rsidR="003732B0" w:rsidRPr="008E706D">
        <w:rPr>
          <w:i/>
          <w:iCs/>
          <w:sz w:val="20"/>
          <w:szCs w:val="20"/>
        </w:rPr>
        <w:t>(</w:t>
      </w:r>
      <w:r w:rsidR="003732B0">
        <w:rPr>
          <w:i/>
          <w:iCs/>
          <w:sz w:val="20"/>
          <w:szCs w:val="20"/>
        </w:rPr>
        <w:t>check</w:t>
      </w:r>
      <w:r w:rsidR="003732B0" w:rsidRPr="008E706D">
        <w:rPr>
          <w:i/>
          <w:iCs/>
          <w:sz w:val="20"/>
          <w:szCs w:val="20"/>
        </w:rPr>
        <w:t xml:space="preserve"> one</w:t>
      </w:r>
      <w:r w:rsidR="003732B0">
        <w:rPr>
          <w:i/>
          <w:iCs/>
          <w:sz w:val="20"/>
          <w:szCs w:val="20"/>
        </w:rPr>
        <w:t xml:space="preserve"> – default is ‘</w:t>
      </w:r>
      <w:r w:rsidR="0082643D">
        <w:rPr>
          <w:i/>
          <w:iCs/>
          <w:sz w:val="20"/>
          <w:szCs w:val="20"/>
        </w:rPr>
        <w:t>FALSE</w:t>
      </w:r>
      <w:r w:rsidR="003732B0">
        <w:rPr>
          <w:i/>
          <w:iCs/>
          <w:sz w:val="20"/>
          <w:szCs w:val="20"/>
        </w:rPr>
        <w:t>’</w:t>
      </w:r>
      <w:r w:rsidR="003732B0" w:rsidRPr="008E706D">
        <w:rPr>
          <w:i/>
          <w:iCs/>
          <w:sz w:val="20"/>
          <w:szCs w:val="20"/>
        </w:rPr>
        <w:t>)</w:t>
      </w:r>
    </w:p>
    <w:p w14:paraId="2B87912A" w14:textId="3D9CFE81" w:rsidR="003732B0" w:rsidRPr="003732B0" w:rsidRDefault="003732B0">
      <w:pPr>
        <w:rPr>
          <w:b/>
          <w:bCs/>
        </w:rPr>
      </w:pPr>
      <w:r w:rsidRPr="003732B0">
        <w:rPr>
          <w:b/>
          <w:bCs/>
        </w:rPr>
        <w:t xml:space="preserve">Eligible Transfer </w:t>
      </w:r>
      <w:r w:rsidR="0082643D">
        <w:rPr>
          <w:b/>
          <w:bCs/>
        </w:rPr>
        <w:t>‘</w:t>
      </w:r>
      <w:r w:rsidRPr="003732B0">
        <w:rPr>
          <w:b/>
          <w:bCs/>
        </w:rPr>
        <w:t>From</w:t>
      </w:r>
      <w:r w:rsidR="0082643D">
        <w:rPr>
          <w:b/>
          <w:bCs/>
        </w:rPr>
        <w:t>’</w:t>
      </w:r>
      <w:r w:rsidRPr="003732B0">
        <w:rPr>
          <w:b/>
          <w:bCs/>
        </w:rPr>
        <w:t xml:space="preserve"> Types</w:t>
      </w:r>
    </w:p>
    <w:p w14:paraId="3C2E8513" w14:textId="2BBFF0F1" w:rsidR="003732B0" w:rsidRDefault="003732B0" w:rsidP="003732B0">
      <w:pPr>
        <w:ind w:left="360"/>
      </w:pPr>
      <w:r>
        <w:t>Should the transfer “from” list include Shares, Loans or both?</w:t>
      </w:r>
    </w:p>
    <w:p w14:paraId="7D8B0EE3" w14:textId="122EFB20" w:rsidR="003732B0" w:rsidRDefault="003732B0" w:rsidP="003732B0">
      <w:pPr>
        <w:ind w:firstLine="360"/>
      </w:pPr>
      <w:r>
        <w:t xml:space="preserve">Transfer From Types: </w:t>
      </w:r>
      <w:sdt>
        <w:sdtPr>
          <w:id w:val="1025751432"/>
          <w:placeholder>
            <w:docPart w:val="36AA9FD60B1E43F1889D27D43D8CC956"/>
          </w:placeholder>
          <w:showingPlcHdr/>
          <w:dropDownList>
            <w:listItem w:value="Choose an item."/>
            <w:listItem w:displayText="Shares" w:value="Shares"/>
            <w:listItem w:displayText="Loans" w:value="Loans"/>
            <w:listItem w:displayText="Both" w:value="Both"/>
          </w:dropDownList>
        </w:sdtPr>
        <w:sdtEndPr/>
        <w:sdtContent>
          <w:r w:rsidRPr="00C25681">
            <w:rPr>
              <w:rStyle w:val="PlaceholderText"/>
            </w:rPr>
            <w:t>Choose an item.</w:t>
          </w:r>
        </w:sdtContent>
      </w:sdt>
    </w:p>
    <w:p w14:paraId="0D84F6CB" w14:textId="6DC17B61" w:rsidR="00751CDC" w:rsidRPr="00C05EFE" w:rsidRDefault="00C05EFE">
      <w:pPr>
        <w:rPr>
          <w:b/>
          <w:bCs/>
        </w:rPr>
      </w:pPr>
      <w:r w:rsidRPr="00C05EFE">
        <w:rPr>
          <w:b/>
          <w:bCs/>
        </w:rPr>
        <w:t>Allow Edit of Manually Created Transfers</w:t>
      </w:r>
    </w:p>
    <w:p w14:paraId="32A734D8" w14:textId="51087DE9" w:rsidR="00C05EFE" w:rsidRDefault="00C05EFE" w:rsidP="00C05EFE">
      <w:pPr>
        <w:ind w:left="360"/>
      </w:pPr>
      <w:r>
        <w:t>Should the program allow the user to edit existing, manually created</w:t>
      </w:r>
      <w:r w:rsidR="00642898">
        <w:t>,</w:t>
      </w:r>
      <w:r>
        <w:t xml:space="preserve"> transfer records in addition to those created through this program</w:t>
      </w:r>
    </w:p>
    <w:p w14:paraId="1FDB17ED" w14:textId="3D1D6414" w:rsidR="00C05EFE" w:rsidRDefault="0074284C" w:rsidP="00C05EFE">
      <w:pPr>
        <w:ind w:left="360"/>
      </w:pPr>
      <w:sdt>
        <w:sdtPr>
          <w:id w:val="-306016562"/>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(YES)    or    </w:t>
      </w:r>
      <w:sdt>
        <w:sdtPr>
          <w:id w:val="-546601297"/>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77E111EF" w14:textId="6045544E" w:rsidR="00C05EFE" w:rsidRPr="00C05EFE" w:rsidRDefault="00C05EFE">
      <w:pPr>
        <w:rPr>
          <w:b/>
          <w:bCs/>
        </w:rPr>
      </w:pPr>
      <w:r w:rsidRPr="00C05EFE">
        <w:rPr>
          <w:b/>
          <w:bCs/>
        </w:rPr>
        <w:t>Allow Transfers to Clubs</w:t>
      </w:r>
    </w:p>
    <w:p w14:paraId="5EC02374" w14:textId="4041B4C6" w:rsidR="00C05EFE" w:rsidRDefault="00C05EFE" w:rsidP="00C05EFE">
      <w:pPr>
        <w:ind w:left="360"/>
      </w:pPr>
      <w:r>
        <w:t>Should the program allow transfers into Clubs (SHARE:SHARECODE=3)</w:t>
      </w:r>
    </w:p>
    <w:p w14:paraId="0E686F44" w14:textId="555D0B1E" w:rsidR="00C05EFE" w:rsidRDefault="0074284C" w:rsidP="00C05EFE">
      <w:pPr>
        <w:ind w:left="360"/>
      </w:pPr>
      <w:sdt>
        <w:sdtPr>
          <w:id w:val="-777951072"/>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(YES)    or    </w:t>
      </w:r>
      <w:sdt>
        <w:sdtPr>
          <w:id w:val="312599918"/>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2229EEFE" w14:textId="5732EA57" w:rsidR="00C05EFE" w:rsidRPr="00C05EFE" w:rsidRDefault="00C05EFE" w:rsidP="00C05EFE">
      <w:pPr>
        <w:rPr>
          <w:b/>
          <w:bCs/>
        </w:rPr>
      </w:pPr>
      <w:r w:rsidRPr="00C05EFE">
        <w:rPr>
          <w:b/>
          <w:bCs/>
        </w:rPr>
        <w:t>Allow Transfers to C</w:t>
      </w:r>
      <w:r>
        <w:rPr>
          <w:b/>
          <w:bCs/>
        </w:rPr>
        <w:t>ertificates</w:t>
      </w:r>
    </w:p>
    <w:p w14:paraId="3DC25DB7" w14:textId="106CBDAE" w:rsidR="00C05EFE" w:rsidRDefault="00C05EFE" w:rsidP="00C05EFE">
      <w:pPr>
        <w:ind w:left="360"/>
      </w:pPr>
      <w:r>
        <w:lastRenderedPageBreak/>
        <w:t>Should the program allow transfers into Clubs (SHARE:SHARECODE=2)</w:t>
      </w:r>
    </w:p>
    <w:p w14:paraId="64920E58" w14:textId="228BF90F" w:rsidR="00C05EFE" w:rsidRDefault="0074284C" w:rsidP="00C05EFE">
      <w:pPr>
        <w:ind w:left="360"/>
      </w:pPr>
      <w:sdt>
        <w:sdtPr>
          <w:id w:val="982589615"/>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TRUE (YES)    or    </w:t>
      </w:r>
      <w:sdt>
        <w:sdtPr>
          <w:id w:val="902948688"/>
          <w14:checkbox>
            <w14:checked w14:val="0"/>
            <w14:checkedState w14:val="2612" w14:font="MS Gothic"/>
            <w14:uncheckedState w14:val="2610" w14:font="MS Gothic"/>
          </w14:checkbox>
        </w:sdtPr>
        <w:sdtEnd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33C0EB1E" w14:textId="5234DD7B" w:rsidR="00C05EFE" w:rsidRDefault="00C05EFE">
      <w:r w:rsidRPr="0076441D">
        <w:rPr>
          <w:b/>
          <w:bCs/>
        </w:rPr>
        <w:t>Transaction Description/Comment Default</w:t>
      </w:r>
    </w:p>
    <w:p w14:paraId="51218BD4" w14:textId="4DD32FCE" w:rsidR="00C05EFE" w:rsidRDefault="00C05EFE" w:rsidP="0076441D">
      <w:pPr>
        <w:ind w:left="360"/>
      </w:pPr>
      <w:r>
        <w:t>Enter a comment which will be pre-pended to any immediate one-time transfers</w:t>
      </w:r>
      <w:r w:rsidR="007C4EBE">
        <w:t>. If this entry combined with any user's entry is under 17 characters, it will appear as a share transaction description. If over 16 characters combined, it will appear as a transaction comment.</w:t>
      </w:r>
    </w:p>
    <w:p w14:paraId="0E502485" w14:textId="00851866" w:rsidR="007C4EBE" w:rsidRDefault="007C4EBE" w:rsidP="0076441D">
      <w:pPr>
        <w:ind w:firstLine="360"/>
      </w:pPr>
      <w:r>
        <w:t>Default transaction</w:t>
      </w:r>
      <w:r w:rsidR="0082643D">
        <w:t xml:space="preserve"> description/comment: </w:t>
      </w:r>
      <w:sdt>
        <w:sdtPr>
          <w:id w:val="1730423960"/>
          <w:placeholder>
            <w:docPart w:val="DefaultPlaceholder_-1854013440"/>
          </w:placeholder>
          <w:showingPlcHdr/>
          <w:text/>
        </w:sdtPr>
        <w:sdtEndPr/>
        <w:sdtContent>
          <w:r w:rsidR="0082643D" w:rsidRPr="00BB44FA">
            <w:rPr>
              <w:rStyle w:val="PlaceholderText"/>
            </w:rPr>
            <w:t>Click or tap here to enter text.</w:t>
          </w:r>
        </w:sdtContent>
      </w:sdt>
    </w:p>
    <w:sectPr w:rsidR="007C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C6BB5"/>
    <w:rsid w:val="000E59D4"/>
    <w:rsid w:val="002247DB"/>
    <w:rsid w:val="00263C61"/>
    <w:rsid w:val="0027115A"/>
    <w:rsid w:val="002D4E5F"/>
    <w:rsid w:val="003334AC"/>
    <w:rsid w:val="003732B0"/>
    <w:rsid w:val="003815AA"/>
    <w:rsid w:val="003B1233"/>
    <w:rsid w:val="00423863"/>
    <w:rsid w:val="00492982"/>
    <w:rsid w:val="00521F9F"/>
    <w:rsid w:val="00575F04"/>
    <w:rsid w:val="00610039"/>
    <w:rsid w:val="00642898"/>
    <w:rsid w:val="0074284C"/>
    <w:rsid w:val="00751CDC"/>
    <w:rsid w:val="00752ECE"/>
    <w:rsid w:val="0076441D"/>
    <w:rsid w:val="007C4EBE"/>
    <w:rsid w:val="007D31E6"/>
    <w:rsid w:val="00800CD1"/>
    <w:rsid w:val="0082643D"/>
    <w:rsid w:val="00870E7F"/>
    <w:rsid w:val="008A1253"/>
    <w:rsid w:val="008E706D"/>
    <w:rsid w:val="009C2DE7"/>
    <w:rsid w:val="00B1058F"/>
    <w:rsid w:val="00B20F02"/>
    <w:rsid w:val="00B243FC"/>
    <w:rsid w:val="00B46BA3"/>
    <w:rsid w:val="00B919BA"/>
    <w:rsid w:val="00B97B30"/>
    <w:rsid w:val="00BF6F3B"/>
    <w:rsid w:val="00C05EFE"/>
    <w:rsid w:val="00CC383E"/>
    <w:rsid w:val="00D82762"/>
    <w:rsid w:val="00E90A61"/>
    <w:rsid w:val="00F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 w:type="character" w:styleId="Hyperlink">
    <w:name w:val="Hyperlink"/>
    <w:basedOn w:val="DefaultParagraphFont"/>
    <w:uiPriority w:val="99"/>
    <w:unhideWhenUsed/>
    <w:rsid w:val="0076441D"/>
    <w:rPr>
      <w:color w:val="0563C1" w:themeColor="hyperlink"/>
      <w:u w:val="single"/>
    </w:rPr>
  </w:style>
  <w:style w:type="character" w:styleId="UnresolvedMention">
    <w:name w:val="Unresolved Mention"/>
    <w:basedOn w:val="DefaultParagraphFont"/>
    <w:uiPriority w:val="99"/>
    <w:semiHidden/>
    <w:unhideWhenUsed/>
    <w:rsid w:val="00764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8E2D800-AC73-4A7F-8B3E-60EF4A5E2C1E}"/>
      </w:docPartPr>
      <w:docPartBody>
        <w:p w:rsidR="00793E9C" w:rsidRDefault="00FE6266">
          <w:r w:rsidRPr="00BB44FA">
            <w:rPr>
              <w:rStyle w:val="PlaceholderText"/>
            </w:rPr>
            <w:t>Click or tap here to enter text.</w:t>
          </w:r>
        </w:p>
      </w:docPartBody>
    </w:docPart>
    <w:docPart>
      <w:docPartPr>
        <w:name w:val="8EAAC31A275C49A080822CEF522CEABF"/>
        <w:category>
          <w:name w:val="General"/>
          <w:gallery w:val="placeholder"/>
        </w:category>
        <w:types>
          <w:type w:val="bbPlcHdr"/>
        </w:types>
        <w:behaviors>
          <w:behavior w:val="content"/>
        </w:behaviors>
        <w:guid w:val="{FC00F0DF-4BE1-4624-8CAD-8223F4ADB2E6}"/>
      </w:docPartPr>
      <w:docPartBody>
        <w:p w:rsidR="00AB2483" w:rsidRDefault="00961E4F" w:rsidP="00961E4F">
          <w:pPr>
            <w:pStyle w:val="8EAAC31A275C49A080822CEF522CEABF1"/>
          </w:pPr>
          <w:r w:rsidRPr="00BB44FA">
            <w:rPr>
              <w:rStyle w:val="PlaceholderText"/>
            </w:rPr>
            <w:t>Click or tap here to enter text.</w:t>
          </w:r>
        </w:p>
      </w:docPartBody>
    </w:docPart>
    <w:docPart>
      <w:docPartPr>
        <w:name w:val="1F735FEF33C84B9DA29C5D32E00083ED"/>
        <w:category>
          <w:name w:val="General"/>
          <w:gallery w:val="placeholder"/>
        </w:category>
        <w:types>
          <w:type w:val="bbPlcHdr"/>
        </w:types>
        <w:behaviors>
          <w:behavior w:val="content"/>
        </w:behaviors>
        <w:guid w:val="{D4C0897C-FADC-4333-A745-90C89EBBBF6E}"/>
      </w:docPartPr>
      <w:docPartBody>
        <w:p w:rsidR="00AB2483" w:rsidRDefault="00961E4F" w:rsidP="00961E4F">
          <w:pPr>
            <w:pStyle w:val="1F735FEF33C84B9DA29C5D32E00083ED1"/>
          </w:pPr>
          <w:r w:rsidRPr="00BB44FA">
            <w:rPr>
              <w:rStyle w:val="PlaceholderText"/>
            </w:rPr>
            <w:t>Click or tap here to enter text.</w:t>
          </w:r>
        </w:p>
      </w:docPartBody>
    </w:docPart>
    <w:docPart>
      <w:docPartPr>
        <w:name w:val="BD8AEC37D74A447E9B0309AFBC693907"/>
        <w:category>
          <w:name w:val="General"/>
          <w:gallery w:val="placeholder"/>
        </w:category>
        <w:types>
          <w:type w:val="bbPlcHdr"/>
        </w:types>
        <w:behaviors>
          <w:behavior w:val="content"/>
        </w:behaviors>
        <w:guid w:val="{A4BE60A5-A66A-4B5C-8CDB-8E130AD43936}"/>
      </w:docPartPr>
      <w:docPartBody>
        <w:p w:rsidR="00AB2483" w:rsidRDefault="00961E4F">
          <w:r w:rsidRPr="003732B0">
            <w:t>Click or tap here to enter text.</w:t>
          </w:r>
        </w:p>
      </w:docPartBody>
    </w:docPart>
    <w:docPart>
      <w:docPartPr>
        <w:name w:val="636E206A82154B27BA6D2248F32D8CA8"/>
        <w:category>
          <w:name w:val="General"/>
          <w:gallery w:val="placeholder"/>
        </w:category>
        <w:types>
          <w:type w:val="bbPlcHdr"/>
        </w:types>
        <w:behaviors>
          <w:behavior w:val="content"/>
        </w:behaviors>
        <w:guid w:val="{5EE19EF0-0B28-4C43-9F8F-D961AE032924}"/>
      </w:docPartPr>
      <w:docPartBody>
        <w:p w:rsidR="00AB2483" w:rsidRDefault="00961E4F" w:rsidP="00961E4F">
          <w:pPr>
            <w:pStyle w:val="636E206A82154B27BA6D2248F32D8CA8"/>
          </w:pPr>
          <w:r w:rsidRPr="00BB44FA">
            <w:rPr>
              <w:rStyle w:val="PlaceholderText"/>
            </w:rPr>
            <w:t>Click or tap here to enter text.</w:t>
          </w:r>
        </w:p>
      </w:docPartBody>
    </w:docPart>
    <w:docPart>
      <w:docPartPr>
        <w:name w:val="1A2C871F3A9642D8B6CA03D7D56765B5"/>
        <w:category>
          <w:name w:val="General"/>
          <w:gallery w:val="placeholder"/>
        </w:category>
        <w:types>
          <w:type w:val="bbPlcHdr"/>
        </w:types>
        <w:behaviors>
          <w:behavior w:val="content"/>
        </w:behaviors>
        <w:guid w:val="{0A727E24-3379-4FEE-9BE7-06B49AAAF437}"/>
      </w:docPartPr>
      <w:docPartBody>
        <w:p w:rsidR="00AB2483" w:rsidRDefault="00961E4F" w:rsidP="00961E4F">
          <w:pPr>
            <w:pStyle w:val="1A2C871F3A9642D8B6CA03D7D56765B5"/>
          </w:pPr>
          <w:r w:rsidRPr="00BB44FA">
            <w:rPr>
              <w:rStyle w:val="PlaceholderText"/>
            </w:rPr>
            <w:t>Click or tap here to enter text.</w:t>
          </w:r>
        </w:p>
      </w:docPartBody>
    </w:docPart>
    <w:docPart>
      <w:docPartPr>
        <w:name w:val="36AA9FD60B1E43F1889D27D43D8CC956"/>
        <w:category>
          <w:name w:val="General"/>
          <w:gallery w:val="placeholder"/>
        </w:category>
        <w:types>
          <w:type w:val="bbPlcHdr"/>
        </w:types>
        <w:behaviors>
          <w:behavior w:val="content"/>
        </w:behaviors>
        <w:guid w:val="{30AE1134-5140-4E0C-B4A7-2DC145B69BD4}"/>
      </w:docPartPr>
      <w:docPartBody>
        <w:p w:rsidR="00AB2483" w:rsidRDefault="00961E4F" w:rsidP="00961E4F">
          <w:pPr>
            <w:pStyle w:val="36AA9FD60B1E43F1889D27D43D8CC956"/>
          </w:pPr>
          <w:r w:rsidRPr="00C2568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477C02"/>
    <w:rsid w:val="0061059A"/>
    <w:rsid w:val="00793E9C"/>
    <w:rsid w:val="00961E4F"/>
    <w:rsid w:val="00AB2483"/>
    <w:rsid w:val="00C2047F"/>
    <w:rsid w:val="00D97411"/>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E4F"/>
    <w:rPr>
      <w:color w:val="808080"/>
    </w:rPr>
  </w:style>
  <w:style w:type="paragraph" w:customStyle="1" w:styleId="8EAAC31A275C49A080822CEF522CEABF1">
    <w:name w:val="8EAAC31A275C49A080822CEF522CEABF1"/>
    <w:rsid w:val="00961E4F"/>
    <w:rPr>
      <w:rFonts w:eastAsiaTheme="minorHAnsi"/>
    </w:rPr>
  </w:style>
  <w:style w:type="paragraph" w:customStyle="1" w:styleId="1F735FEF33C84B9DA29C5D32E00083ED1">
    <w:name w:val="1F735FEF33C84B9DA29C5D32E00083ED1"/>
    <w:rsid w:val="00961E4F"/>
    <w:rPr>
      <w:rFonts w:eastAsiaTheme="minorHAnsi"/>
    </w:rPr>
  </w:style>
  <w:style w:type="paragraph" w:customStyle="1" w:styleId="636E206A82154B27BA6D2248F32D8CA8">
    <w:name w:val="636E206A82154B27BA6D2248F32D8CA8"/>
    <w:rsid w:val="00961E4F"/>
    <w:rPr>
      <w:rFonts w:eastAsiaTheme="minorHAnsi"/>
    </w:rPr>
  </w:style>
  <w:style w:type="paragraph" w:customStyle="1" w:styleId="1A2C871F3A9642D8B6CA03D7D56765B5">
    <w:name w:val="1A2C871F3A9642D8B6CA03D7D56765B5"/>
    <w:rsid w:val="00961E4F"/>
    <w:rPr>
      <w:rFonts w:eastAsiaTheme="minorHAnsi"/>
    </w:rPr>
  </w:style>
  <w:style w:type="paragraph" w:customStyle="1" w:styleId="36AA9FD60B1E43F1889D27D43D8CC956">
    <w:name w:val="36AA9FD60B1E43F1889D27D43D8CC956"/>
    <w:rsid w:val="00961E4F"/>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0" ma:contentTypeDescription="Create a new document." ma:contentTypeScope="" ma:versionID="61a1f467f78f16ee1a7bccd409e42578">
  <xsd:schema xmlns:xsd="http://www.w3.org/2001/XMLSchema" xmlns:xs="http://www.w3.org/2001/XMLSchema" xmlns:p="http://schemas.microsoft.com/office/2006/metadata/properties" xmlns:ns2="9ba05911-c24a-4853-8769-8a1374fe7448" xmlns:ns3="0e06131f-2ce5-485c-956f-aae053c36232" targetNamespace="http://schemas.microsoft.com/office/2006/metadata/properties" ma:root="true" ma:fieldsID="76c1b14dc77495ecb8574b47ba053558" ns2:_="" ns3:_="">
    <xsd:import namespace="9ba05911-c24a-4853-8769-8a1374fe7448"/>
    <xsd:import namespace="0e06131f-2ce5-485c-956f-aae053c3623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customXml/itemProps2.xml><?xml version="1.0" encoding="utf-8"?>
<ds:datastoreItem xmlns:ds="http://schemas.openxmlformats.org/officeDocument/2006/customXml" ds:itemID="{0076BBAF-B9FF-4DF5-B01F-441189BF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DB75E7-4E0B-46A2-A424-7EBF9E354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Thomas Kainz</cp:lastModifiedBy>
  <cp:revision>9</cp:revision>
  <dcterms:created xsi:type="dcterms:W3CDTF">2021-11-19T20:07:00Z</dcterms:created>
  <dcterms:modified xsi:type="dcterms:W3CDTF">2021-11-22T15:16:00Z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ies>
</file>