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F20847" w14:textId="4882C366" w:rsidR="00993280" w:rsidRDefault="007C5CA5" w:rsidP="00346407">
      <w:pPr>
        <w:pStyle w:val="Title"/>
        <w:ind w:left="-630"/>
        <w:rPr>
          <w:sz w:val="40"/>
          <w:szCs w:val="40"/>
        </w:rPr>
      </w:pPr>
      <w:r w:rsidRPr="00346407">
        <w:rPr>
          <w:sz w:val="40"/>
          <w:szCs w:val="40"/>
        </w:rPr>
        <w:t xml:space="preserve">Create New </w:t>
      </w:r>
      <w:proofErr w:type="spellStart"/>
      <w:r w:rsidRPr="00346407">
        <w:rPr>
          <w:sz w:val="40"/>
          <w:szCs w:val="40"/>
        </w:rPr>
        <w:t>Subshare</w:t>
      </w:r>
      <w:proofErr w:type="spellEnd"/>
      <w:r w:rsidRPr="00346407">
        <w:rPr>
          <w:sz w:val="40"/>
          <w:szCs w:val="40"/>
        </w:rPr>
        <w:t xml:space="preserve"> Config</w:t>
      </w:r>
      <w:r w:rsidR="00BC4843">
        <w:rPr>
          <w:sz w:val="40"/>
          <w:szCs w:val="40"/>
        </w:rPr>
        <w:t>uration</w:t>
      </w:r>
      <w:r w:rsidRPr="00346407">
        <w:rPr>
          <w:sz w:val="40"/>
          <w:szCs w:val="40"/>
        </w:rPr>
        <w:t xml:space="preserve"> Worksheet</w:t>
      </w:r>
    </w:p>
    <w:p w14:paraId="4FEB3F54" w14:textId="77777777" w:rsidR="00BC4843" w:rsidRPr="00BC4843" w:rsidRDefault="00BC4843" w:rsidP="00BC4843"/>
    <w:p w14:paraId="1F6DF8C8" w14:textId="30D7CC8A" w:rsidR="00492982" w:rsidRPr="00346407" w:rsidRDefault="00E11650" w:rsidP="00346407">
      <w:pPr>
        <w:pStyle w:val="Title"/>
        <w:ind w:left="-630"/>
        <w:rPr>
          <w:sz w:val="32"/>
          <w:szCs w:val="32"/>
        </w:rPr>
      </w:pPr>
      <w:r w:rsidRPr="00346407">
        <w:rPr>
          <w:sz w:val="32"/>
          <w:szCs w:val="32"/>
        </w:rPr>
        <w:t xml:space="preserve">Corresponding to </w:t>
      </w:r>
      <w:proofErr w:type="gramStart"/>
      <w:r w:rsidRPr="00346407">
        <w:rPr>
          <w:sz w:val="32"/>
          <w:szCs w:val="32"/>
        </w:rPr>
        <w:t>BANNO.NEWSUBCREATE.V</w:t>
      </w:r>
      <w:proofErr w:type="gramEnd"/>
      <w:r w:rsidRPr="00346407">
        <w:rPr>
          <w:sz w:val="32"/>
          <w:szCs w:val="32"/>
        </w:rPr>
        <w:t xml:space="preserve">1.CONFIG v 1.1.0 </w:t>
      </w:r>
      <w:r w:rsidR="00A52B94" w:rsidRPr="00346407">
        <w:rPr>
          <w:sz w:val="32"/>
          <w:szCs w:val="32"/>
        </w:rPr>
        <w:t xml:space="preserve"> </w:t>
      </w:r>
      <w:r w:rsidRPr="00346407">
        <w:rPr>
          <w:sz w:val="32"/>
          <w:szCs w:val="32"/>
        </w:rPr>
        <w:t>10/</w:t>
      </w:r>
      <w:r w:rsidR="00BC4843">
        <w:rPr>
          <w:sz w:val="32"/>
          <w:szCs w:val="32"/>
        </w:rPr>
        <w:t>20</w:t>
      </w:r>
      <w:r w:rsidRPr="00346407">
        <w:rPr>
          <w:sz w:val="32"/>
          <w:szCs w:val="32"/>
        </w:rPr>
        <w:t>/22</w:t>
      </w:r>
    </w:p>
    <w:p w14:paraId="660C09B0" w14:textId="59D0D310" w:rsidR="00A52B94" w:rsidRDefault="005A1969" w:rsidP="005A1969">
      <w:pPr>
        <w:pStyle w:val="Heading1"/>
        <w:ind w:left="-630"/>
      </w:pPr>
      <w:r>
        <w:t xml:space="preserve">Account </w:t>
      </w:r>
      <w:r w:rsidR="000A4F96">
        <w:t>e</w:t>
      </w:r>
      <w:r>
        <w:t>xclusions</w:t>
      </w:r>
    </w:p>
    <w:p w14:paraId="16A66F5A" w14:textId="006EE1F7" w:rsidR="005A1969" w:rsidRPr="005A1969" w:rsidRDefault="005A1969" w:rsidP="005A1969">
      <w:pPr>
        <w:ind w:left="-630"/>
      </w:pPr>
      <w:r>
        <w:t>Account level warnings or account types which disqualify the member from opening a new share through this program.</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BF6F3B" w14:paraId="48204456" w14:textId="77777777" w:rsidTr="002439D2">
        <w:tc>
          <w:tcPr>
            <w:tcW w:w="1979" w:type="dxa"/>
            <w:vAlign w:val="center"/>
          </w:tcPr>
          <w:p w14:paraId="407E258C" w14:textId="64389552" w:rsidR="00BF6F3B" w:rsidRPr="00800CD1" w:rsidRDefault="00B243FC">
            <w:pPr>
              <w:rPr>
                <w:b/>
                <w:bCs/>
              </w:rPr>
            </w:pPr>
            <w:r w:rsidRPr="00800CD1">
              <w:rPr>
                <w:b/>
                <w:bCs/>
              </w:rPr>
              <w:t>Parameter Name</w:t>
            </w:r>
          </w:p>
        </w:tc>
        <w:tc>
          <w:tcPr>
            <w:tcW w:w="4051" w:type="dxa"/>
            <w:vAlign w:val="center"/>
          </w:tcPr>
          <w:p w14:paraId="4273415A" w14:textId="77E58CFE" w:rsidR="00BF6F3B" w:rsidRPr="00800CD1" w:rsidRDefault="00B243FC">
            <w:pPr>
              <w:rPr>
                <w:b/>
                <w:bCs/>
              </w:rPr>
            </w:pPr>
            <w:r w:rsidRPr="00800CD1">
              <w:rPr>
                <w:b/>
                <w:bCs/>
              </w:rPr>
              <w:t>Parameter Description</w:t>
            </w:r>
          </w:p>
        </w:tc>
        <w:tc>
          <w:tcPr>
            <w:tcW w:w="1800" w:type="dxa"/>
            <w:vAlign w:val="center"/>
          </w:tcPr>
          <w:p w14:paraId="5A9EFD33" w14:textId="7E5671A8" w:rsidR="00BF6F3B" w:rsidRPr="00800CD1" w:rsidRDefault="00B243FC" w:rsidP="00B243FC">
            <w:pPr>
              <w:jc w:val="center"/>
              <w:rPr>
                <w:b/>
                <w:bCs/>
              </w:rPr>
            </w:pPr>
            <w:r w:rsidRPr="00800CD1">
              <w:rPr>
                <w:b/>
                <w:bCs/>
              </w:rPr>
              <w:t>Default Value</w:t>
            </w:r>
          </w:p>
        </w:tc>
        <w:tc>
          <w:tcPr>
            <w:tcW w:w="2700" w:type="dxa"/>
            <w:vAlign w:val="center"/>
          </w:tcPr>
          <w:p w14:paraId="20646FC3" w14:textId="4F6D1CDE" w:rsidR="00BF6F3B" w:rsidRPr="00800CD1" w:rsidRDefault="00B243FC" w:rsidP="00B243FC">
            <w:pPr>
              <w:jc w:val="center"/>
              <w:rPr>
                <w:b/>
                <w:bCs/>
              </w:rPr>
            </w:pPr>
            <w:r w:rsidRPr="00800CD1">
              <w:rPr>
                <w:b/>
                <w:bCs/>
              </w:rPr>
              <w:t xml:space="preserve">CU </w:t>
            </w:r>
            <w:r w:rsidR="007D31E6">
              <w:rPr>
                <w:b/>
                <w:bCs/>
              </w:rPr>
              <w:t>Response</w:t>
            </w:r>
          </w:p>
        </w:tc>
      </w:tr>
      <w:tr w:rsidR="003D39DD" w14:paraId="5E8A7198" w14:textId="77777777" w:rsidTr="002439D2">
        <w:tc>
          <w:tcPr>
            <w:tcW w:w="1979" w:type="dxa"/>
          </w:tcPr>
          <w:p w14:paraId="18EA6F6F" w14:textId="7F82D74D" w:rsidR="003D39DD" w:rsidRDefault="00E37122" w:rsidP="003D39DD">
            <w:r w:rsidRPr="00E37122">
              <w:t>Account warnings to exclude:</w:t>
            </w:r>
          </w:p>
        </w:tc>
        <w:tc>
          <w:tcPr>
            <w:tcW w:w="4051" w:type="dxa"/>
          </w:tcPr>
          <w:p w14:paraId="74C1C725" w14:textId="4EF3DC0E" w:rsidR="003D39DD" w:rsidRDefault="00E37122" w:rsidP="003D39DD">
            <w:r w:rsidRPr="00E37122">
              <w:t>Enter a list containing only numeric values along with commas or dashes. Any account that has one of the warning codes in the list will not be allowed to open shares using this functionality.</w:t>
            </w:r>
          </w:p>
        </w:tc>
        <w:tc>
          <w:tcPr>
            <w:tcW w:w="1800" w:type="dxa"/>
            <w:vAlign w:val="center"/>
          </w:tcPr>
          <w:p w14:paraId="4901BDC4" w14:textId="0A611551" w:rsidR="003D39DD" w:rsidRDefault="003D39DD" w:rsidP="003D39DD">
            <w:pPr>
              <w:jc w:val="center"/>
            </w:pPr>
            <w:r>
              <w:t>None</w:t>
            </w:r>
          </w:p>
        </w:tc>
        <w:tc>
          <w:tcPr>
            <w:tcW w:w="2700" w:type="dxa"/>
            <w:vAlign w:val="center"/>
          </w:tcPr>
          <w:p w14:paraId="62D9F49F" w14:textId="77777777" w:rsidR="003D39DD" w:rsidRDefault="003D39DD" w:rsidP="003D39DD">
            <w:pPr>
              <w:jc w:val="center"/>
            </w:pPr>
          </w:p>
        </w:tc>
      </w:tr>
      <w:tr w:rsidR="003D39DD" w14:paraId="4CBBA5C7" w14:textId="77777777" w:rsidTr="002439D2">
        <w:tc>
          <w:tcPr>
            <w:tcW w:w="1979" w:type="dxa"/>
          </w:tcPr>
          <w:p w14:paraId="0034BB66" w14:textId="60F5CE7C" w:rsidR="003D39DD" w:rsidRDefault="00E37122" w:rsidP="003D39DD">
            <w:r w:rsidRPr="00E37122">
              <w:t>Account types to exclude</w:t>
            </w:r>
          </w:p>
        </w:tc>
        <w:tc>
          <w:tcPr>
            <w:tcW w:w="4051" w:type="dxa"/>
          </w:tcPr>
          <w:p w14:paraId="0205F01B" w14:textId="7B325BD8" w:rsidR="003D39DD" w:rsidRDefault="00E37122" w:rsidP="003D39DD">
            <w:r w:rsidRPr="00E37122">
              <w:t>Enter a list containing only numeric values along with commas or dashes. Any account that is one of the account types in the list will not be allowed to open shares using this functionality.</w:t>
            </w:r>
          </w:p>
        </w:tc>
        <w:tc>
          <w:tcPr>
            <w:tcW w:w="1800" w:type="dxa"/>
            <w:vAlign w:val="center"/>
          </w:tcPr>
          <w:p w14:paraId="38D8EA31" w14:textId="57022DB7" w:rsidR="003D39DD" w:rsidRDefault="003D39DD" w:rsidP="003D39DD">
            <w:pPr>
              <w:jc w:val="center"/>
            </w:pPr>
            <w:r>
              <w:t>None</w:t>
            </w:r>
          </w:p>
        </w:tc>
        <w:tc>
          <w:tcPr>
            <w:tcW w:w="2700" w:type="dxa"/>
            <w:vAlign w:val="center"/>
          </w:tcPr>
          <w:p w14:paraId="749D2C5B" w14:textId="77777777" w:rsidR="003D39DD" w:rsidRDefault="003D39DD" w:rsidP="003D39DD">
            <w:pPr>
              <w:jc w:val="center"/>
            </w:pPr>
          </w:p>
        </w:tc>
      </w:tr>
    </w:tbl>
    <w:p w14:paraId="2D65C83D" w14:textId="5F651879" w:rsidR="005A1969" w:rsidRDefault="005A1969" w:rsidP="005A1969">
      <w:pPr>
        <w:pStyle w:val="Heading1"/>
        <w:ind w:left="-630"/>
      </w:pPr>
      <w:r>
        <w:t>Funding</w:t>
      </w:r>
    </w:p>
    <w:p w14:paraId="4468C781" w14:textId="4989A138" w:rsidR="005A1969" w:rsidRDefault="005A1969" w:rsidP="005A1969">
      <w:pPr>
        <w:ind w:left="-630"/>
      </w:pPr>
      <w:r>
        <w:t>Should the new account be funded at the time of opening</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E37122" w14:paraId="322148F5" w14:textId="77777777" w:rsidTr="002439D2">
        <w:tc>
          <w:tcPr>
            <w:tcW w:w="1979" w:type="dxa"/>
          </w:tcPr>
          <w:p w14:paraId="61667870" w14:textId="3D229131" w:rsidR="00E37122" w:rsidRDefault="00E37122" w:rsidP="003D39DD">
            <w:r w:rsidRPr="00E37122">
              <w:t>Require funding</w:t>
            </w:r>
          </w:p>
        </w:tc>
        <w:tc>
          <w:tcPr>
            <w:tcW w:w="4051" w:type="dxa"/>
          </w:tcPr>
          <w:p w14:paraId="33275E45" w14:textId="3A100833" w:rsidR="00E37122" w:rsidRDefault="00485DFE" w:rsidP="003D39DD">
            <w:r>
              <w:t xml:space="preserve">When </w:t>
            </w:r>
            <w:r w:rsidR="009579F4" w:rsidRPr="00E37122">
              <w:t xml:space="preserve">the </w:t>
            </w:r>
            <w:r w:rsidR="009579F4" w:rsidRPr="00E37122">
              <w:rPr>
                <w:b/>
                <w:bCs/>
              </w:rPr>
              <w:t>Require Funding</w:t>
            </w:r>
            <w:r w:rsidR="009579F4" w:rsidRPr="00E37122">
              <w:t xml:space="preserve"> option is</w:t>
            </w:r>
            <w:r w:rsidR="009579F4">
              <w:t xml:space="preserve"> enabled</w:t>
            </w:r>
            <w:r>
              <w:t>, t</w:t>
            </w:r>
            <w:r w:rsidR="00E37122" w:rsidRPr="00E37122">
              <w:t>he "Do Not Fund" option, normally available when opening a share with no minimum balance, will not be available - requiring the share to be funded.</w:t>
            </w:r>
          </w:p>
        </w:tc>
        <w:tc>
          <w:tcPr>
            <w:tcW w:w="1800" w:type="dxa"/>
            <w:vAlign w:val="center"/>
          </w:tcPr>
          <w:p w14:paraId="08584108" w14:textId="4BD3BB77" w:rsidR="00E37122" w:rsidRDefault="00A50417" w:rsidP="003D39DD">
            <w:pPr>
              <w:jc w:val="center"/>
            </w:pPr>
            <w:r>
              <w:t>No</w:t>
            </w:r>
            <w:r w:rsidR="00494228">
              <w:t xml:space="preserve"> </w:t>
            </w:r>
            <w:r>
              <w:t>(0)</w:t>
            </w:r>
          </w:p>
        </w:tc>
        <w:tc>
          <w:tcPr>
            <w:tcW w:w="2700" w:type="dxa"/>
            <w:vAlign w:val="center"/>
          </w:tcPr>
          <w:p w14:paraId="3CC379B7" w14:textId="77777777" w:rsidR="00E37122" w:rsidRDefault="00E37122" w:rsidP="003D39DD">
            <w:pPr>
              <w:jc w:val="center"/>
            </w:pPr>
          </w:p>
        </w:tc>
      </w:tr>
      <w:tr w:rsidR="00E37122" w14:paraId="4AE02139" w14:textId="77777777" w:rsidTr="002439D2">
        <w:tc>
          <w:tcPr>
            <w:tcW w:w="1979" w:type="dxa"/>
          </w:tcPr>
          <w:p w14:paraId="2F8D8CDF" w14:textId="0F2264EC" w:rsidR="00E37122" w:rsidRPr="00E37122" w:rsidRDefault="00E37122" w:rsidP="003D39DD">
            <w:r w:rsidRPr="00E37122">
              <w:t>Minimum funding amt</w:t>
            </w:r>
          </w:p>
        </w:tc>
        <w:tc>
          <w:tcPr>
            <w:tcW w:w="4051" w:type="dxa"/>
          </w:tcPr>
          <w:p w14:paraId="64620F9E" w14:textId="5F686034" w:rsidR="00E37122" w:rsidRPr="00E37122" w:rsidRDefault="00E37122" w:rsidP="003D39DD">
            <w:r w:rsidRPr="00E37122">
              <w:t xml:space="preserve">When the </w:t>
            </w:r>
            <w:r w:rsidRPr="00E37122">
              <w:rPr>
                <w:b/>
                <w:bCs/>
              </w:rPr>
              <w:t>Require Funding</w:t>
            </w:r>
            <w:r w:rsidRPr="00E37122">
              <w:t xml:space="preserve"> option is</w:t>
            </w:r>
            <w:r w:rsidR="00485DFE">
              <w:t xml:space="preserve"> enabled</w:t>
            </w:r>
            <w:r w:rsidRPr="00E37122">
              <w:t xml:space="preserve"> this value will be used if greater than the new share's regular minimum balance requirement. and the new share's minimum deposit requirement</w:t>
            </w:r>
          </w:p>
        </w:tc>
        <w:tc>
          <w:tcPr>
            <w:tcW w:w="1800" w:type="dxa"/>
            <w:vAlign w:val="center"/>
          </w:tcPr>
          <w:p w14:paraId="20FDFA9D" w14:textId="1721917A" w:rsidR="00E37122" w:rsidRDefault="00E40608" w:rsidP="003D39DD">
            <w:pPr>
              <w:jc w:val="center"/>
            </w:pPr>
            <w:r>
              <w:t>0.00</w:t>
            </w:r>
          </w:p>
        </w:tc>
        <w:tc>
          <w:tcPr>
            <w:tcW w:w="2700" w:type="dxa"/>
            <w:vAlign w:val="center"/>
          </w:tcPr>
          <w:p w14:paraId="4A84272F" w14:textId="77777777" w:rsidR="00E37122" w:rsidRDefault="00E37122" w:rsidP="003D39DD">
            <w:pPr>
              <w:jc w:val="center"/>
            </w:pPr>
          </w:p>
        </w:tc>
      </w:tr>
    </w:tbl>
    <w:p w14:paraId="0E0E79A7" w14:textId="133F9BE6" w:rsidR="005A1969" w:rsidRDefault="005A1969" w:rsidP="00444199">
      <w:pPr>
        <w:pStyle w:val="Heading1"/>
        <w:ind w:left="-630"/>
      </w:pPr>
      <w:r>
        <w:t xml:space="preserve">Name </w:t>
      </w:r>
      <w:r w:rsidR="000A4F96">
        <w:t>r</w:t>
      </w:r>
      <w:r>
        <w:t>ecords</w:t>
      </w:r>
    </w:p>
    <w:p w14:paraId="60DA7888" w14:textId="6FC56CD5" w:rsidR="005A1969" w:rsidRDefault="005A1969" w:rsidP="00444199">
      <w:pPr>
        <w:ind w:left="-630"/>
      </w:pPr>
      <w:r>
        <w:t>Determine whether the member should be allowed to create new name records under the Share</w:t>
      </w:r>
      <w:r w:rsidR="00BB5164">
        <w:t xml:space="preserve"> or at the account level</w:t>
      </w:r>
      <w:r>
        <w:t xml:space="preserve"> or copy existing name records from elsewhere on the account over to the new Share. </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BB5164" w14:paraId="5DF18DB2" w14:textId="77777777" w:rsidTr="005A1969">
        <w:tc>
          <w:tcPr>
            <w:tcW w:w="1979" w:type="dxa"/>
          </w:tcPr>
          <w:p w14:paraId="70A053B7" w14:textId="5D12F9E5" w:rsidR="00BB5164" w:rsidRPr="00E37122" w:rsidRDefault="00BB5164" w:rsidP="00BB5164">
            <w:r w:rsidRPr="00E37122">
              <w:t>Allow name record addition</w:t>
            </w:r>
          </w:p>
        </w:tc>
        <w:tc>
          <w:tcPr>
            <w:tcW w:w="4051" w:type="dxa"/>
          </w:tcPr>
          <w:p w14:paraId="51B898C7" w14:textId="6A18FA81" w:rsidR="00BB5164" w:rsidRDefault="00A55FAC" w:rsidP="00BB5164">
            <w:r>
              <w:t>When checked, allows setting parameters for creating new names or copying existing names.</w:t>
            </w:r>
          </w:p>
        </w:tc>
        <w:tc>
          <w:tcPr>
            <w:tcW w:w="2070" w:type="dxa"/>
            <w:vAlign w:val="center"/>
          </w:tcPr>
          <w:p w14:paraId="31C9E987" w14:textId="4D038AE2" w:rsidR="00BB5164" w:rsidRDefault="00BB5164" w:rsidP="00BB5164">
            <w:pPr>
              <w:jc w:val="center"/>
            </w:pPr>
            <w:r>
              <w:t xml:space="preserve">Unchecked - </w:t>
            </w:r>
            <w:r>
              <w:t>No (0)</w:t>
            </w:r>
          </w:p>
        </w:tc>
        <w:tc>
          <w:tcPr>
            <w:tcW w:w="2430" w:type="dxa"/>
            <w:vAlign w:val="center"/>
          </w:tcPr>
          <w:p w14:paraId="2A10B4B7" w14:textId="77777777" w:rsidR="00BB5164" w:rsidRDefault="00BB5164" w:rsidP="00BB5164">
            <w:pPr>
              <w:jc w:val="center"/>
            </w:pPr>
          </w:p>
        </w:tc>
      </w:tr>
      <w:tr w:rsidR="00BB5164" w14:paraId="409BA7F9" w14:textId="77777777" w:rsidTr="005A1969">
        <w:tc>
          <w:tcPr>
            <w:tcW w:w="1979" w:type="dxa"/>
          </w:tcPr>
          <w:p w14:paraId="133EF9F6" w14:textId="60A0ABD7" w:rsidR="00BB5164" w:rsidRPr="00E37122" w:rsidRDefault="00BB5164" w:rsidP="00BB5164">
            <w:r w:rsidRPr="00E37122">
              <w:t>Name level</w:t>
            </w:r>
          </w:p>
        </w:tc>
        <w:tc>
          <w:tcPr>
            <w:tcW w:w="4051" w:type="dxa"/>
          </w:tcPr>
          <w:p w14:paraId="72080B89" w14:textId="3C283941" w:rsidR="00BB5164" w:rsidRPr="00E37122" w:rsidRDefault="00BB5164" w:rsidP="00BB5164">
            <w:r>
              <w:t>Create any NEW name records under the Account level</w:t>
            </w:r>
            <w:r w:rsidRPr="00E37122">
              <w:t xml:space="preserve"> </w:t>
            </w:r>
            <w:r>
              <w:t xml:space="preserve">(00) </w:t>
            </w:r>
            <w:r w:rsidRPr="00E37122">
              <w:t>or under the share level</w:t>
            </w:r>
            <w:r>
              <w:t xml:space="preserve"> (01)</w:t>
            </w:r>
          </w:p>
        </w:tc>
        <w:tc>
          <w:tcPr>
            <w:tcW w:w="2070" w:type="dxa"/>
            <w:vAlign w:val="center"/>
          </w:tcPr>
          <w:p w14:paraId="39AF7750" w14:textId="381C9066" w:rsidR="00BB5164" w:rsidRDefault="00BB5164" w:rsidP="00BB5164">
            <w:pPr>
              <w:jc w:val="center"/>
            </w:pPr>
            <w:r>
              <w:t>Account level (00)</w:t>
            </w:r>
          </w:p>
        </w:tc>
        <w:tc>
          <w:tcPr>
            <w:tcW w:w="2430" w:type="dxa"/>
            <w:vAlign w:val="center"/>
          </w:tcPr>
          <w:p w14:paraId="1B810B4F" w14:textId="77777777" w:rsidR="00BB5164" w:rsidRDefault="00BB5164" w:rsidP="00BB5164">
            <w:pPr>
              <w:jc w:val="center"/>
            </w:pPr>
          </w:p>
        </w:tc>
      </w:tr>
      <w:tr w:rsidR="00BB5164" w14:paraId="586022F8" w14:textId="77777777" w:rsidTr="005A1969">
        <w:tc>
          <w:tcPr>
            <w:tcW w:w="1979" w:type="dxa"/>
          </w:tcPr>
          <w:p w14:paraId="03BFF42A" w14:textId="6A6FA46F" w:rsidR="00BB5164" w:rsidRDefault="00BB5164" w:rsidP="00BB5164">
            <w:r w:rsidRPr="00646DB7">
              <w:t>Number of new names allowed</w:t>
            </w:r>
          </w:p>
        </w:tc>
        <w:tc>
          <w:tcPr>
            <w:tcW w:w="4051" w:type="dxa"/>
          </w:tcPr>
          <w:p w14:paraId="760694A5" w14:textId="4D56C6B9" w:rsidR="00BB5164" w:rsidRDefault="00BB5164" w:rsidP="00BB5164">
            <w:r>
              <w:t>How many NEW name records can be created? 0 for none up to a max of 2</w:t>
            </w:r>
          </w:p>
        </w:tc>
        <w:tc>
          <w:tcPr>
            <w:tcW w:w="2070" w:type="dxa"/>
            <w:vAlign w:val="center"/>
          </w:tcPr>
          <w:p w14:paraId="75817047" w14:textId="07BB86E4" w:rsidR="00BB5164" w:rsidRDefault="00BB5164" w:rsidP="00BB5164">
            <w:pPr>
              <w:jc w:val="center"/>
            </w:pPr>
            <w:r>
              <w:rPr>
                <w:b/>
                <w:bCs/>
              </w:rPr>
              <w:t>0</w:t>
            </w:r>
          </w:p>
        </w:tc>
        <w:tc>
          <w:tcPr>
            <w:tcW w:w="2430" w:type="dxa"/>
            <w:vAlign w:val="center"/>
          </w:tcPr>
          <w:p w14:paraId="01BD5B31" w14:textId="77777777" w:rsidR="00BB5164" w:rsidRDefault="00BB5164" w:rsidP="00BB5164">
            <w:pPr>
              <w:jc w:val="center"/>
            </w:pPr>
          </w:p>
        </w:tc>
      </w:tr>
      <w:tr w:rsidR="00BB5164" w14:paraId="4B690D17" w14:textId="77777777" w:rsidTr="005A1969">
        <w:tc>
          <w:tcPr>
            <w:tcW w:w="1979" w:type="dxa"/>
          </w:tcPr>
          <w:p w14:paraId="73521185" w14:textId="47366123" w:rsidR="00BB5164" w:rsidRDefault="00BB5164" w:rsidP="00BB5164">
            <w:r w:rsidRPr="00646DB7">
              <w:lastRenderedPageBreak/>
              <w:t>Safe name types</w:t>
            </w:r>
          </w:p>
        </w:tc>
        <w:tc>
          <w:tcPr>
            <w:tcW w:w="4051" w:type="dxa"/>
          </w:tcPr>
          <w:p w14:paraId="2E770E42" w14:textId="3785D50A" w:rsidR="00BB5164" w:rsidRDefault="00BB5164" w:rsidP="00BB5164">
            <w:r w:rsidRPr="00646DB7">
              <w:t>These share type name records will be automatically created by the program.</w:t>
            </w:r>
          </w:p>
        </w:tc>
        <w:tc>
          <w:tcPr>
            <w:tcW w:w="2070" w:type="dxa"/>
            <w:vAlign w:val="center"/>
          </w:tcPr>
          <w:p w14:paraId="286AC608" w14:textId="55D0B3CC" w:rsidR="00BB5164" w:rsidRDefault="00BB5164" w:rsidP="00BB5164">
            <w:pPr>
              <w:jc w:val="center"/>
            </w:pPr>
            <w:r w:rsidRPr="00E40608">
              <w:t>None</w:t>
            </w:r>
          </w:p>
        </w:tc>
        <w:tc>
          <w:tcPr>
            <w:tcW w:w="2430" w:type="dxa"/>
            <w:vAlign w:val="center"/>
          </w:tcPr>
          <w:p w14:paraId="233BE265" w14:textId="77777777" w:rsidR="00BB5164" w:rsidRDefault="00BB5164" w:rsidP="00BB5164">
            <w:pPr>
              <w:jc w:val="center"/>
            </w:pPr>
          </w:p>
        </w:tc>
      </w:tr>
      <w:tr w:rsidR="00BB5164" w14:paraId="142B4E89" w14:textId="77777777" w:rsidTr="005A1969">
        <w:tc>
          <w:tcPr>
            <w:tcW w:w="1979" w:type="dxa"/>
          </w:tcPr>
          <w:p w14:paraId="3206A2B8" w14:textId="36EA7564" w:rsidR="00BB5164" w:rsidRDefault="00BB5164" w:rsidP="00BB5164">
            <w:r w:rsidRPr="009064F9">
              <w:t>Unsafe name types</w:t>
            </w:r>
          </w:p>
        </w:tc>
        <w:tc>
          <w:tcPr>
            <w:tcW w:w="4051" w:type="dxa"/>
          </w:tcPr>
          <w:p w14:paraId="439D4449" w14:textId="71CEF4CE" w:rsidR="00BB5164" w:rsidRDefault="00BB5164" w:rsidP="00BB5164">
            <w:r w:rsidRPr="009064F9">
              <w:t xml:space="preserve">These </w:t>
            </w:r>
            <w:r w:rsidR="00A55FAC">
              <w:t xml:space="preserve">new </w:t>
            </w:r>
            <w:r w:rsidRPr="009064F9">
              <w:t>name record</w:t>
            </w:r>
            <w:r w:rsidR="00A55FAC">
              <w:t xml:space="preserve"> types</w:t>
            </w:r>
            <w:r w:rsidRPr="009064F9">
              <w:t xml:space="preserve"> will be stored in a tracking record to be review</w:t>
            </w:r>
            <w:r w:rsidR="00A55FAC">
              <w:t>ed</w:t>
            </w:r>
            <w:r w:rsidRPr="009064F9">
              <w:t xml:space="preserve"> and manually created.</w:t>
            </w:r>
          </w:p>
        </w:tc>
        <w:tc>
          <w:tcPr>
            <w:tcW w:w="2070" w:type="dxa"/>
            <w:vAlign w:val="center"/>
          </w:tcPr>
          <w:p w14:paraId="03517D63" w14:textId="77DED8B7" w:rsidR="00BB5164" w:rsidRDefault="00BB5164" w:rsidP="00BB5164">
            <w:pPr>
              <w:jc w:val="center"/>
            </w:pPr>
            <w:r w:rsidRPr="00E40608">
              <w:t>None</w:t>
            </w:r>
          </w:p>
        </w:tc>
        <w:tc>
          <w:tcPr>
            <w:tcW w:w="2430" w:type="dxa"/>
            <w:vAlign w:val="center"/>
          </w:tcPr>
          <w:p w14:paraId="684402C6" w14:textId="73FBE145" w:rsidR="00BB5164" w:rsidRDefault="00BB5164" w:rsidP="00BB5164"/>
        </w:tc>
      </w:tr>
      <w:tr w:rsidR="00BB5164" w14:paraId="724D15E1" w14:textId="77777777" w:rsidTr="005A1969">
        <w:tc>
          <w:tcPr>
            <w:tcW w:w="1979" w:type="dxa"/>
          </w:tcPr>
          <w:p w14:paraId="79D4C68B" w14:textId="0C2E9392" w:rsidR="00BB5164" w:rsidRDefault="00BB5164" w:rsidP="00BB5164">
            <w:r w:rsidRPr="009064F9">
              <w:t>Unsafe name tracking type</w:t>
            </w:r>
          </w:p>
        </w:tc>
        <w:tc>
          <w:tcPr>
            <w:tcW w:w="4051" w:type="dxa"/>
          </w:tcPr>
          <w:p w14:paraId="72D1C6BE" w14:textId="492FE7D2" w:rsidR="00BB5164" w:rsidRDefault="00BB5164" w:rsidP="00BB5164">
            <w:r w:rsidRPr="002439D2">
              <w:t>The tracking type which will be used to store unsafe name record information for later review.</w:t>
            </w:r>
          </w:p>
        </w:tc>
        <w:tc>
          <w:tcPr>
            <w:tcW w:w="2070" w:type="dxa"/>
            <w:vAlign w:val="center"/>
          </w:tcPr>
          <w:p w14:paraId="74C257CA" w14:textId="68B4A722" w:rsidR="00BB5164" w:rsidRDefault="00BB5164" w:rsidP="00BB5164">
            <w:pPr>
              <w:jc w:val="center"/>
            </w:pPr>
            <w:r w:rsidRPr="00E40608">
              <w:t>None</w:t>
            </w:r>
          </w:p>
        </w:tc>
        <w:tc>
          <w:tcPr>
            <w:tcW w:w="2430" w:type="dxa"/>
            <w:vAlign w:val="center"/>
          </w:tcPr>
          <w:p w14:paraId="5EAEC875" w14:textId="77777777" w:rsidR="00BB5164" w:rsidRDefault="00BB5164" w:rsidP="00BB5164">
            <w:pPr>
              <w:jc w:val="center"/>
            </w:pPr>
          </w:p>
        </w:tc>
      </w:tr>
      <w:tr w:rsidR="00BC4843" w14:paraId="292EF45B" w14:textId="77777777" w:rsidTr="00BC4843">
        <w:trPr>
          <w:trHeight w:val="521"/>
        </w:trPr>
        <w:tc>
          <w:tcPr>
            <w:tcW w:w="1979" w:type="dxa"/>
            <w:vMerge w:val="restart"/>
          </w:tcPr>
          <w:p w14:paraId="1E0DE6EE" w14:textId="7635194E" w:rsidR="00BC4843" w:rsidRPr="00E37122" w:rsidRDefault="00BC4843" w:rsidP="00B42405">
            <w:r>
              <w:t xml:space="preserve">Copying </w:t>
            </w:r>
            <w:r>
              <w:t>e</w:t>
            </w:r>
            <w:r>
              <w:t xml:space="preserve">xisting </w:t>
            </w:r>
            <w:r>
              <w:t>n</w:t>
            </w:r>
            <w:r>
              <w:t>ames</w:t>
            </w:r>
          </w:p>
        </w:tc>
        <w:tc>
          <w:tcPr>
            <w:tcW w:w="4051" w:type="dxa"/>
            <w:vMerge w:val="restart"/>
          </w:tcPr>
          <w:p w14:paraId="1660FB4D" w14:textId="75CD8906" w:rsidR="00BC4843" w:rsidRPr="00E37122" w:rsidRDefault="00BC4843" w:rsidP="00B42405">
            <w:r>
              <w:t xml:space="preserve">Can the member copy </w:t>
            </w:r>
            <w:r>
              <w:t xml:space="preserve">current </w:t>
            </w:r>
            <w:r>
              <w:t>name records under existing shares and loans and if so, what types of name records.</w:t>
            </w:r>
          </w:p>
        </w:tc>
        <w:tc>
          <w:tcPr>
            <w:tcW w:w="2070" w:type="dxa"/>
            <w:vAlign w:val="center"/>
          </w:tcPr>
          <w:p w14:paraId="44A4DDED" w14:textId="77777777" w:rsidR="00BC4843" w:rsidRPr="00BC4843" w:rsidRDefault="00BC4843" w:rsidP="00B42405">
            <w:pPr>
              <w:jc w:val="center"/>
              <w:rPr>
                <w:b/>
                <w:bCs/>
              </w:rPr>
            </w:pPr>
            <w:r w:rsidRPr="00BC4843">
              <w:rPr>
                <w:b/>
                <w:bCs/>
              </w:rPr>
              <w:t>Shares</w:t>
            </w:r>
          </w:p>
          <w:p w14:paraId="7C90C7E5" w14:textId="444672AC" w:rsidR="00BC4843" w:rsidRDefault="00BC4843" w:rsidP="00BC4843">
            <w:pPr>
              <w:jc w:val="center"/>
            </w:pPr>
            <w:r>
              <w:t>Unchecked (no)</w:t>
            </w:r>
          </w:p>
        </w:tc>
        <w:tc>
          <w:tcPr>
            <w:tcW w:w="2430" w:type="dxa"/>
            <w:vAlign w:val="center"/>
          </w:tcPr>
          <w:p w14:paraId="595190DB" w14:textId="77777777" w:rsidR="00BC4843" w:rsidRDefault="00BC4843" w:rsidP="00B42405">
            <w:pPr>
              <w:jc w:val="center"/>
            </w:pPr>
          </w:p>
        </w:tc>
      </w:tr>
      <w:tr w:rsidR="00BC4843" w14:paraId="6C98BA77" w14:textId="77777777" w:rsidTr="00B42405">
        <w:tc>
          <w:tcPr>
            <w:tcW w:w="1979" w:type="dxa"/>
            <w:vMerge/>
          </w:tcPr>
          <w:p w14:paraId="096115E3" w14:textId="77777777" w:rsidR="00BC4843" w:rsidRDefault="00BC4843" w:rsidP="00B42405"/>
        </w:tc>
        <w:tc>
          <w:tcPr>
            <w:tcW w:w="4051" w:type="dxa"/>
            <w:vMerge/>
          </w:tcPr>
          <w:p w14:paraId="6C915C3C" w14:textId="77777777" w:rsidR="00BC4843" w:rsidRDefault="00BC4843" w:rsidP="00B42405"/>
        </w:tc>
        <w:tc>
          <w:tcPr>
            <w:tcW w:w="2070" w:type="dxa"/>
            <w:vAlign w:val="center"/>
          </w:tcPr>
          <w:p w14:paraId="6786826F" w14:textId="7D23EDD9" w:rsidR="00BC4843" w:rsidRDefault="00BC4843" w:rsidP="00B42405">
            <w:pPr>
              <w:jc w:val="center"/>
            </w:pPr>
            <w:r>
              <w:t xml:space="preserve">Valid </w:t>
            </w:r>
            <w:r w:rsidRPr="00C17575">
              <w:rPr>
                <w:b/>
                <w:bCs/>
              </w:rPr>
              <w:t xml:space="preserve">Share </w:t>
            </w:r>
            <w:r>
              <w:t>name types – none (blank)</w:t>
            </w:r>
          </w:p>
        </w:tc>
        <w:tc>
          <w:tcPr>
            <w:tcW w:w="2430" w:type="dxa"/>
            <w:vAlign w:val="center"/>
          </w:tcPr>
          <w:p w14:paraId="2E46C8F9" w14:textId="77777777" w:rsidR="00BC4843" w:rsidRDefault="00BC4843" w:rsidP="00B42405">
            <w:pPr>
              <w:jc w:val="center"/>
            </w:pPr>
          </w:p>
        </w:tc>
      </w:tr>
      <w:tr w:rsidR="00BC4843" w14:paraId="51E9C7AC" w14:textId="77777777" w:rsidTr="00B42405">
        <w:tc>
          <w:tcPr>
            <w:tcW w:w="1979" w:type="dxa"/>
          </w:tcPr>
          <w:p w14:paraId="1660D1A6" w14:textId="77777777" w:rsidR="00BC4843" w:rsidRDefault="00BC4843" w:rsidP="00B42405"/>
        </w:tc>
        <w:tc>
          <w:tcPr>
            <w:tcW w:w="4051" w:type="dxa"/>
          </w:tcPr>
          <w:p w14:paraId="1B57958A" w14:textId="77777777" w:rsidR="00BC4843" w:rsidRDefault="00BC4843" w:rsidP="00B42405"/>
        </w:tc>
        <w:tc>
          <w:tcPr>
            <w:tcW w:w="2070" w:type="dxa"/>
            <w:vAlign w:val="center"/>
          </w:tcPr>
          <w:p w14:paraId="75AFE80C" w14:textId="77777777" w:rsidR="00BC4843" w:rsidRPr="00BC4843" w:rsidRDefault="00BC4843" w:rsidP="00B42405">
            <w:pPr>
              <w:jc w:val="center"/>
              <w:rPr>
                <w:b/>
                <w:bCs/>
              </w:rPr>
            </w:pPr>
            <w:r w:rsidRPr="00BC4843">
              <w:rPr>
                <w:b/>
                <w:bCs/>
              </w:rPr>
              <w:t>Loans</w:t>
            </w:r>
          </w:p>
          <w:p w14:paraId="0A108682" w14:textId="6A177CA6" w:rsidR="00BC4843" w:rsidRDefault="00BC4843" w:rsidP="00BC4843">
            <w:pPr>
              <w:jc w:val="center"/>
            </w:pPr>
            <w:r>
              <w:t>Unchecked (no)</w:t>
            </w:r>
          </w:p>
        </w:tc>
        <w:tc>
          <w:tcPr>
            <w:tcW w:w="2430" w:type="dxa"/>
            <w:vAlign w:val="center"/>
          </w:tcPr>
          <w:p w14:paraId="3704E59F" w14:textId="77777777" w:rsidR="00BC4843" w:rsidRDefault="00BC4843" w:rsidP="00B42405">
            <w:pPr>
              <w:jc w:val="center"/>
            </w:pPr>
          </w:p>
        </w:tc>
      </w:tr>
      <w:tr w:rsidR="00BC4843" w14:paraId="7AE4CC35" w14:textId="77777777" w:rsidTr="00B42405">
        <w:tc>
          <w:tcPr>
            <w:tcW w:w="1979" w:type="dxa"/>
          </w:tcPr>
          <w:p w14:paraId="4EC82834" w14:textId="77777777" w:rsidR="00BC4843" w:rsidRDefault="00BC4843" w:rsidP="00B42405"/>
        </w:tc>
        <w:tc>
          <w:tcPr>
            <w:tcW w:w="4051" w:type="dxa"/>
          </w:tcPr>
          <w:p w14:paraId="6FBB3605" w14:textId="77777777" w:rsidR="00BC4843" w:rsidRDefault="00BC4843" w:rsidP="00B42405"/>
        </w:tc>
        <w:tc>
          <w:tcPr>
            <w:tcW w:w="2070" w:type="dxa"/>
            <w:vAlign w:val="center"/>
          </w:tcPr>
          <w:p w14:paraId="7C144391" w14:textId="118F5A40" w:rsidR="00BC4843" w:rsidRDefault="00BC4843" w:rsidP="00BC4843">
            <w:pPr>
              <w:jc w:val="center"/>
            </w:pPr>
            <w:r>
              <w:t xml:space="preserve">Valid </w:t>
            </w:r>
            <w:r w:rsidRPr="00C17575">
              <w:rPr>
                <w:b/>
                <w:bCs/>
              </w:rPr>
              <w:t xml:space="preserve">Loan </w:t>
            </w:r>
            <w:r>
              <w:t>name types – none (blank)</w:t>
            </w:r>
          </w:p>
        </w:tc>
        <w:tc>
          <w:tcPr>
            <w:tcW w:w="2430" w:type="dxa"/>
            <w:vAlign w:val="center"/>
          </w:tcPr>
          <w:p w14:paraId="3071054B" w14:textId="77777777" w:rsidR="00BC4843" w:rsidRDefault="00BC4843" w:rsidP="00B42405">
            <w:pPr>
              <w:jc w:val="center"/>
            </w:pPr>
          </w:p>
        </w:tc>
      </w:tr>
    </w:tbl>
    <w:p w14:paraId="12FF0413" w14:textId="6E923C3F" w:rsidR="00444199" w:rsidRDefault="00444199" w:rsidP="00444199">
      <w:pPr>
        <w:pStyle w:val="Heading1"/>
        <w:ind w:left="-630"/>
      </w:pPr>
      <w:r>
        <w:t>Dividend rate information</w:t>
      </w:r>
    </w:p>
    <w:p w14:paraId="7B1E2E53" w14:textId="0513468E" w:rsidR="00444199" w:rsidRDefault="00444199" w:rsidP="00444199">
      <w:pPr>
        <w:ind w:left="-630"/>
      </w:pPr>
      <w:r>
        <w:t>Should the program display rate information for the new Share being created and should the rate be added to the newly created Share</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3D39DD" w14:paraId="3EEBA9A5" w14:textId="77777777" w:rsidTr="005A1969">
        <w:tc>
          <w:tcPr>
            <w:tcW w:w="1979" w:type="dxa"/>
          </w:tcPr>
          <w:p w14:paraId="7C7937D3" w14:textId="2E81909A" w:rsidR="003D39DD" w:rsidRDefault="00AB41A3" w:rsidP="003D39DD">
            <w:r w:rsidRPr="00AB41A3">
              <w:t>Display rates</w:t>
            </w:r>
          </w:p>
        </w:tc>
        <w:tc>
          <w:tcPr>
            <w:tcW w:w="4051" w:type="dxa"/>
          </w:tcPr>
          <w:p w14:paraId="515F8639" w14:textId="2065CC63" w:rsidR="003D39DD" w:rsidRDefault="00AB41A3" w:rsidP="003D39DD">
            <w:r w:rsidRPr="00AB41A3">
              <w:t xml:space="preserve">When </w:t>
            </w:r>
            <w:r w:rsidR="001F0506">
              <w:t xml:space="preserve">the </w:t>
            </w:r>
            <w:r w:rsidR="001F0506" w:rsidRPr="001F0506">
              <w:rPr>
                <w:b/>
                <w:bCs/>
              </w:rPr>
              <w:t>Display rates</w:t>
            </w:r>
            <w:r w:rsidR="001F0506">
              <w:rPr>
                <w:b/>
                <w:bCs/>
              </w:rPr>
              <w:t xml:space="preserve"> </w:t>
            </w:r>
            <w:r w:rsidR="001F0506" w:rsidRPr="001F0506">
              <w:t>option</w:t>
            </w:r>
            <w:r w:rsidR="001F0506">
              <w:rPr>
                <w:b/>
                <w:bCs/>
              </w:rPr>
              <w:t xml:space="preserve"> </w:t>
            </w:r>
            <w:r w:rsidR="001F0506" w:rsidRPr="001F0506">
              <w:t>is enabled</w:t>
            </w:r>
            <w:r w:rsidRPr="00AB41A3">
              <w:t>, dividend rates pertaining to the new share being created will be displayed to the member.</w:t>
            </w:r>
          </w:p>
        </w:tc>
        <w:tc>
          <w:tcPr>
            <w:tcW w:w="2070" w:type="dxa"/>
            <w:vAlign w:val="center"/>
          </w:tcPr>
          <w:p w14:paraId="58AD1A30" w14:textId="6AD7DB24" w:rsidR="003D39DD" w:rsidRDefault="001F0506" w:rsidP="003D39DD">
            <w:pPr>
              <w:jc w:val="center"/>
            </w:pPr>
            <w:r>
              <w:t>No (</w:t>
            </w:r>
            <w:r w:rsidR="00E40608">
              <w:t>0</w:t>
            </w:r>
            <w:r>
              <w:t>)</w:t>
            </w:r>
          </w:p>
        </w:tc>
        <w:tc>
          <w:tcPr>
            <w:tcW w:w="2430" w:type="dxa"/>
            <w:vAlign w:val="center"/>
          </w:tcPr>
          <w:p w14:paraId="03D28958" w14:textId="77777777" w:rsidR="003D39DD" w:rsidRDefault="003D39DD" w:rsidP="003D39DD">
            <w:pPr>
              <w:jc w:val="center"/>
            </w:pPr>
          </w:p>
        </w:tc>
      </w:tr>
      <w:tr w:rsidR="00AB41A3" w14:paraId="5EBF5CC7" w14:textId="77777777" w:rsidTr="005A1969">
        <w:tc>
          <w:tcPr>
            <w:tcW w:w="1979" w:type="dxa"/>
            <w:tcBorders>
              <w:bottom w:val="single" w:sz="8" w:space="0" w:color="auto"/>
            </w:tcBorders>
          </w:tcPr>
          <w:p w14:paraId="146D1ABC" w14:textId="73148F55" w:rsidR="00AB41A3" w:rsidRPr="00AB41A3" w:rsidRDefault="00AB41A3" w:rsidP="003D39DD">
            <w:r w:rsidRPr="00AB41A3">
              <w:t>Set share div rate for fill-ins</w:t>
            </w:r>
          </w:p>
        </w:tc>
        <w:tc>
          <w:tcPr>
            <w:tcW w:w="4051" w:type="dxa"/>
            <w:tcBorders>
              <w:bottom w:val="single" w:sz="8" w:space="0" w:color="auto"/>
            </w:tcBorders>
          </w:tcPr>
          <w:p w14:paraId="38A754D8" w14:textId="6D48D451" w:rsidR="00AB41A3" w:rsidRPr="00AB41A3" w:rsidRDefault="00AB41A3" w:rsidP="003D39DD">
            <w:r w:rsidRPr="002439D2">
              <w:t xml:space="preserve">This controls whether the </w:t>
            </w:r>
            <w:proofErr w:type="gramStart"/>
            <w:r w:rsidRPr="002439D2">
              <w:t>SHARE:DIVRATE</w:t>
            </w:r>
            <w:proofErr w:type="gramEnd"/>
            <w:r w:rsidRPr="002439D2">
              <w:t xml:space="preserve"> field will be set when creating new shares.</w:t>
            </w:r>
          </w:p>
        </w:tc>
        <w:tc>
          <w:tcPr>
            <w:tcW w:w="2070" w:type="dxa"/>
            <w:tcBorders>
              <w:bottom w:val="single" w:sz="8" w:space="0" w:color="auto"/>
            </w:tcBorders>
            <w:vAlign w:val="center"/>
          </w:tcPr>
          <w:p w14:paraId="066EC54E" w14:textId="1C02C8FB" w:rsidR="00AB41A3" w:rsidRDefault="00544FCC" w:rsidP="003D39DD">
            <w:pPr>
              <w:jc w:val="center"/>
            </w:pPr>
            <w:r>
              <w:t>No (</w:t>
            </w:r>
            <w:r w:rsidR="00E40608">
              <w:t>0</w:t>
            </w:r>
            <w:r>
              <w:t>)</w:t>
            </w:r>
          </w:p>
        </w:tc>
        <w:tc>
          <w:tcPr>
            <w:tcW w:w="2430" w:type="dxa"/>
            <w:tcBorders>
              <w:bottom w:val="single" w:sz="8" w:space="0" w:color="auto"/>
            </w:tcBorders>
            <w:vAlign w:val="center"/>
          </w:tcPr>
          <w:p w14:paraId="6293E4DA" w14:textId="77777777" w:rsidR="00AB41A3" w:rsidRDefault="00AB41A3" w:rsidP="003D39DD">
            <w:pPr>
              <w:jc w:val="center"/>
            </w:pPr>
          </w:p>
        </w:tc>
      </w:tr>
    </w:tbl>
    <w:p w14:paraId="6F6C753F" w14:textId="0E861FE4" w:rsidR="00860FDE" w:rsidRDefault="00860FDE" w:rsidP="00860FDE">
      <w:pPr>
        <w:pStyle w:val="Heading1"/>
        <w:ind w:left="-630"/>
      </w:pPr>
      <w:r>
        <w:t xml:space="preserve">Testing </w:t>
      </w:r>
      <w:r w:rsidR="000A4F96">
        <w:t>m</w:t>
      </w:r>
      <w:r>
        <w:t>ode</w:t>
      </w:r>
    </w:p>
    <w:p w14:paraId="7B2584D5" w14:textId="6965EA98" w:rsidR="00860FDE" w:rsidRDefault="00860FDE" w:rsidP="00860FDE">
      <w:pPr>
        <w:ind w:left="-630"/>
      </w:pPr>
      <w:r w:rsidRPr="002439D2">
        <w:t xml:space="preserve">In test mode only the accounts listed in the </w:t>
      </w:r>
      <w:r>
        <w:t>‘T</w:t>
      </w:r>
      <w:r w:rsidRPr="002439D2">
        <w:t>est account list</w:t>
      </w:r>
      <w:r>
        <w:t>’</w:t>
      </w:r>
      <w:r w:rsidRPr="002439D2">
        <w:t xml:space="preserve"> will be able to test some of the newest program features</w:t>
      </w:r>
      <w:r>
        <w:t>. Reference the “</w:t>
      </w:r>
      <w:r w:rsidRPr="007835FC">
        <w:t>BANNO.NEWSUBCREATE.V1.POW</w:t>
      </w:r>
      <w:r>
        <w:t>” program header information to see which new program features will be available to test account users. If this value is unchecked, then all members will have access to the newest features.</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C8393A" w14:paraId="0207C2F5" w14:textId="77777777" w:rsidTr="00860FDE">
        <w:trPr>
          <w:trHeight w:val="395"/>
        </w:trPr>
        <w:tc>
          <w:tcPr>
            <w:tcW w:w="1979" w:type="dxa"/>
            <w:tcBorders>
              <w:bottom w:val="single" w:sz="8" w:space="0" w:color="auto"/>
            </w:tcBorders>
          </w:tcPr>
          <w:p w14:paraId="49C03543" w14:textId="3CB3EEA7" w:rsidR="00C8393A" w:rsidRPr="00AB41A3" w:rsidRDefault="00C8393A" w:rsidP="003D39DD">
            <w:r>
              <w:t>Test mode</w:t>
            </w:r>
          </w:p>
        </w:tc>
        <w:tc>
          <w:tcPr>
            <w:tcW w:w="4051" w:type="dxa"/>
            <w:tcBorders>
              <w:bottom w:val="single" w:sz="8" w:space="0" w:color="auto"/>
            </w:tcBorders>
          </w:tcPr>
          <w:p w14:paraId="6DC82A32" w14:textId="7648DCC0" w:rsidR="00C8393A" w:rsidRPr="002439D2" w:rsidRDefault="00C8393A" w:rsidP="003D39DD">
            <w:r w:rsidRPr="002439D2">
              <w:t>Is the program in “</w:t>
            </w:r>
            <w:r w:rsidR="007835FC">
              <w:t>T</w:t>
            </w:r>
            <w:r w:rsidRPr="002439D2">
              <w:t xml:space="preserve">est </w:t>
            </w:r>
            <w:r w:rsidR="007835FC">
              <w:t>m</w:t>
            </w:r>
            <w:r w:rsidRPr="002439D2">
              <w:t>ode”</w:t>
            </w:r>
            <w:r w:rsidR="00A52B94">
              <w:t>?</w:t>
            </w:r>
            <w:r w:rsidRPr="002439D2">
              <w:t xml:space="preserve"> </w:t>
            </w:r>
          </w:p>
        </w:tc>
        <w:tc>
          <w:tcPr>
            <w:tcW w:w="1800" w:type="dxa"/>
            <w:tcBorders>
              <w:bottom w:val="single" w:sz="8" w:space="0" w:color="auto"/>
            </w:tcBorders>
            <w:vAlign w:val="center"/>
          </w:tcPr>
          <w:p w14:paraId="3307BEB8" w14:textId="210BB816" w:rsidR="00C8393A" w:rsidRDefault="00C8393A" w:rsidP="003D39DD">
            <w:pPr>
              <w:jc w:val="center"/>
            </w:pPr>
            <w:r>
              <w:t>No (unchecked)</w:t>
            </w:r>
          </w:p>
        </w:tc>
        <w:tc>
          <w:tcPr>
            <w:tcW w:w="2700" w:type="dxa"/>
            <w:tcBorders>
              <w:bottom w:val="single" w:sz="8" w:space="0" w:color="auto"/>
            </w:tcBorders>
            <w:vAlign w:val="center"/>
          </w:tcPr>
          <w:p w14:paraId="4B2C6ABD" w14:textId="77777777" w:rsidR="00C8393A" w:rsidRDefault="00C8393A" w:rsidP="003D39DD">
            <w:pPr>
              <w:jc w:val="center"/>
            </w:pPr>
          </w:p>
        </w:tc>
      </w:tr>
      <w:tr w:rsidR="00C8393A" w14:paraId="5D04FF7D" w14:textId="77777777" w:rsidTr="002439D2">
        <w:tc>
          <w:tcPr>
            <w:tcW w:w="1979" w:type="dxa"/>
            <w:tcBorders>
              <w:bottom w:val="single" w:sz="8" w:space="0" w:color="auto"/>
            </w:tcBorders>
          </w:tcPr>
          <w:p w14:paraId="11B5CF3A" w14:textId="3CFEDF87" w:rsidR="00C8393A" w:rsidRPr="00AB41A3" w:rsidRDefault="00C8393A" w:rsidP="003D39DD">
            <w:r>
              <w:t>Test account list</w:t>
            </w:r>
          </w:p>
        </w:tc>
        <w:tc>
          <w:tcPr>
            <w:tcW w:w="4051" w:type="dxa"/>
            <w:tcBorders>
              <w:bottom w:val="single" w:sz="8" w:space="0" w:color="auto"/>
            </w:tcBorders>
          </w:tcPr>
          <w:p w14:paraId="06DB90F5" w14:textId="5352AE69" w:rsidR="00C8393A" w:rsidRPr="002439D2" w:rsidRDefault="00C8393A" w:rsidP="003D39DD">
            <w:r w:rsidRPr="002439D2">
              <w:t xml:space="preserve">A list of up to 10 account numbers </w:t>
            </w:r>
            <w:proofErr w:type="gramStart"/>
            <w:r w:rsidR="00860FDE">
              <w:t>whom</w:t>
            </w:r>
            <w:proofErr w:type="gramEnd"/>
            <w:r w:rsidR="00860FDE">
              <w:t xml:space="preserve"> will be considered test accounts. If ‘Test mode’ is checked, at least one account must be listed</w:t>
            </w:r>
          </w:p>
        </w:tc>
        <w:tc>
          <w:tcPr>
            <w:tcW w:w="1800" w:type="dxa"/>
            <w:tcBorders>
              <w:bottom w:val="single" w:sz="8" w:space="0" w:color="auto"/>
            </w:tcBorders>
            <w:vAlign w:val="center"/>
          </w:tcPr>
          <w:p w14:paraId="3054B2EA" w14:textId="3E06E7EC" w:rsidR="00C8393A" w:rsidRDefault="00F90B3D" w:rsidP="003D39DD">
            <w:pPr>
              <w:jc w:val="center"/>
            </w:pPr>
            <w:r>
              <w:t>blank</w:t>
            </w:r>
          </w:p>
        </w:tc>
        <w:tc>
          <w:tcPr>
            <w:tcW w:w="2700" w:type="dxa"/>
            <w:tcBorders>
              <w:bottom w:val="single" w:sz="8" w:space="0" w:color="auto"/>
            </w:tcBorders>
            <w:vAlign w:val="center"/>
          </w:tcPr>
          <w:p w14:paraId="3C607F6B" w14:textId="77777777" w:rsidR="00C8393A" w:rsidRDefault="00C8393A" w:rsidP="003D39DD">
            <w:pPr>
              <w:jc w:val="center"/>
            </w:pPr>
          </w:p>
        </w:tc>
      </w:tr>
    </w:tbl>
    <w:p w14:paraId="6B61442D" w14:textId="77777777" w:rsidR="00444199" w:rsidRDefault="00444199" w:rsidP="00860FDE">
      <w:pPr>
        <w:pStyle w:val="Heading1"/>
        <w:ind w:left="-630"/>
      </w:pPr>
    </w:p>
    <w:p w14:paraId="3745BD4D" w14:textId="77777777" w:rsidR="00444199" w:rsidRDefault="00444199">
      <w:pPr>
        <w:rPr>
          <w:rFonts w:asciiTheme="majorHAnsi" w:eastAsiaTheme="majorEastAsia" w:hAnsiTheme="majorHAnsi" w:cstheme="majorBidi"/>
          <w:color w:val="2F5496" w:themeColor="accent1" w:themeShade="BF"/>
          <w:sz w:val="32"/>
          <w:szCs w:val="32"/>
        </w:rPr>
      </w:pPr>
      <w:r>
        <w:br w:type="page"/>
      </w:r>
    </w:p>
    <w:p w14:paraId="69F146A1" w14:textId="33AC0E03" w:rsidR="00860FDE" w:rsidRDefault="00860FDE" w:rsidP="00860FDE">
      <w:pPr>
        <w:pStyle w:val="Heading1"/>
        <w:ind w:left="-630"/>
      </w:pPr>
      <w:r>
        <w:lastRenderedPageBreak/>
        <w:t xml:space="preserve">CU </w:t>
      </w:r>
      <w:r w:rsidR="000A4F96">
        <w:t>s</w:t>
      </w:r>
      <w:r>
        <w:t xml:space="preserve">taff </w:t>
      </w:r>
      <w:r w:rsidR="000A4F96">
        <w:t>e</w:t>
      </w:r>
      <w:r>
        <w:t xml:space="preserve">mail </w:t>
      </w:r>
      <w:r w:rsidR="000A4F96">
        <w:t>c</w:t>
      </w:r>
      <w:r>
        <w:t>ommunication</w:t>
      </w:r>
    </w:p>
    <w:p w14:paraId="40309323" w14:textId="2CCC5235" w:rsidR="00860FDE" w:rsidRDefault="00860FDE">
      <w:pPr>
        <w:ind w:left="-630"/>
      </w:pPr>
      <w:r>
        <w:t>If you’re allowing the member to copy existing name records under the new Share, should the program encounter multiple name records with the same SSN as one of the name records being copied, but with a different address, an email will be sent to a CU staff member notifying them of the discrepancy.</w:t>
      </w:r>
    </w:p>
    <w:tbl>
      <w:tblPr>
        <w:tblStyle w:val="TableGrid"/>
        <w:tblW w:w="10530" w:type="dxa"/>
        <w:tblInd w:w="-635" w:type="dxa"/>
        <w:tblLayout w:type="fixed"/>
        <w:tblLook w:val="04A0" w:firstRow="1" w:lastRow="0" w:firstColumn="1" w:lastColumn="0" w:noHBand="0" w:noVBand="1"/>
      </w:tblPr>
      <w:tblGrid>
        <w:gridCol w:w="1979"/>
        <w:gridCol w:w="4051"/>
        <w:gridCol w:w="1800"/>
        <w:gridCol w:w="2700"/>
      </w:tblGrid>
      <w:tr w:rsidR="00F90B3D" w14:paraId="549663DF" w14:textId="77777777" w:rsidTr="002439D2">
        <w:tc>
          <w:tcPr>
            <w:tcW w:w="1979" w:type="dxa"/>
            <w:tcBorders>
              <w:bottom w:val="single" w:sz="8" w:space="0" w:color="auto"/>
            </w:tcBorders>
          </w:tcPr>
          <w:p w14:paraId="59B69EFD" w14:textId="2EC5AEFD" w:rsidR="00F90B3D" w:rsidRDefault="00F90B3D" w:rsidP="003D39DD">
            <w:r>
              <w:t>CU Staff email address</w:t>
            </w:r>
          </w:p>
        </w:tc>
        <w:tc>
          <w:tcPr>
            <w:tcW w:w="4051" w:type="dxa"/>
            <w:tcBorders>
              <w:bottom w:val="single" w:sz="8" w:space="0" w:color="auto"/>
            </w:tcBorders>
          </w:tcPr>
          <w:p w14:paraId="4DFE3271" w14:textId="5DF393FD" w:rsidR="00F90B3D" w:rsidRPr="002439D2" w:rsidRDefault="00F90B3D" w:rsidP="003D39DD">
            <w:r w:rsidRPr="002439D2">
              <w:t xml:space="preserve">If you’ve opted to allow the copying of name records from existing shares or loans over to the new </w:t>
            </w:r>
            <w:proofErr w:type="gramStart"/>
            <w:r w:rsidR="00BC4843">
              <w:t>S</w:t>
            </w:r>
            <w:r w:rsidRPr="002439D2">
              <w:t>hare</w:t>
            </w:r>
            <w:proofErr w:type="gramEnd"/>
            <w:r w:rsidRPr="002439D2">
              <w:t xml:space="preserve"> then an email will be sent to this CU staff member when a name copied under the new share matches any other share or loan name records by SNN but where the address is different.</w:t>
            </w:r>
          </w:p>
        </w:tc>
        <w:tc>
          <w:tcPr>
            <w:tcW w:w="1800" w:type="dxa"/>
            <w:tcBorders>
              <w:bottom w:val="single" w:sz="8" w:space="0" w:color="auto"/>
            </w:tcBorders>
            <w:vAlign w:val="center"/>
          </w:tcPr>
          <w:p w14:paraId="2BE1ED6C" w14:textId="599A4355" w:rsidR="00F90B3D" w:rsidRDefault="00F90B3D" w:rsidP="003D39DD">
            <w:pPr>
              <w:jc w:val="center"/>
            </w:pPr>
            <w:r>
              <w:t>blank</w:t>
            </w:r>
          </w:p>
        </w:tc>
        <w:tc>
          <w:tcPr>
            <w:tcW w:w="2700" w:type="dxa"/>
            <w:tcBorders>
              <w:bottom w:val="single" w:sz="8" w:space="0" w:color="auto"/>
            </w:tcBorders>
            <w:vAlign w:val="center"/>
          </w:tcPr>
          <w:p w14:paraId="155E0FF2" w14:textId="77777777" w:rsidR="00F90B3D" w:rsidRDefault="00F90B3D" w:rsidP="003D39DD">
            <w:pPr>
              <w:jc w:val="center"/>
            </w:pPr>
          </w:p>
        </w:tc>
      </w:tr>
      <w:tr w:rsidR="00F90B3D" w14:paraId="5E52E19E" w14:textId="77777777" w:rsidTr="002439D2">
        <w:tc>
          <w:tcPr>
            <w:tcW w:w="1979" w:type="dxa"/>
            <w:tcBorders>
              <w:bottom w:val="single" w:sz="8" w:space="0" w:color="auto"/>
            </w:tcBorders>
          </w:tcPr>
          <w:p w14:paraId="694B8D4D" w14:textId="1F8DFB0B" w:rsidR="00F90B3D" w:rsidRDefault="00F90B3D" w:rsidP="003D39DD">
            <w:r>
              <w:t>CU staff email subject.</w:t>
            </w:r>
          </w:p>
        </w:tc>
        <w:tc>
          <w:tcPr>
            <w:tcW w:w="4051" w:type="dxa"/>
            <w:tcBorders>
              <w:bottom w:val="single" w:sz="8" w:space="0" w:color="auto"/>
            </w:tcBorders>
          </w:tcPr>
          <w:p w14:paraId="1278B6AA" w14:textId="26ACCB9D" w:rsidR="00F90B3D" w:rsidRPr="002439D2" w:rsidRDefault="00F90B3D" w:rsidP="003D39DD">
            <w:r w:rsidRPr="002439D2">
              <w:t>The CU Staff email subject line to be used by the program for address mismatch alerts.</w:t>
            </w:r>
          </w:p>
        </w:tc>
        <w:tc>
          <w:tcPr>
            <w:tcW w:w="1800" w:type="dxa"/>
            <w:tcBorders>
              <w:bottom w:val="single" w:sz="8" w:space="0" w:color="auto"/>
            </w:tcBorders>
            <w:vAlign w:val="center"/>
          </w:tcPr>
          <w:p w14:paraId="3C045C9E" w14:textId="1F709FC8" w:rsidR="00F90B3D" w:rsidRDefault="00F90B3D" w:rsidP="003D39DD">
            <w:pPr>
              <w:jc w:val="center"/>
            </w:pPr>
            <w:r>
              <w:t>blank</w:t>
            </w:r>
          </w:p>
        </w:tc>
        <w:tc>
          <w:tcPr>
            <w:tcW w:w="2700" w:type="dxa"/>
            <w:tcBorders>
              <w:bottom w:val="single" w:sz="8" w:space="0" w:color="auto"/>
            </w:tcBorders>
            <w:vAlign w:val="center"/>
          </w:tcPr>
          <w:p w14:paraId="0E61F078" w14:textId="77777777" w:rsidR="00F90B3D" w:rsidRDefault="00F90B3D" w:rsidP="003D39DD">
            <w:pPr>
              <w:jc w:val="center"/>
            </w:pPr>
          </w:p>
        </w:tc>
      </w:tr>
    </w:tbl>
    <w:p w14:paraId="3D28C967" w14:textId="77777777" w:rsidR="00777059" w:rsidRDefault="00777059"/>
    <w:p w14:paraId="0AFDF574" w14:textId="77777777" w:rsidR="00464312" w:rsidRDefault="00464312">
      <w:pPr>
        <w:rPr>
          <w:rFonts w:asciiTheme="majorHAnsi" w:eastAsiaTheme="majorEastAsia" w:hAnsiTheme="majorHAnsi" w:cstheme="majorBidi"/>
          <w:color w:val="2F5496" w:themeColor="accent1" w:themeShade="BF"/>
          <w:sz w:val="32"/>
          <w:szCs w:val="32"/>
        </w:rPr>
      </w:pPr>
      <w:r>
        <w:br w:type="page"/>
      </w:r>
    </w:p>
    <w:p w14:paraId="76AC6E3F" w14:textId="4567DF3F" w:rsidR="00A52B94" w:rsidRDefault="00A52B94" w:rsidP="00A52B94">
      <w:pPr>
        <w:pStyle w:val="Heading1"/>
      </w:pPr>
      <w:r>
        <w:lastRenderedPageBreak/>
        <w:t xml:space="preserve">Error </w:t>
      </w:r>
      <w:r w:rsidR="000A4F96">
        <w:t>d</w:t>
      </w:r>
      <w:r>
        <w:t xml:space="preserve">isplay </w:t>
      </w:r>
      <w:r w:rsidR="000A4F96">
        <w:t>m</w:t>
      </w:r>
      <w:r>
        <w:t>essages</w:t>
      </w:r>
    </w:p>
    <w:p w14:paraId="1A472F06" w14:textId="7BA4878A" w:rsidR="00702741" w:rsidRDefault="00A52B94">
      <w:r>
        <w:t xml:space="preserve">There are </w:t>
      </w:r>
      <w:r w:rsidR="004472A3">
        <w:t>several</w:t>
      </w:r>
      <w:r>
        <w:t xml:space="preserve"> error conditions which can occur which will result in an error message being displayed to the member. The system</w:t>
      </w:r>
      <w:r w:rsidR="00702741">
        <w:t xml:space="preserve"> will display the default error message for each condition. The default error message can, however, be overridden with a custom error massage.</w:t>
      </w:r>
    </w:p>
    <w:p w14:paraId="0ABEAE8A" w14:textId="7568F218" w:rsidR="00702741" w:rsidRDefault="00702741" w:rsidP="00702741">
      <w:pPr>
        <w:pStyle w:val="Heading2"/>
      </w:pPr>
      <w:r>
        <w:t xml:space="preserve">Error Condition 500: </w:t>
      </w:r>
      <w:r w:rsidRPr="00702741">
        <w:rPr>
          <w:rStyle w:val="Heading3Char"/>
        </w:rPr>
        <w:t>Occurs when the system is in memo post mode</w:t>
      </w:r>
    </w:p>
    <w:tbl>
      <w:tblPr>
        <w:tblStyle w:val="TableGrid"/>
        <w:tblW w:w="0" w:type="auto"/>
        <w:tblLook w:val="04A0" w:firstRow="1" w:lastRow="0" w:firstColumn="1" w:lastColumn="0" w:noHBand="0" w:noVBand="1"/>
      </w:tblPr>
      <w:tblGrid>
        <w:gridCol w:w="1885"/>
        <w:gridCol w:w="7465"/>
      </w:tblGrid>
      <w:tr w:rsidR="00702741" w14:paraId="6AA29B61" w14:textId="77777777" w:rsidTr="00702741">
        <w:tc>
          <w:tcPr>
            <w:tcW w:w="1885" w:type="dxa"/>
          </w:tcPr>
          <w:p w14:paraId="70C6C9FC" w14:textId="1C9F179A" w:rsidR="00702741" w:rsidRDefault="00702741">
            <w:r>
              <w:t>Default Message:</w:t>
            </w:r>
          </w:p>
        </w:tc>
        <w:tc>
          <w:tcPr>
            <w:tcW w:w="7465" w:type="dxa"/>
          </w:tcPr>
          <w:p w14:paraId="48C93928" w14:textId="7A85D83B" w:rsidR="00702741" w:rsidRDefault="00954A4C">
            <w:r>
              <w:t>System is in Memo Post Mode</w:t>
            </w:r>
          </w:p>
        </w:tc>
      </w:tr>
      <w:tr w:rsidR="00702741" w14:paraId="30C84456" w14:textId="77777777" w:rsidTr="00702741">
        <w:tc>
          <w:tcPr>
            <w:tcW w:w="1885" w:type="dxa"/>
          </w:tcPr>
          <w:p w14:paraId="7B2FCEFF" w14:textId="5C82AFCC" w:rsidR="00702741" w:rsidRDefault="00702741">
            <w:r>
              <w:t>Custom Message:</w:t>
            </w:r>
          </w:p>
        </w:tc>
        <w:tc>
          <w:tcPr>
            <w:tcW w:w="7465" w:type="dxa"/>
          </w:tcPr>
          <w:p w14:paraId="4BD7CC5F" w14:textId="77777777" w:rsidR="00702741" w:rsidRDefault="00702741"/>
        </w:tc>
      </w:tr>
    </w:tbl>
    <w:p w14:paraId="6083E466" w14:textId="12FFD847" w:rsidR="00702741" w:rsidRDefault="00702741" w:rsidP="00702741">
      <w:pPr>
        <w:pStyle w:val="Heading2"/>
      </w:pPr>
      <w:r>
        <w:t xml:space="preserve">Error Condition 501: </w:t>
      </w:r>
      <w:r w:rsidR="00954A4C">
        <w:rPr>
          <w:rStyle w:val="Heading3Char"/>
        </w:rPr>
        <w:t>Error encountered when reading configuration file</w:t>
      </w:r>
    </w:p>
    <w:tbl>
      <w:tblPr>
        <w:tblStyle w:val="TableGrid"/>
        <w:tblW w:w="0" w:type="auto"/>
        <w:tblLook w:val="04A0" w:firstRow="1" w:lastRow="0" w:firstColumn="1" w:lastColumn="0" w:noHBand="0" w:noVBand="1"/>
      </w:tblPr>
      <w:tblGrid>
        <w:gridCol w:w="1885"/>
        <w:gridCol w:w="7465"/>
      </w:tblGrid>
      <w:tr w:rsidR="00702741" w14:paraId="15D7650E" w14:textId="77777777" w:rsidTr="00B42405">
        <w:tc>
          <w:tcPr>
            <w:tcW w:w="1885" w:type="dxa"/>
          </w:tcPr>
          <w:p w14:paraId="3EDDF8B1" w14:textId="77777777" w:rsidR="00702741" w:rsidRDefault="00702741" w:rsidP="00B42405">
            <w:r>
              <w:t>Default Message:</w:t>
            </w:r>
          </w:p>
        </w:tc>
        <w:tc>
          <w:tcPr>
            <w:tcW w:w="7465" w:type="dxa"/>
          </w:tcPr>
          <w:p w14:paraId="649A7DC2" w14:textId="399EBB39" w:rsidR="00702741" w:rsidRDefault="00954A4C" w:rsidP="00B42405">
            <w:r>
              <w:t>Config file read error</w:t>
            </w:r>
          </w:p>
        </w:tc>
      </w:tr>
      <w:tr w:rsidR="00702741" w14:paraId="5065F8C4" w14:textId="77777777" w:rsidTr="00B42405">
        <w:tc>
          <w:tcPr>
            <w:tcW w:w="1885" w:type="dxa"/>
          </w:tcPr>
          <w:p w14:paraId="034C7AF1" w14:textId="77777777" w:rsidR="00702741" w:rsidRDefault="00702741" w:rsidP="00B42405">
            <w:r>
              <w:t>Custom Message:</w:t>
            </w:r>
          </w:p>
        </w:tc>
        <w:tc>
          <w:tcPr>
            <w:tcW w:w="7465" w:type="dxa"/>
          </w:tcPr>
          <w:p w14:paraId="28153383" w14:textId="77777777" w:rsidR="00702741" w:rsidRDefault="00702741" w:rsidP="00B42405"/>
        </w:tc>
      </w:tr>
    </w:tbl>
    <w:p w14:paraId="73054F51" w14:textId="1E498956" w:rsidR="00702741" w:rsidRDefault="00702741" w:rsidP="00702741">
      <w:pPr>
        <w:pStyle w:val="Heading2"/>
      </w:pPr>
      <w:r>
        <w:t xml:space="preserve">Error Condition 502: </w:t>
      </w:r>
      <w:r w:rsidR="00954A4C">
        <w:rPr>
          <w:rStyle w:val="Heading3Char"/>
        </w:rPr>
        <w:t>Member has an ineligible account warning</w:t>
      </w:r>
    </w:p>
    <w:tbl>
      <w:tblPr>
        <w:tblStyle w:val="TableGrid"/>
        <w:tblW w:w="0" w:type="auto"/>
        <w:tblLook w:val="04A0" w:firstRow="1" w:lastRow="0" w:firstColumn="1" w:lastColumn="0" w:noHBand="0" w:noVBand="1"/>
      </w:tblPr>
      <w:tblGrid>
        <w:gridCol w:w="1885"/>
        <w:gridCol w:w="7465"/>
      </w:tblGrid>
      <w:tr w:rsidR="00702741" w14:paraId="40D11406" w14:textId="77777777" w:rsidTr="00B42405">
        <w:tc>
          <w:tcPr>
            <w:tcW w:w="1885" w:type="dxa"/>
          </w:tcPr>
          <w:p w14:paraId="2DC0C7A5" w14:textId="77777777" w:rsidR="00702741" w:rsidRDefault="00702741" w:rsidP="00B42405">
            <w:r>
              <w:t>Default Message:</w:t>
            </w:r>
          </w:p>
        </w:tc>
        <w:tc>
          <w:tcPr>
            <w:tcW w:w="7465" w:type="dxa"/>
          </w:tcPr>
          <w:p w14:paraId="57B7CA19" w14:textId="3653C6F2" w:rsidR="00702741" w:rsidRDefault="00954A4C" w:rsidP="00B42405">
            <w:r w:rsidRPr="00954A4C">
              <w:t>Account warning exists</w:t>
            </w:r>
          </w:p>
        </w:tc>
      </w:tr>
      <w:tr w:rsidR="00702741" w14:paraId="0FAB7624" w14:textId="77777777" w:rsidTr="00B42405">
        <w:tc>
          <w:tcPr>
            <w:tcW w:w="1885" w:type="dxa"/>
          </w:tcPr>
          <w:p w14:paraId="2FF9F615" w14:textId="77777777" w:rsidR="00702741" w:rsidRDefault="00702741" w:rsidP="00B42405">
            <w:r>
              <w:t>Custom Message:</w:t>
            </w:r>
          </w:p>
        </w:tc>
        <w:tc>
          <w:tcPr>
            <w:tcW w:w="7465" w:type="dxa"/>
          </w:tcPr>
          <w:p w14:paraId="23625D8C" w14:textId="77777777" w:rsidR="00702741" w:rsidRDefault="00702741" w:rsidP="00B42405"/>
        </w:tc>
      </w:tr>
    </w:tbl>
    <w:p w14:paraId="3FDFF1FC" w14:textId="20D80911" w:rsidR="00702741" w:rsidRDefault="00702741" w:rsidP="00702741">
      <w:pPr>
        <w:pStyle w:val="Heading2"/>
      </w:pPr>
      <w:r>
        <w:t xml:space="preserve">Error Condition 503: </w:t>
      </w:r>
      <w:r w:rsidR="00954A4C">
        <w:rPr>
          <w:rStyle w:val="Heading3Char"/>
        </w:rPr>
        <w:t>Member has an ineligible account type</w:t>
      </w:r>
    </w:p>
    <w:tbl>
      <w:tblPr>
        <w:tblStyle w:val="TableGrid"/>
        <w:tblW w:w="0" w:type="auto"/>
        <w:tblLook w:val="04A0" w:firstRow="1" w:lastRow="0" w:firstColumn="1" w:lastColumn="0" w:noHBand="0" w:noVBand="1"/>
      </w:tblPr>
      <w:tblGrid>
        <w:gridCol w:w="1885"/>
        <w:gridCol w:w="7465"/>
      </w:tblGrid>
      <w:tr w:rsidR="00702741" w14:paraId="2406E002" w14:textId="77777777" w:rsidTr="00B42405">
        <w:tc>
          <w:tcPr>
            <w:tcW w:w="1885" w:type="dxa"/>
          </w:tcPr>
          <w:p w14:paraId="0D531F26" w14:textId="77777777" w:rsidR="00702741" w:rsidRDefault="00702741" w:rsidP="00B42405">
            <w:r>
              <w:t>Default Message:</w:t>
            </w:r>
          </w:p>
        </w:tc>
        <w:tc>
          <w:tcPr>
            <w:tcW w:w="7465" w:type="dxa"/>
          </w:tcPr>
          <w:p w14:paraId="48DEBD09" w14:textId="4E7E5BD5" w:rsidR="00702741" w:rsidRDefault="00954A4C" w:rsidP="00B42405">
            <w:r w:rsidRPr="00954A4C">
              <w:t>Ineligible account type</w:t>
            </w:r>
          </w:p>
        </w:tc>
      </w:tr>
      <w:tr w:rsidR="00702741" w14:paraId="4CD9B2B1" w14:textId="77777777" w:rsidTr="00B42405">
        <w:tc>
          <w:tcPr>
            <w:tcW w:w="1885" w:type="dxa"/>
          </w:tcPr>
          <w:p w14:paraId="36CC691F" w14:textId="77777777" w:rsidR="00702741" w:rsidRDefault="00702741" w:rsidP="00B42405">
            <w:r>
              <w:t>Custom Message:</w:t>
            </w:r>
          </w:p>
        </w:tc>
        <w:tc>
          <w:tcPr>
            <w:tcW w:w="7465" w:type="dxa"/>
          </w:tcPr>
          <w:p w14:paraId="5AE98D2C" w14:textId="77777777" w:rsidR="00702741" w:rsidRDefault="00702741" w:rsidP="00B42405"/>
        </w:tc>
      </w:tr>
    </w:tbl>
    <w:p w14:paraId="56A904BE" w14:textId="2CF6B8F9" w:rsidR="00702741" w:rsidRDefault="00702741" w:rsidP="00702741">
      <w:pPr>
        <w:pStyle w:val="Heading2"/>
      </w:pPr>
      <w:r>
        <w:t xml:space="preserve">Error Condition 504: </w:t>
      </w:r>
      <w:r w:rsidR="00954A4C">
        <w:rPr>
          <w:rStyle w:val="Heading3Char"/>
        </w:rPr>
        <w:t>There are no eligible shares which can be created</w:t>
      </w:r>
    </w:p>
    <w:tbl>
      <w:tblPr>
        <w:tblStyle w:val="TableGrid"/>
        <w:tblW w:w="0" w:type="auto"/>
        <w:tblLook w:val="04A0" w:firstRow="1" w:lastRow="0" w:firstColumn="1" w:lastColumn="0" w:noHBand="0" w:noVBand="1"/>
      </w:tblPr>
      <w:tblGrid>
        <w:gridCol w:w="1885"/>
        <w:gridCol w:w="7465"/>
      </w:tblGrid>
      <w:tr w:rsidR="00702741" w14:paraId="359BFFB4" w14:textId="77777777" w:rsidTr="00B42405">
        <w:tc>
          <w:tcPr>
            <w:tcW w:w="1885" w:type="dxa"/>
          </w:tcPr>
          <w:p w14:paraId="2D27E210" w14:textId="77777777" w:rsidR="00702741" w:rsidRDefault="00702741" w:rsidP="00B42405">
            <w:r>
              <w:t>Default Message:</w:t>
            </w:r>
          </w:p>
        </w:tc>
        <w:tc>
          <w:tcPr>
            <w:tcW w:w="7465" w:type="dxa"/>
          </w:tcPr>
          <w:p w14:paraId="6E184F02" w14:textId="4F5D1734" w:rsidR="00702741" w:rsidRDefault="00954A4C" w:rsidP="00B42405">
            <w:r w:rsidRPr="00954A4C">
              <w:t>No eligible shares to be created</w:t>
            </w:r>
          </w:p>
        </w:tc>
      </w:tr>
      <w:tr w:rsidR="00702741" w14:paraId="51703AA4" w14:textId="77777777" w:rsidTr="00B42405">
        <w:tc>
          <w:tcPr>
            <w:tcW w:w="1885" w:type="dxa"/>
          </w:tcPr>
          <w:p w14:paraId="3CAD7F85" w14:textId="77777777" w:rsidR="00702741" w:rsidRDefault="00702741" w:rsidP="00B42405">
            <w:r>
              <w:t>Custom Message:</w:t>
            </w:r>
          </w:p>
        </w:tc>
        <w:tc>
          <w:tcPr>
            <w:tcW w:w="7465" w:type="dxa"/>
          </w:tcPr>
          <w:p w14:paraId="6701F711" w14:textId="77777777" w:rsidR="00702741" w:rsidRDefault="00702741" w:rsidP="00B42405"/>
        </w:tc>
      </w:tr>
    </w:tbl>
    <w:p w14:paraId="59867BE5" w14:textId="73E50FD1" w:rsidR="00702741" w:rsidRDefault="00702741" w:rsidP="00702741">
      <w:pPr>
        <w:pStyle w:val="Heading2"/>
      </w:pPr>
      <w:r>
        <w:t xml:space="preserve">Error Condition 505: </w:t>
      </w:r>
      <w:r w:rsidR="00954A4C">
        <w:rPr>
          <w:rStyle w:val="Heading3Char"/>
        </w:rPr>
        <w:t>There was an error reading the applicable TOC Letter file</w:t>
      </w:r>
    </w:p>
    <w:tbl>
      <w:tblPr>
        <w:tblStyle w:val="TableGrid"/>
        <w:tblW w:w="0" w:type="auto"/>
        <w:tblLook w:val="04A0" w:firstRow="1" w:lastRow="0" w:firstColumn="1" w:lastColumn="0" w:noHBand="0" w:noVBand="1"/>
      </w:tblPr>
      <w:tblGrid>
        <w:gridCol w:w="1885"/>
        <w:gridCol w:w="7465"/>
      </w:tblGrid>
      <w:tr w:rsidR="00702741" w14:paraId="1787972A" w14:textId="77777777" w:rsidTr="00B42405">
        <w:tc>
          <w:tcPr>
            <w:tcW w:w="1885" w:type="dxa"/>
          </w:tcPr>
          <w:p w14:paraId="174BE3A0" w14:textId="77777777" w:rsidR="00702741" w:rsidRDefault="00702741" w:rsidP="00B42405">
            <w:r>
              <w:t>Default Message:</w:t>
            </w:r>
          </w:p>
        </w:tc>
        <w:tc>
          <w:tcPr>
            <w:tcW w:w="7465" w:type="dxa"/>
          </w:tcPr>
          <w:p w14:paraId="55682606" w14:textId="3224FE45" w:rsidR="00702741" w:rsidRDefault="00954A4C" w:rsidP="00B42405">
            <w:r w:rsidRPr="00954A4C">
              <w:t xml:space="preserve">Error reading </w:t>
            </w:r>
            <w:proofErr w:type="spellStart"/>
            <w:r w:rsidRPr="00954A4C">
              <w:t>ToC</w:t>
            </w:r>
            <w:proofErr w:type="spellEnd"/>
            <w:r w:rsidRPr="00954A4C">
              <w:t xml:space="preserve"> for group</w:t>
            </w:r>
          </w:p>
        </w:tc>
      </w:tr>
      <w:tr w:rsidR="00702741" w14:paraId="0F442270" w14:textId="77777777" w:rsidTr="00B42405">
        <w:tc>
          <w:tcPr>
            <w:tcW w:w="1885" w:type="dxa"/>
          </w:tcPr>
          <w:p w14:paraId="47BED7B6" w14:textId="77777777" w:rsidR="00702741" w:rsidRDefault="00702741" w:rsidP="00B42405">
            <w:r>
              <w:t>Custom Message:</w:t>
            </w:r>
          </w:p>
        </w:tc>
        <w:tc>
          <w:tcPr>
            <w:tcW w:w="7465" w:type="dxa"/>
          </w:tcPr>
          <w:p w14:paraId="7F663675" w14:textId="77777777" w:rsidR="00702741" w:rsidRDefault="00702741" w:rsidP="00B42405"/>
        </w:tc>
      </w:tr>
    </w:tbl>
    <w:p w14:paraId="43E9E6F2" w14:textId="4B23C380" w:rsidR="00702741" w:rsidRDefault="00702741" w:rsidP="00702741">
      <w:pPr>
        <w:pStyle w:val="Heading2"/>
      </w:pPr>
      <w:r>
        <w:t xml:space="preserve">Error Condition 506: </w:t>
      </w:r>
      <w:r w:rsidR="00954A4C">
        <w:rPr>
          <w:rStyle w:val="Heading3Char"/>
        </w:rPr>
        <w:t>Member does not have a share with sufficient funds to open Share</w:t>
      </w:r>
    </w:p>
    <w:tbl>
      <w:tblPr>
        <w:tblStyle w:val="TableGrid"/>
        <w:tblW w:w="0" w:type="auto"/>
        <w:tblLook w:val="04A0" w:firstRow="1" w:lastRow="0" w:firstColumn="1" w:lastColumn="0" w:noHBand="0" w:noVBand="1"/>
      </w:tblPr>
      <w:tblGrid>
        <w:gridCol w:w="1885"/>
        <w:gridCol w:w="7465"/>
      </w:tblGrid>
      <w:tr w:rsidR="00702741" w14:paraId="387367EA" w14:textId="77777777" w:rsidTr="00B42405">
        <w:tc>
          <w:tcPr>
            <w:tcW w:w="1885" w:type="dxa"/>
          </w:tcPr>
          <w:p w14:paraId="7F4DBDF5" w14:textId="77777777" w:rsidR="00702741" w:rsidRDefault="00702741" w:rsidP="00B42405">
            <w:r>
              <w:t>Default Message:</w:t>
            </w:r>
          </w:p>
        </w:tc>
        <w:tc>
          <w:tcPr>
            <w:tcW w:w="7465" w:type="dxa"/>
          </w:tcPr>
          <w:p w14:paraId="647D5D5B" w14:textId="6967C66D" w:rsidR="00702741" w:rsidRDefault="00954A4C" w:rsidP="00B42405">
            <w:r w:rsidRPr="00954A4C">
              <w:t>No Shares with sufficient funds to xfer</w:t>
            </w:r>
          </w:p>
        </w:tc>
      </w:tr>
      <w:tr w:rsidR="00702741" w14:paraId="3CF18526" w14:textId="77777777" w:rsidTr="00B42405">
        <w:tc>
          <w:tcPr>
            <w:tcW w:w="1885" w:type="dxa"/>
          </w:tcPr>
          <w:p w14:paraId="3E665F83" w14:textId="77777777" w:rsidR="00702741" w:rsidRDefault="00702741" w:rsidP="00B42405">
            <w:r>
              <w:t>Custom Message:</w:t>
            </w:r>
          </w:p>
        </w:tc>
        <w:tc>
          <w:tcPr>
            <w:tcW w:w="7465" w:type="dxa"/>
          </w:tcPr>
          <w:p w14:paraId="786B06D1" w14:textId="77777777" w:rsidR="00702741" w:rsidRDefault="00702741" w:rsidP="00B42405"/>
        </w:tc>
      </w:tr>
    </w:tbl>
    <w:p w14:paraId="188DDB26" w14:textId="365D1A1D" w:rsidR="00702741" w:rsidRDefault="00702741" w:rsidP="00702741">
      <w:pPr>
        <w:pStyle w:val="Heading2"/>
      </w:pPr>
      <w:r>
        <w:t xml:space="preserve">Error Condition 507: </w:t>
      </w:r>
      <w:r w:rsidR="00954A4C">
        <w:rPr>
          <w:rStyle w:val="Heading3Char"/>
        </w:rPr>
        <w:t>An error occurred when reading new name info passed by the UX</w:t>
      </w:r>
    </w:p>
    <w:tbl>
      <w:tblPr>
        <w:tblStyle w:val="TableGrid"/>
        <w:tblW w:w="0" w:type="auto"/>
        <w:tblLook w:val="04A0" w:firstRow="1" w:lastRow="0" w:firstColumn="1" w:lastColumn="0" w:noHBand="0" w:noVBand="1"/>
      </w:tblPr>
      <w:tblGrid>
        <w:gridCol w:w="1885"/>
        <w:gridCol w:w="7465"/>
      </w:tblGrid>
      <w:tr w:rsidR="00702741" w14:paraId="7B5C2EC4" w14:textId="77777777" w:rsidTr="00B42405">
        <w:tc>
          <w:tcPr>
            <w:tcW w:w="1885" w:type="dxa"/>
          </w:tcPr>
          <w:p w14:paraId="151CFA34" w14:textId="77777777" w:rsidR="00702741" w:rsidRDefault="00702741" w:rsidP="00B42405">
            <w:r>
              <w:t>Default Message:</w:t>
            </w:r>
          </w:p>
        </w:tc>
        <w:tc>
          <w:tcPr>
            <w:tcW w:w="7465" w:type="dxa"/>
          </w:tcPr>
          <w:p w14:paraId="13B7559D" w14:textId="34CA58D6" w:rsidR="00702741" w:rsidRDefault="00954A4C" w:rsidP="00B42405">
            <w:r w:rsidRPr="00954A4C">
              <w:t>Error reading passed name info</w:t>
            </w:r>
          </w:p>
        </w:tc>
      </w:tr>
      <w:tr w:rsidR="00702741" w14:paraId="55108124" w14:textId="77777777" w:rsidTr="00B42405">
        <w:tc>
          <w:tcPr>
            <w:tcW w:w="1885" w:type="dxa"/>
          </w:tcPr>
          <w:p w14:paraId="1A7B0107" w14:textId="77777777" w:rsidR="00702741" w:rsidRDefault="00702741" w:rsidP="00B42405">
            <w:r>
              <w:t>Custom Message:</w:t>
            </w:r>
          </w:p>
        </w:tc>
        <w:tc>
          <w:tcPr>
            <w:tcW w:w="7465" w:type="dxa"/>
          </w:tcPr>
          <w:p w14:paraId="7BE32BB4" w14:textId="77777777" w:rsidR="00702741" w:rsidRDefault="00702741" w:rsidP="00B42405"/>
        </w:tc>
      </w:tr>
    </w:tbl>
    <w:p w14:paraId="75371984" w14:textId="734B94F7" w:rsidR="00702741" w:rsidRDefault="00702741" w:rsidP="00702741">
      <w:pPr>
        <w:pStyle w:val="Heading2"/>
      </w:pPr>
      <w:r>
        <w:t xml:space="preserve">Error Condition 508: </w:t>
      </w:r>
      <w:r w:rsidR="00954A4C">
        <w:rPr>
          <w:rStyle w:val="Heading3Char"/>
        </w:rPr>
        <w:t>Program could not calculate the ID for the new Share</w:t>
      </w:r>
    </w:p>
    <w:tbl>
      <w:tblPr>
        <w:tblStyle w:val="TableGrid"/>
        <w:tblW w:w="0" w:type="auto"/>
        <w:tblLook w:val="04A0" w:firstRow="1" w:lastRow="0" w:firstColumn="1" w:lastColumn="0" w:noHBand="0" w:noVBand="1"/>
      </w:tblPr>
      <w:tblGrid>
        <w:gridCol w:w="1885"/>
        <w:gridCol w:w="7465"/>
      </w:tblGrid>
      <w:tr w:rsidR="00702741" w14:paraId="4B3D1871" w14:textId="77777777" w:rsidTr="00B42405">
        <w:tc>
          <w:tcPr>
            <w:tcW w:w="1885" w:type="dxa"/>
          </w:tcPr>
          <w:p w14:paraId="5DDADC2E" w14:textId="77777777" w:rsidR="00702741" w:rsidRDefault="00702741" w:rsidP="00B42405">
            <w:r>
              <w:t>Default Message:</w:t>
            </w:r>
          </w:p>
        </w:tc>
        <w:tc>
          <w:tcPr>
            <w:tcW w:w="7465" w:type="dxa"/>
          </w:tcPr>
          <w:p w14:paraId="303DBB09" w14:textId="1B6FBB7E" w:rsidR="00702741" w:rsidRDefault="00954A4C" w:rsidP="00B42405">
            <w:r w:rsidRPr="00954A4C">
              <w:t>Next ID calculation error</w:t>
            </w:r>
          </w:p>
        </w:tc>
      </w:tr>
      <w:tr w:rsidR="00702741" w14:paraId="54A45BFE" w14:textId="77777777" w:rsidTr="00B42405">
        <w:tc>
          <w:tcPr>
            <w:tcW w:w="1885" w:type="dxa"/>
          </w:tcPr>
          <w:p w14:paraId="01DF8E88" w14:textId="77777777" w:rsidR="00702741" w:rsidRDefault="00702741" w:rsidP="00B42405">
            <w:r>
              <w:t>Custom Message:</w:t>
            </w:r>
          </w:p>
        </w:tc>
        <w:tc>
          <w:tcPr>
            <w:tcW w:w="7465" w:type="dxa"/>
          </w:tcPr>
          <w:p w14:paraId="786BA4F6" w14:textId="77777777" w:rsidR="00702741" w:rsidRDefault="00702741" w:rsidP="00B42405"/>
        </w:tc>
      </w:tr>
    </w:tbl>
    <w:p w14:paraId="4069FBF6" w14:textId="5736195D" w:rsidR="00702741" w:rsidRDefault="00702741" w:rsidP="00702741">
      <w:pPr>
        <w:pStyle w:val="Heading2"/>
      </w:pPr>
      <w:r>
        <w:t xml:space="preserve">Error Condition 509: </w:t>
      </w:r>
      <w:r w:rsidR="00954A4C">
        <w:rPr>
          <w:rStyle w:val="Heading3Char"/>
        </w:rPr>
        <w:t xml:space="preserve"> The program could not determine the new Share’s div rate</w:t>
      </w:r>
    </w:p>
    <w:tbl>
      <w:tblPr>
        <w:tblStyle w:val="TableGrid"/>
        <w:tblW w:w="0" w:type="auto"/>
        <w:tblLook w:val="04A0" w:firstRow="1" w:lastRow="0" w:firstColumn="1" w:lastColumn="0" w:noHBand="0" w:noVBand="1"/>
      </w:tblPr>
      <w:tblGrid>
        <w:gridCol w:w="1885"/>
        <w:gridCol w:w="7465"/>
      </w:tblGrid>
      <w:tr w:rsidR="00702741" w14:paraId="0F18A8E0" w14:textId="77777777" w:rsidTr="00B42405">
        <w:tc>
          <w:tcPr>
            <w:tcW w:w="1885" w:type="dxa"/>
          </w:tcPr>
          <w:p w14:paraId="3CF3DA4B" w14:textId="77777777" w:rsidR="00702741" w:rsidRDefault="00702741" w:rsidP="00B42405">
            <w:r>
              <w:t>Default Message:</w:t>
            </w:r>
          </w:p>
        </w:tc>
        <w:tc>
          <w:tcPr>
            <w:tcW w:w="7465" w:type="dxa"/>
          </w:tcPr>
          <w:p w14:paraId="720A457C" w14:textId="2FCD2D00" w:rsidR="00702741" w:rsidRDefault="00954A4C" w:rsidP="00B42405">
            <w:r w:rsidRPr="00954A4C">
              <w:t>Error getting new share rate</w:t>
            </w:r>
          </w:p>
        </w:tc>
      </w:tr>
      <w:tr w:rsidR="00702741" w14:paraId="3A4645BB" w14:textId="77777777" w:rsidTr="00B42405">
        <w:tc>
          <w:tcPr>
            <w:tcW w:w="1885" w:type="dxa"/>
          </w:tcPr>
          <w:p w14:paraId="4013528C" w14:textId="77777777" w:rsidR="00702741" w:rsidRDefault="00702741" w:rsidP="00B42405">
            <w:r>
              <w:t>Custom Message:</w:t>
            </w:r>
          </w:p>
        </w:tc>
        <w:tc>
          <w:tcPr>
            <w:tcW w:w="7465" w:type="dxa"/>
          </w:tcPr>
          <w:p w14:paraId="40528F0A" w14:textId="77777777" w:rsidR="00702741" w:rsidRDefault="00702741" w:rsidP="00B42405"/>
        </w:tc>
      </w:tr>
    </w:tbl>
    <w:p w14:paraId="34EDDB45" w14:textId="73724159" w:rsidR="00702741" w:rsidRDefault="00702741" w:rsidP="00702741">
      <w:pPr>
        <w:pStyle w:val="Heading2"/>
      </w:pPr>
      <w:r>
        <w:t xml:space="preserve">Error Condition 510: </w:t>
      </w:r>
      <w:r w:rsidR="00954A4C">
        <w:rPr>
          <w:rStyle w:val="Heading3Char"/>
        </w:rPr>
        <w:t>The new Share’s maturity date could not be calculated</w:t>
      </w:r>
    </w:p>
    <w:tbl>
      <w:tblPr>
        <w:tblStyle w:val="TableGrid"/>
        <w:tblW w:w="0" w:type="auto"/>
        <w:tblLook w:val="04A0" w:firstRow="1" w:lastRow="0" w:firstColumn="1" w:lastColumn="0" w:noHBand="0" w:noVBand="1"/>
      </w:tblPr>
      <w:tblGrid>
        <w:gridCol w:w="1885"/>
        <w:gridCol w:w="7465"/>
      </w:tblGrid>
      <w:tr w:rsidR="00702741" w14:paraId="4B91B546" w14:textId="77777777" w:rsidTr="00B42405">
        <w:tc>
          <w:tcPr>
            <w:tcW w:w="1885" w:type="dxa"/>
          </w:tcPr>
          <w:p w14:paraId="2401B2B8" w14:textId="77777777" w:rsidR="00702741" w:rsidRDefault="00702741" w:rsidP="00B42405">
            <w:r>
              <w:t>Default Message:</w:t>
            </w:r>
          </w:p>
        </w:tc>
        <w:tc>
          <w:tcPr>
            <w:tcW w:w="7465" w:type="dxa"/>
          </w:tcPr>
          <w:p w14:paraId="70320FB6" w14:textId="50F06731" w:rsidR="00702741" w:rsidRDefault="00954A4C" w:rsidP="00B42405">
            <w:r w:rsidRPr="00954A4C">
              <w:t>Could not calculate new maturity date</w:t>
            </w:r>
          </w:p>
        </w:tc>
      </w:tr>
      <w:tr w:rsidR="00702741" w14:paraId="7B916924" w14:textId="77777777" w:rsidTr="00B42405">
        <w:tc>
          <w:tcPr>
            <w:tcW w:w="1885" w:type="dxa"/>
          </w:tcPr>
          <w:p w14:paraId="2FE41785" w14:textId="77777777" w:rsidR="00702741" w:rsidRDefault="00702741" w:rsidP="00B42405">
            <w:r>
              <w:t>Custom Message:</w:t>
            </w:r>
          </w:p>
        </w:tc>
        <w:tc>
          <w:tcPr>
            <w:tcW w:w="7465" w:type="dxa"/>
          </w:tcPr>
          <w:p w14:paraId="5C672208" w14:textId="77777777" w:rsidR="00702741" w:rsidRDefault="00702741" w:rsidP="00B42405"/>
        </w:tc>
      </w:tr>
    </w:tbl>
    <w:p w14:paraId="147B7AEC" w14:textId="59B7F6A6" w:rsidR="00702741" w:rsidRDefault="00702741" w:rsidP="00702741">
      <w:pPr>
        <w:pStyle w:val="Heading2"/>
      </w:pPr>
      <w:r>
        <w:t xml:space="preserve">Error Condition 511: </w:t>
      </w:r>
      <w:r w:rsidR="00954A4C">
        <w:rPr>
          <w:rStyle w:val="Heading3Char"/>
        </w:rPr>
        <w:t>There was an error while attempting to create the new Share</w:t>
      </w:r>
    </w:p>
    <w:tbl>
      <w:tblPr>
        <w:tblStyle w:val="TableGrid"/>
        <w:tblW w:w="0" w:type="auto"/>
        <w:tblLook w:val="04A0" w:firstRow="1" w:lastRow="0" w:firstColumn="1" w:lastColumn="0" w:noHBand="0" w:noVBand="1"/>
      </w:tblPr>
      <w:tblGrid>
        <w:gridCol w:w="1885"/>
        <w:gridCol w:w="7465"/>
      </w:tblGrid>
      <w:tr w:rsidR="00702741" w14:paraId="5267C938" w14:textId="77777777" w:rsidTr="00B42405">
        <w:tc>
          <w:tcPr>
            <w:tcW w:w="1885" w:type="dxa"/>
          </w:tcPr>
          <w:p w14:paraId="6027787D" w14:textId="77777777" w:rsidR="00702741" w:rsidRDefault="00702741" w:rsidP="00B42405">
            <w:r>
              <w:t>Default Message:</w:t>
            </w:r>
          </w:p>
        </w:tc>
        <w:tc>
          <w:tcPr>
            <w:tcW w:w="7465" w:type="dxa"/>
          </w:tcPr>
          <w:p w14:paraId="65463B8F" w14:textId="2E9EA317" w:rsidR="00702741" w:rsidRDefault="00954A4C" w:rsidP="00B42405">
            <w:r>
              <w:t>Error creating new share</w:t>
            </w:r>
          </w:p>
        </w:tc>
      </w:tr>
      <w:tr w:rsidR="00702741" w14:paraId="44D4AF80" w14:textId="77777777" w:rsidTr="00B42405">
        <w:tc>
          <w:tcPr>
            <w:tcW w:w="1885" w:type="dxa"/>
          </w:tcPr>
          <w:p w14:paraId="729F553D" w14:textId="77777777" w:rsidR="00702741" w:rsidRDefault="00702741" w:rsidP="00B42405">
            <w:r>
              <w:t>Custom Message:</w:t>
            </w:r>
          </w:p>
        </w:tc>
        <w:tc>
          <w:tcPr>
            <w:tcW w:w="7465" w:type="dxa"/>
          </w:tcPr>
          <w:p w14:paraId="6595F494" w14:textId="77777777" w:rsidR="00702741" w:rsidRDefault="00702741" w:rsidP="00B42405"/>
        </w:tc>
      </w:tr>
    </w:tbl>
    <w:p w14:paraId="4816B3BD" w14:textId="77777777" w:rsidR="00702741" w:rsidRDefault="00702741">
      <w:pPr>
        <w:rPr>
          <w:rFonts w:asciiTheme="majorHAnsi" w:eastAsiaTheme="majorEastAsia" w:hAnsiTheme="majorHAnsi" w:cstheme="majorBidi"/>
          <w:color w:val="2F5496" w:themeColor="accent1" w:themeShade="BF"/>
          <w:sz w:val="32"/>
          <w:szCs w:val="32"/>
        </w:rPr>
      </w:pPr>
      <w:r>
        <w:br w:type="page"/>
      </w:r>
    </w:p>
    <w:p w14:paraId="310181D2" w14:textId="50B0C744" w:rsidR="00C17575" w:rsidRDefault="00777059" w:rsidP="00777059">
      <w:pPr>
        <w:pStyle w:val="Heading1"/>
        <w:ind w:left="-630"/>
      </w:pPr>
      <w:r>
        <w:lastRenderedPageBreak/>
        <w:t xml:space="preserve">Share </w:t>
      </w:r>
      <w:r w:rsidR="000A4F96">
        <w:t>g</w:t>
      </w:r>
      <w:r>
        <w:t>roups</w:t>
      </w:r>
    </w:p>
    <w:tbl>
      <w:tblPr>
        <w:tblStyle w:val="TableGrid"/>
        <w:tblW w:w="10530" w:type="dxa"/>
        <w:tblInd w:w="-635" w:type="dxa"/>
        <w:tblLayout w:type="fixed"/>
        <w:tblLook w:val="04A0" w:firstRow="1" w:lastRow="0" w:firstColumn="1" w:lastColumn="0" w:noHBand="0" w:noVBand="1"/>
      </w:tblPr>
      <w:tblGrid>
        <w:gridCol w:w="10530"/>
      </w:tblGrid>
      <w:tr w:rsidR="00777059" w14:paraId="4554CBDF" w14:textId="77777777" w:rsidTr="00777059">
        <w:tc>
          <w:tcPr>
            <w:tcW w:w="10530" w:type="dxa"/>
            <w:tcBorders>
              <w:top w:val="single" w:sz="8" w:space="0" w:color="auto"/>
              <w:bottom w:val="single" w:sz="8" w:space="0" w:color="auto"/>
              <w:right w:val="single" w:sz="8" w:space="0" w:color="auto"/>
            </w:tcBorders>
          </w:tcPr>
          <w:p w14:paraId="320952F5" w14:textId="5201FF02" w:rsidR="00777059" w:rsidRDefault="00777059" w:rsidP="00E22F83">
            <w:pPr>
              <w:rPr>
                <w:rFonts w:ascii="Verdana" w:hAnsi="Verdana"/>
                <w:b/>
                <w:bCs/>
                <w:sz w:val="16"/>
                <w:szCs w:val="16"/>
              </w:rPr>
            </w:pPr>
            <w:r>
              <w:rPr>
                <w:rFonts w:ascii="Verdana" w:hAnsi="Verdana"/>
                <w:b/>
                <w:bCs/>
                <w:sz w:val="16"/>
                <w:szCs w:val="16"/>
              </w:rPr>
              <w:t xml:space="preserve">About </w:t>
            </w:r>
            <w:r w:rsidRPr="00D81373">
              <w:rPr>
                <w:rFonts w:ascii="Verdana" w:hAnsi="Verdana"/>
                <w:b/>
                <w:bCs/>
                <w:sz w:val="16"/>
                <w:szCs w:val="16"/>
              </w:rPr>
              <w:t>Share Groups</w:t>
            </w:r>
            <w:r>
              <w:rPr>
                <w:rFonts w:ascii="Verdana" w:hAnsi="Verdana"/>
                <w:b/>
                <w:bCs/>
                <w:sz w:val="16"/>
                <w:szCs w:val="16"/>
              </w:rPr>
              <w:t xml:space="preserve"> 00-19</w:t>
            </w:r>
            <w:r w:rsidRPr="00D81373">
              <w:rPr>
                <w:rFonts w:ascii="Verdana" w:hAnsi="Verdana"/>
                <w:b/>
                <w:bCs/>
                <w:sz w:val="16"/>
                <w:szCs w:val="16"/>
              </w:rPr>
              <w:t xml:space="preserve">: </w:t>
            </w:r>
          </w:p>
          <w:p w14:paraId="4B0B224F" w14:textId="77777777" w:rsidR="00777059" w:rsidRPr="00D81373" w:rsidRDefault="00777059" w:rsidP="00E22F83">
            <w:pPr>
              <w:rPr>
                <w:rFonts w:ascii="Verdana" w:hAnsi="Verdana"/>
                <w:b/>
                <w:bCs/>
                <w:sz w:val="16"/>
                <w:szCs w:val="16"/>
              </w:rPr>
            </w:pPr>
          </w:p>
          <w:p w14:paraId="5B2AB0B0" w14:textId="7B07FB63" w:rsidR="00777059" w:rsidRDefault="00777059" w:rsidP="00E22F83">
            <w:pPr>
              <w:rPr>
                <w:rFonts w:ascii="Verdana" w:hAnsi="Verdana"/>
                <w:color w:val="FF0000"/>
                <w:sz w:val="16"/>
                <w:szCs w:val="16"/>
              </w:rPr>
            </w:pPr>
            <w:r w:rsidRPr="001472E7">
              <w:rPr>
                <w:rFonts w:ascii="Verdana" w:hAnsi="Verdana"/>
                <w:color w:val="FF0000"/>
                <w:sz w:val="16"/>
                <w:szCs w:val="16"/>
              </w:rPr>
              <w:t xml:space="preserve">You need to Fill out Information for </w:t>
            </w:r>
            <w:r w:rsidRPr="00777059">
              <w:rPr>
                <w:rFonts w:ascii="Verdana" w:hAnsi="Verdana"/>
                <w:b/>
                <w:bCs/>
                <w:color w:val="FF0000"/>
                <w:sz w:val="16"/>
                <w:szCs w:val="16"/>
                <w:u w:val="single"/>
              </w:rPr>
              <w:t>at least one</w:t>
            </w:r>
            <w:r w:rsidRPr="001472E7">
              <w:rPr>
                <w:rFonts w:ascii="Verdana" w:hAnsi="Verdana"/>
                <w:color w:val="FF0000"/>
                <w:sz w:val="16"/>
                <w:szCs w:val="16"/>
              </w:rPr>
              <w:t xml:space="preserve"> Share Group</w:t>
            </w:r>
            <w:r>
              <w:rPr>
                <w:rFonts w:ascii="Verdana" w:hAnsi="Verdana"/>
                <w:color w:val="FF0000"/>
                <w:sz w:val="16"/>
                <w:szCs w:val="16"/>
              </w:rPr>
              <w:t xml:space="preserve"> s</w:t>
            </w:r>
            <w:r w:rsidRPr="001472E7">
              <w:rPr>
                <w:rFonts w:ascii="Verdana" w:hAnsi="Verdana"/>
                <w:color w:val="FF0000"/>
                <w:sz w:val="16"/>
                <w:szCs w:val="16"/>
              </w:rPr>
              <w:t xml:space="preserve">o that the </w:t>
            </w:r>
            <w:r>
              <w:rPr>
                <w:rFonts w:ascii="Verdana" w:hAnsi="Verdana"/>
                <w:color w:val="FF0000"/>
                <w:sz w:val="16"/>
                <w:szCs w:val="16"/>
              </w:rPr>
              <w:t>program</w:t>
            </w:r>
            <w:r w:rsidRPr="001472E7">
              <w:rPr>
                <w:rFonts w:ascii="Verdana" w:hAnsi="Verdana"/>
                <w:color w:val="FF0000"/>
                <w:sz w:val="16"/>
                <w:szCs w:val="16"/>
              </w:rPr>
              <w:t xml:space="preserve"> will have a share type to open:</w:t>
            </w:r>
          </w:p>
          <w:p w14:paraId="7C43F953" w14:textId="56C0E8CD" w:rsidR="00777059" w:rsidRDefault="00777059" w:rsidP="00E22F83">
            <w:pPr>
              <w:rPr>
                <w:rFonts w:ascii="Verdana" w:hAnsi="Verdana"/>
                <w:color w:val="FF0000"/>
                <w:sz w:val="16"/>
                <w:szCs w:val="16"/>
              </w:rPr>
            </w:pPr>
          </w:p>
          <w:p w14:paraId="41AFDFDB" w14:textId="4C67A7F2" w:rsidR="00777059" w:rsidRDefault="00777059" w:rsidP="00E22F83">
            <w:pPr>
              <w:rPr>
                <w:rFonts w:ascii="Verdana" w:hAnsi="Verdana"/>
                <w:sz w:val="16"/>
                <w:szCs w:val="16"/>
              </w:rPr>
            </w:pPr>
            <w:r w:rsidRPr="00777059">
              <w:rPr>
                <w:rFonts w:ascii="Verdana" w:hAnsi="Verdana"/>
                <w:sz w:val="16"/>
                <w:szCs w:val="16"/>
              </w:rPr>
              <w:t>For each Share group</w:t>
            </w:r>
            <w:r>
              <w:rPr>
                <w:rFonts w:ascii="Verdana" w:hAnsi="Verdana"/>
                <w:sz w:val="16"/>
                <w:szCs w:val="16"/>
              </w:rPr>
              <w:t xml:space="preserve"> (00-19)</w:t>
            </w:r>
            <w:r w:rsidRPr="00777059">
              <w:rPr>
                <w:rFonts w:ascii="Verdana" w:hAnsi="Verdana"/>
                <w:sz w:val="16"/>
                <w:szCs w:val="16"/>
              </w:rPr>
              <w:t>, you will need to enter the following information:</w:t>
            </w:r>
          </w:p>
          <w:p w14:paraId="3FA2D0B2" w14:textId="77777777" w:rsidR="00777059" w:rsidRPr="00777059" w:rsidRDefault="00777059" w:rsidP="00E22F83">
            <w:pPr>
              <w:rPr>
                <w:rFonts w:ascii="Verdana" w:hAnsi="Verdana"/>
                <w:sz w:val="16"/>
                <w:szCs w:val="16"/>
              </w:rPr>
            </w:pPr>
          </w:p>
          <w:p w14:paraId="2EE8A05E" w14:textId="5240A039" w:rsidR="00777059" w:rsidRPr="00777059" w:rsidRDefault="00777059" w:rsidP="00777059">
            <w:pPr>
              <w:pStyle w:val="ListParagraph"/>
              <w:numPr>
                <w:ilvl w:val="0"/>
                <w:numId w:val="1"/>
              </w:numPr>
              <w:rPr>
                <w:rFonts w:ascii="Verdana" w:hAnsi="Verdana"/>
                <w:sz w:val="16"/>
                <w:szCs w:val="16"/>
              </w:rPr>
            </w:pPr>
            <w:r w:rsidRPr="00777059">
              <w:rPr>
                <w:rFonts w:ascii="Verdana" w:hAnsi="Verdana"/>
                <w:sz w:val="16"/>
                <w:szCs w:val="16"/>
              </w:rPr>
              <w:t>Share group display name</w:t>
            </w:r>
          </w:p>
          <w:p w14:paraId="144F80F4" w14:textId="1118263B" w:rsidR="00777059" w:rsidRPr="00777059" w:rsidRDefault="00777059" w:rsidP="00777059">
            <w:pPr>
              <w:pStyle w:val="ListParagraph"/>
              <w:numPr>
                <w:ilvl w:val="1"/>
                <w:numId w:val="1"/>
              </w:numPr>
              <w:rPr>
                <w:rFonts w:ascii="Verdana" w:hAnsi="Verdana"/>
                <w:sz w:val="16"/>
                <w:szCs w:val="16"/>
              </w:rPr>
            </w:pPr>
            <w:r w:rsidRPr="00777059">
              <w:rPr>
                <w:rFonts w:ascii="Verdana" w:hAnsi="Verdana"/>
                <w:sz w:val="16"/>
                <w:szCs w:val="16"/>
              </w:rPr>
              <w:t xml:space="preserve">The ‘category’ name for this group of shares </w:t>
            </w:r>
            <w:r w:rsidR="00060DC5" w:rsidRPr="001827AB">
              <w:rPr>
                <w:rFonts w:ascii="Verdana" w:hAnsi="Verdana"/>
                <w:sz w:val="16"/>
                <w:szCs w:val="16"/>
              </w:rPr>
              <w:t>(Savings, Checking, CDs, Premium Shares, etc</w:t>
            </w:r>
            <w:r w:rsidR="00060DC5">
              <w:rPr>
                <w:rFonts w:ascii="Verdana" w:hAnsi="Verdana"/>
                <w:sz w:val="16"/>
                <w:szCs w:val="16"/>
              </w:rPr>
              <w:t>.</w:t>
            </w:r>
            <w:r w:rsidR="00060DC5" w:rsidRPr="001827AB">
              <w:rPr>
                <w:rFonts w:ascii="Verdana" w:hAnsi="Verdana"/>
                <w:sz w:val="16"/>
                <w:szCs w:val="16"/>
              </w:rPr>
              <w:t>)</w:t>
            </w:r>
          </w:p>
          <w:p w14:paraId="39AA9765" w14:textId="22CBEB22" w:rsidR="00777059" w:rsidRPr="00777059" w:rsidRDefault="00777059" w:rsidP="00777059">
            <w:pPr>
              <w:pStyle w:val="ListParagraph"/>
              <w:numPr>
                <w:ilvl w:val="0"/>
                <w:numId w:val="1"/>
              </w:numPr>
              <w:rPr>
                <w:rFonts w:ascii="Verdana" w:hAnsi="Verdana"/>
                <w:sz w:val="16"/>
                <w:szCs w:val="16"/>
              </w:rPr>
            </w:pPr>
            <w:r w:rsidRPr="00777059">
              <w:rPr>
                <w:rFonts w:ascii="Verdana" w:hAnsi="Verdana"/>
                <w:sz w:val="16"/>
                <w:szCs w:val="16"/>
              </w:rPr>
              <w:t xml:space="preserve">Share types </w:t>
            </w:r>
          </w:p>
          <w:p w14:paraId="70F33CDB" w14:textId="56FC7AA1" w:rsidR="00777059" w:rsidRPr="00777059" w:rsidRDefault="00777059" w:rsidP="00777059">
            <w:pPr>
              <w:pStyle w:val="ListParagraph"/>
              <w:numPr>
                <w:ilvl w:val="1"/>
                <w:numId w:val="1"/>
              </w:numPr>
              <w:rPr>
                <w:rFonts w:ascii="Verdana" w:hAnsi="Verdana"/>
                <w:sz w:val="16"/>
                <w:szCs w:val="16"/>
              </w:rPr>
            </w:pPr>
            <w:r w:rsidRPr="00777059">
              <w:rPr>
                <w:rFonts w:ascii="Verdana" w:hAnsi="Verdana"/>
                <w:sz w:val="16"/>
                <w:szCs w:val="16"/>
              </w:rPr>
              <w:t>The valid share types which the member may select from for this group</w:t>
            </w:r>
            <w:r w:rsidR="0061575A">
              <w:rPr>
                <w:rFonts w:ascii="Verdana" w:hAnsi="Verdana"/>
                <w:sz w:val="16"/>
                <w:szCs w:val="16"/>
              </w:rPr>
              <w:t>.</w:t>
            </w:r>
            <w:r w:rsidR="00060DC5">
              <w:rPr>
                <w:rFonts w:ascii="Verdana" w:hAnsi="Verdana"/>
                <w:sz w:val="16"/>
                <w:szCs w:val="16"/>
              </w:rPr>
              <w:t xml:space="preserve"> </w:t>
            </w:r>
            <w:r w:rsidR="00060DC5" w:rsidRPr="00060DC5">
              <w:rPr>
                <w:rFonts w:ascii="Verdana" w:hAnsi="Verdana"/>
                <w:sz w:val="16"/>
                <w:szCs w:val="16"/>
              </w:rPr>
              <w:t>Only Share Types defined in Share Defaults AND which have a properly defined dividend type will, be able to be used.</w:t>
            </w:r>
            <w:r w:rsidR="00060DC5">
              <w:rPr>
                <w:rFonts w:ascii="Verdana" w:hAnsi="Verdana"/>
                <w:sz w:val="16"/>
                <w:szCs w:val="16"/>
              </w:rPr>
              <w:t xml:space="preserve"> </w:t>
            </w:r>
          </w:p>
          <w:p w14:paraId="3D445283" w14:textId="0F3D5D54" w:rsidR="00777059" w:rsidRPr="00777059" w:rsidRDefault="00777059" w:rsidP="00777059">
            <w:pPr>
              <w:pStyle w:val="ListParagraph"/>
              <w:numPr>
                <w:ilvl w:val="0"/>
                <w:numId w:val="1"/>
              </w:numPr>
              <w:rPr>
                <w:rFonts w:ascii="Verdana" w:hAnsi="Verdana"/>
                <w:sz w:val="16"/>
                <w:szCs w:val="16"/>
              </w:rPr>
            </w:pPr>
            <w:r w:rsidRPr="00777059">
              <w:rPr>
                <w:rFonts w:ascii="Verdana" w:hAnsi="Verdana"/>
                <w:sz w:val="16"/>
                <w:szCs w:val="16"/>
              </w:rPr>
              <w:t>ID Range</w:t>
            </w:r>
          </w:p>
          <w:p w14:paraId="40320BA6" w14:textId="5BF4A1AB" w:rsidR="00777059" w:rsidRDefault="00777059" w:rsidP="00777059">
            <w:pPr>
              <w:pStyle w:val="ListParagraph"/>
              <w:numPr>
                <w:ilvl w:val="1"/>
                <w:numId w:val="1"/>
              </w:numPr>
              <w:rPr>
                <w:rFonts w:ascii="Verdana" w:hAnsi="Verdana"/>
                <w:sz w:val="16"/>
                <w:szCs w:val="16"/>
              </w:rPr>
            </w:pPr>
            <w:r w:rsidRPr="00777059">
              <w:rPr>
                <w:rFonts w:ascii="Verdana" w:hAnsi="Verdana"/>
                <w:sz w:val="16"/>
                <w:szCs w:val="16"/>
              </w:rPr>
              <w:t>For each Share type listed, the Share ID range the program can choose from when assigning a Share ID to the new Share</w:t>
            </w:r>
            <w:r w:rsidR="0061575A">
              <w:rPr>
                <w:rFonts w:ascii="Verdana" w:hAnsi="Verdana"/>
                <w:sz w:val="16"/>
                <w:szCs w:val="16"/>
              </w:rPr>
              <w:t xml:space="preserve">. The program will assign the lowest available ID in the range to the new </w:t>
            </w:r>
            <w:r w:rsidR="002439D2">
              <w:rPr>
                <w:rFonts w:ascii="Verdana" w:hAnsi="Verdana"/>
                <w:sz w:val="16"/>
                <w:szCs w:val="16"/>
              </w:rPr>
              <w:t>S</w:t>
            </w:r>
            <w:r w:rsidR="0061575A">
              <w:rPr>
                <w:rFonts w:ascii="Verdana" w:hAnsi="Verdana"/>
                <w:sz w:val="16"/>
                <w:szCs w:val="16"/>
              </w:rPr>
              <w:t xml:space="preserve">hare. If the member already has Share(s) with IDs representing all available IDs in the range for a specific Share </w:t>
            </w:r>
            <w:proofErr w:type="gramStart"/>
            <w:r w:rsidR="0061575A">
              <w:rPr>
                <w:rFonts w:ascii="Verdana" w:hAnsi="Verdana"/>
                <w:sz w:val="16"/>
                <w:szCs w:val="16"/>
              </w:rPr>
              <w:t>type</w:t>
            </w:r>
            <w:proofErr w:type="gramEnd"/>
            <w:r w:rsidR="0061575A">
              <w:rPr>
                <w:rFonts w:ascii="Verdana" w:hAnsi="Verdana"/>
                <w:sz w:val="16"/>
                <w:szCs w:val="16"/>
              </w:rPr>
              <w:t xml:space="preserve"> then that Share type will not be offered as an option to the member. The ID range listed for any given Share type must be listed as a 4-digit starting and ending value separated by a dash (</w:t>
            </w:r>
            <w:proofErr w:type="spellStart"/>
            <w:r w:rsidR="0061575A">
              <w:rPr>
                <w:rFonts w:ascii="Verdana" w:hAnsi="Verdana"/>
                <w:sz w:val="16"/>
                <w:szCs w:val="16"/>
              </w:rPr>
              <w:t>i.e</w:t>
            </w:r>
            <w:proofErr w:type="spellEnd"/>
            <w:r w:rsidR="0061575A">
              <w:rPr>
                <w:rFonts w:ascii="Verdana" w:hAnsi="Verdana"/>
                <w:sz w:val="16"/>
                <w:szCs w:val="16"/>
              </w:rPr>
              <w:t>: ‘0001-0005’) or as a comma delimited list (</w:t>
            </w:r>
            <w:proofErr w:type="spellStart"/>
            <w:r w:rsidR="0061575A">
              <w:rPr>
                <w:rFonts w:ascii="Verdana" w:hAnsi="Verdana"/>
                <w:sz w:val="16"/>
                <w:szCs w:val="16"/>
              </w:rPr>
              <w:t>i.e</w:t>
            </w:r>
            <w:proofErr w:type="spellEnd"/>
            <w:r w:rsidR="0061575A">
              <w:rPr>
                <w:rFonts w:ascii="Verdana" w:hAnsi="Verdana"/>
                <w:sz w:val="16"/>
                <w:szCs w:val="16"/>
              </w:rPr>
              <w:t>: 0001,0003,0005) or a combination of both (</w:t>
            </w:r>
            <w:proofErr w:type="spellStart"/>
            <w:r w:rsidR="0061575A">
              <w:rPr>
                <w:rFonts w:ascii="Verdana" w:hAnsi="Verdana"/>
                <w:sz w:val="16"/>
                <w:szCs w:val="16"/>
              </w:rPr>
              <w:t>i.e</w:t>
            </w:r>
            <w:proofErr w:type="spellEnd"/>
            <w:r w:rsidR="0061575A">
              <w:rPr>
                <w:rFonts w:ascii="Verdana" w:hAnsi="Verdana"/>
                <w:sz w:val="16"/>
                <w:szCs w:val="16"/>
              </w:rPr>
              <w:t>: 0001,</w:t>
            </w:r>
            <w:r w:rsidR="00060DC5">
              <w:rPr>
                <w:rFonts w:ascii="Verdana" w:hAnsi="Verdana"/>
                <w:sz w:val="16"/>
                <w:szCs w:val="16"/>
              </w:rPr>
              <w:t xml:space="preserve">0003-0009). </w:t>
            </w:r>
            <w:r w:rsidR="00060DC5" w:rsidRPr="001472E7">
              <w:rPr>
                <w:rFonts w:ascii="Verdana" w:hAnsi="Verdana"/>
                <w:sz w:val="16"/>
                <w:szCs w:val="16"/>
              </w:rPr>
              <w:t xml:space="preserve">To use the next available ID when creating the </w:t>
            </w:r>
            <w:r w:rsidR="00060DC5">
              <w:rPr>
                <w:rFonts w:ascii="Verdana" w:hAnsi="Verdana"/>
                <w:sz w:val="16"/>
                <w:szCs w:val="16"/>
              </w:rPr>
              <w:t>S</w:t>
            </w:r>
            <w:r w:rsidR="00060DC5" w:rsidRPr="001472E7">
              <w:rPr>
                <w:rFonts w:ascii="Verdana" w:hAnsi="Verdana"/>
                <w:sz w:val="16"/>
                <w:szCs w:val="16"/>
              </w:rPr>
              <w:t>hare leave the Share ID Range blank</w:t>
            </w:r>
          </w:p>
          <w:p w14:paraId="2A793BE7" w14:textId="77777777" w:rsidR="0061575A" w:rsidRDefault="0061575A" w:rsidP="0061575A">
            <w:pPr>
              <w:rPr>
                <w:rFonts w:ascii="Verdana" w:hAnsi="Verdana"/>
                <w:sz w:val="16"/>
                <w:szCs w:val="16"/>
              </w:rPr>
            </w:pPr>
          </w:p>
          <w:p w14:paraId="7C28130C" w14:textId="31158B0C" w:rsidR="0061575A" w:rsidRDefault="0061575A" w:rsidP="0061575A">
            <w:pPr>
              <w:rPr>
                <w:rFonts w:ascii="Verdana" w:hAnsi="Verdana"/>
                <w:sz w:val="16"/>
                <w:szCs w:val="16"/>
              </w:rPr>
            </w:pPr>
            <w:r>
              <w:rPr>
                <w:rFonts w:ascii="Verdana" w:hAnsi="Verdana"/>
                <w:sz w:val="16"/>
                <w:szCs w:val="16"/>
              </w:rPr>
              <w:t xml:space="preserve">For each Share group you can list up to </w:t>
            </w:r>
            <w:r w:rsidR="002439D2">
              <w:rPr>
                <w:rFonts w:ascii="Verdana" w:hAnsi="Verdana"/>
                <w:sz w:val="16"/>
                <w:szCs w:val="16"/>
              </w:rPr>
              <w:t>100</w:t>
            </w:r>
            <w:r>
              <w:rPr>
                <w:rFonts w:ascii="Verdana" w:hAnsi="Verdana"/>
                <w:sz w:val="16"/>
                <w:szCs w:val="16"/>
              </w:rPr>
              <w:t xml:space="preserve"> different Share types with the same, or different, ID range for each Share type.</w:t>
            </w:r>
          </w:p>
          <w:p w14:paraId="317EE565" w14:textId="77777777" w:rsidR="0061575A" w:rsidRPr="0061575A" w:rsidRDefault="0061575A" w:rsidP="0061575A">
            <w:pPr>
              <w:rPr>
                <w:rFonts w:ascii="Verdana" w:hAnsi="Verdana"/>
                <w:sz w:val="16"/>
                <w:szCs w:val="16"/>
              </w:rPr>
            </w:pPr>
          </w:p>
          <w:p w14:paraId="52D4B5F1" w14:textId="5EE8CCFE" w:rsidR="00777059" w:rsidRDefault="00777059" w:rsidP="00777059"/>
        </w:tc>
      </w:tr>
    </w:tbl>
    <w:p w14:paraId="4BA97367" w14:textId="2642B038" w:rsidR="00777059" w:rsidRDefault="00777059"/>
    <w:p w14:paraId="676F17A1" w14:textId="2F4935E4" w:rsidR="0061575A" w:rsidRDefault="0061575A" w:rsidP="00060DC5">
      <w:pPr>
        <w:pStyle w:val="Heading2"/>
        <w:ind w:left="-630"/>
      </w:pPr>
      <w:r>
        <w:t>Share Group 00</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61575A" w14:paraId="6B1B53B1" w14:textId="77777777" w:rsidTr="00060DC5">
        <w:tc>
          <w:tcPr>
            <w:tcW w:w="1255" w:type="dxa"/>
            <w:tcBorders>
              <w:bottom w:val="single" w:sz="4" w:space="0" w:color="auto"/>
            </w:tcBorders>
          </w:tcPr>
          <w:p w14:paraId="259050E2" w14:textId="49C016EA" w:rsidR="0061575A" w:rsidRDefault="0061575A" w:rsidP="0061575A">
            <w:r>
              <w:t>Share Type</w:t>
            </w:r>
          </w:p>
        </w:tc>
        <w:tc>
          <w:tcPr>
            <w:tcW w:w="3780" w:type="dxa"/>
            <w:tcBorders>
              <w:bottom w:val="single" w:sz="4" w:space="0" w:color="auto"/>
            </w:tcBorders>
          </w:tcPr>
          <w:p w14:paraId="2C7BA1A7" w14:textId="27FE80A0" w:rsidR="0061575A" w:rsidRDefault="0061575A" w:rsidP="0061575A">
            <w:r>
              <w:t>ID Range</w:t>
            </w:r>
          </w:p>
        </w:tc>
        <w:tc>
          <w:tcPr>
            <w:tcW w:w="1260" w:type="dxa"/>
            <w:tcBorders>
              <w:bottom w:val="single" w:sz="4" w:space="0" w:color="auto"/>
            </w:tcBorders>
          </w:tcPr>
          <w:p w14:paraId="1DF55C4F" w14:textId="1AC09267" w:rsidR="0061575A" w:rsidRDefault="00060DC5" w:rsidP="0061575A">
            <w:r>
              <w:t>Share Type</w:t>
            </w:r>
          </w:p>
        </w:tc>
        <w:tc>
          <w:tcPr>
            <w:tcW w:w="4140" w:type="dxa"/>
            <w:tcBorders>
              <w:bottom w:val="single" w:sz="4" w:space="0" w:color="auto"/>
            </w:tcBorders>
          </w:tcPr>
          <w:p w14:paraId="68E317F7" w14:textId="5F4C7D0A" w:rsidR="0061575A" w:rsidRDefault="00060DC5" w:rsidP="0061575A">
            <w:r>
              <w:t>ID Range</w:t>
            </w:r>
          </w:p>
        </w:tc>
      </w:tr>
      <w:tr w:rsidR="00060DC5" w14:paraId="50EE1713" w14:textId="77777777" w:rsidTr="00060DC5">
        <w:tc>
          <w:tcPr>
            <w:tcW w:w="1255" w:type="dxa"/>
            <w:tcBorders>
              <w:top w:val="single" w:sz="4" w:space="0" w:color="auto"/>
              <w:left w:val="single" w:sz="4" w:space="0" w:color="auto"/>
              <w:bottom w:val="single" w:sz="4" w:space="0" w:color="auto"/>
              <w:right w:val="single" w:sz="4" w:space="0" w:color="auto"/>
            </w:tcBorders>
          </w:tcPr>
          <w:p w14:paraId="2529872C" w14:textId="77777777" w:rsidR="00060DC5" w:rsidRDefault="00060DC5" w:rsidP="0061575A"/>
        </w:tc>
        <w:tc>
          <w:tcPr>
            <w:tcW w:w="3780" w:type="dxa"/>
            <w:tcBorders>
              <w:top w:val="single" w:sz="4" w:space="0" w:color="auto"/>
              <w:left w:val="single" w:sz="4" w:space="0" w:color="auto"/>
              <w:bottom w:val="single" w:sz="4" w:space="0" w:color="auto"/>
              <w:right w:val="single" w:sz="4" w:space="0" w:color="auto"/>
            </w:tcBorders>
          </w:tcPr>
          <w:p w14:paraId="45336080" w14:textId="77777777" w:rsidR="00060DC5" w:rsidRDefault="00060DC5" w:rsidP="0061575A"/>
        </w:tc>
        <w:tc>
          <w:tcPr>
            <w:tcW w:w="1260" w:type="dxa"/>
            <w:tcBorders>
              <w:top w:val="single" w:sz="4" w:space="0" w:color="auto"/>
              <w:left w:val="single" w:sz="4" w:space="0" w:color="auto"/>
              <w:bottom w:val="single" w:sz="4" w:space="0" w:color="auto"/>
              <w:right w:val="single" w:sz="4" w:space="0" w:color="auto"/>
            </w:tcBorders>
          </w:tcPr>
          <w:p w14:paraId="5F09ED35" w14:textId="77777777" w:rsidR="00060DC5" w:rsidRDefault="00060DC5" w:rsidP="0061575A"/>
        </w:tc>
        <w:tc>
          <w:tcPr>
            <w:tcW w:w="4140" w:type="dxa"/>
            <w:tcBorders>
              <w:top w:val="single" w:sz="4" w:space="0" w:color="auto"/>
              <w:left w:val="single" w:sz="4" w:space="0" w:color="auto"/>
              <w:bottom w:val="single" w:sz="4" w:space="0" w:color="auto"/>
              <w:right w:val="single" w:sz="4" w:space="0" w:color="auto"/>
            </w:tcBorders>
          </w:tcPr>
          <w:p w14:paraId="1ADDFAE0" w14:textId="77777777" w:rsidR="00060DC5" w:rsidRDefault="00060DC5" w:rsidP="0061575A"/>
        </w:tc>
      </w:tr>
      <w:tr w:rsidR="00060DC5" w14:paraId="606C63A3" w14:textId="77777777" w:rsidTr="00060DC5">
        <w:tc>
          <w:tcPr>
            <w:tcW w:w="1255" w:type="dxa"/>
            <w:tcBorders>
              <w:top w:val="single" w:sz="4" w:space="0" w:color="auto"/>
              <w:left w:val="single" w:sz="4" w:space="0" w:color="auto"/>
              <w:bottom w:val="single" w:sz="4" w:space="0" w:color="auto"/>
              <w:right w:val="single" w:sz="4" w:space="0" w:color="auto"/>
            </w:tcBorders>
          </w:tcPr>
          <w:p w14:paraId="0D19644E" w14:textId="77777777" w:rsidR="00060DC5" w:rsidRDefault="00060DC5" w:rsidP="0061575A"/>
        </w:tc>
        <w:tc>
          <w:tcPr>
            <w:tcW w:w="3780" w:type="dxa"/>
            <w:tcBorders>
              <w:top w:val="single" w:sz="4" w:space="0" w:color="auto"/>
              <w:left w:val="single" w:sz="4" w:space="0" w:color="auto"/>
              <w:bottom w:val="single" w:sz="4" w:space="0" w:color="auto"/>
              <w:right w:val="single" w:sz="4" w:space="0" w:color="auto"/>
            </w:tcBorders>
          </w:tcPr>
          <w:p w14:paraId="2229AC5A" w14:textId="77777777" w:rsidR="00060DC5" w:rsidRDefault="00060DC5" w:rsidP="0061575A"/>
        </w:tc>
        <w:tc>
          <w:tcPr>
            <w:tcW w:w="1260" w:type="dxa"/>
            <w:tcBorders>
              <w:top w:val="single" w:sz="4" w:space="0" w:color="auto"/>
              <w:left w:val="single" w:sz="4" w:space="0" w:color="auto"/>
              <w:bottom w:val="single" w:sz="4" w:space="0" w:color="auto"/>
              <w:right w:val="single" w:sz="4" w:space="0" w:color="auto"/>
            </w:tcBorders>
          </w:tcPr>
          <w:p w14:paraId="33C5AC06" w14:textId="77777777" w:rsidR="00060DC5" w:rsidRDefault="00060DC5" w:rsidP="0061575A"/>
        </w:tc>
        <w:tc>
          <w:tcPr>
            <w:tcW w:w="4140" w:type="dxa"/>
            <w:tcBorders>
              <w:top w:val="single" w:sz="4" w:space="0" w:color="auto"/>
              <w:left w:val="single" w:sz="4" w:space="0" w:color="auto"/>
              <w:bottom w:val="single" w:sz="4" w:space="0" w:color="auto"/>
              <w:right w:val="single" w:sz="4" w:space="0" w:color="auto"/>
            </w:tcBorders>
          </w:tcPr>
          <w:p w14:paraId="416525EA" w14:textId="77777777" w:rsidR="00060DC5" w:rsidRDefault="00060DC5" w:rsidP="0061575A"/>
        </w:tc>
      </w:tr>
      <w:tr w:rsidR="0061575A" w14:paraId="68F1284C" w14:textId="77777777" w:rsidTr="00060DC5">
        <w:tc>
          <w:tcPr>
            <w:tcW w:w="1255" w:type="dxa"/>
            <w:tcBorders>
              <w:top w:val="single" w:sz="4" w:space="0" w:color="auto"/>
              <w:left w:val="single" w:sz="4" w:space="0" w:color="auto"/>
              <w:bottom w:val="single" w:sz="4" w:space="0" w:color="auto"/>
              <w:right w:val="single" w:sz="4" w:space="0" w:color="auto"/>
            </w:tcBorders>
          </w:tcPr>
          <w:p w14:paraId="12669BE6" w14:textId="77777777" w:rsidR="0061575A" w:rsidRDefault="0061575A" w:rsidP="0061575A"/>
        </w:tc>
        <w:tc>
          <w:tcPr>
            <w:tcW w:w="3780" w:type="dxa"/>
            <w:tcBorders>
              <w:top w:val="single" w:sz="4" w:space="0" w:color="auto"/>
              <w:left w:val="single" w:sz="4" w:space="0" w:color="auto"/>
              <w:bottom w:val="single" w:sz="4" w:space="0" w:color="auto"/>
              <w:right w:val="single" w:sz="4" w:space="0" w:color="auto"/>
            </w:tcBorders>
          </w:tcPr>
          <w:p w14:paraId="05777DEE" w14:textId="77777777" w:rsidR="0061575A" w:rsidRDefault="0061575A" w:rsidP="0061575A"/>
        </w:tc>
        <w:tc>
          <w:tcPr>
            <w:tcW w:w="1260" w:type="dxa"/>
            <w:tcBorders>
              <w:top w:val="single" w:sz="4" w:space="0" w:color="auto"/>
              <w:left w:val="single" w:sz="4" w:space="0" w:color="auto"/>
              <w:bottom w:val="single" w:sz="4" w:space="0" w:color="auto"/>
              <w:right w:val="single" w:sz="4" w:space="0" w:color="auto"/>
            </w:tcBorders>
          </w:tcPr>
          <w:p w14:paraId="5426CFDA" w14:textId="77777777" w:rsidR="0061575A" w:rsidRDefault="0061575A" w:rsidP="0061575A"/>
        </w:tc>
        <w:tc>
          <w:tcPr>
            <w:tcW w:w="4140" w:type="dxa"/>
            <w:tcBorders>
              <w:top w:val="single" w:sz="4" w:space="0" w:color="auto"/>
              <w:left w:val="single" w:sz="4" w:space="0" w:color="auto"/>
              <w:bottom w:val="single" w:sz="4" w:space="0" w:color="auto"/>
              <w:right w:val="single" w:sz="4" w:space="0" w:color="auto"/>
            </w:tcBorders>
          </w:tcPr>
          <w:p w14:paraId="7000C778" w14:textId="77777777" w:rsidR="0061575A" w:rsidRDefault="0061575A" w:rsidP="0061575A"/>
        </w:tc>
      </w:tr>
    </w:tbl>
    <w:p w14:paraId="25DA0DB9" w14:textId="28B1795F" w:rsidR="00060DC5" w:rsidRDefault="00060DC5" w:rsidP="00060DC5">
      <w:pPr>
        <w:pStyle w:val="Heading2"/>
        <w:ind w:left="-630"/>
      </w:pPr>
      <w:r>
        <w:t>Share Group 01</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0079E318" w14:textId="77777777" w:rsidTr="00B42405">
        <w:tc>
          <w:tcPr>
            <w:tcW w:w="1255" w:type="dxa"/>
            <w:tcBorders>
              <w:bottom w:val="single" w:sz="4" w:space="0" w:color="auto"/>
            </w:tcBorders>
          </w:tcPr>
          <w:p w14:paraId="394D3256" w14:textId="77777777" w:rsidR="00060DC5" w:rsidRDefault="00060DC5" w:rsidP="00B42405">
            <w:r>
              <w:t>Share Type</w:t>
            </w:r>
          </w:p>
        </w:tc>
        <w:tc>
          <w:tcPr>
            <w:tcW w:w="3780" w:type="dxa"/>
            <w:tcBorders>
              <w:bottom w:val="single" w:sz="4" w:space="0" w:color="auto"/>
            </w:tcBorders>
          </w:tcPr>
          <w:p w14:paraId="6190EA6A" w14:textId="77777777" w:rsidR="00060DC5" w:rsidRDefault="00060DC5" w:rsidP="00B42405">
            <w:r>
              <w:t>ID Range</w:t>
            </w:r>
          </w:p>
        </w:tc>
        <w:tc>
          <w:tcPr>
            <w:tcW w:w="1260" w:type="dxa"/>
            <w:tcBorders>
              <w:bottom w:val="single" w:sz="4" w:space="0" w:color="auto"/>
            </w:tcBorders>
          </w:tcPr>
          <w:p w14:paraId="0F7DCC83" w14:textId="77777777" w:rsidR="00060DC5" w:rsidRDefault="00060DC5" w:rsidP="00B42405">
            <w:r>
              <w:t>Share Type</w:t>
            </w:r>
          </w:p>
        </w:tc>
        <w:tc>
          <w:tcPr>
            <w:tcW w:w="4140" w:type="dxa"/>
            <w:tcBorders>
              <w:bottom w:val="single" w:sz="4" w:space="0" w:color="auto"/>
            </w:tcBorders>
          </w:tcPr>
          <w:p w14:paraId="681B758F" w14:textId="77777777" w:rsidR="00060DC5" w:rsidRDefault="00060DC5" w:rsidP="00B42405">
            <w:r>
              <w:t>ID Range</w:t>
            </w:r>
          </w:p>
        </w:tc>
      </w:tr>
      <w:tr w:rsidR="00060DC5" w14:paraId="2D263585" w14:textId="77777777" w:rsidTr="00B42405">
        <w:tc>
          <w:tcPr>
            <w:tcW w:w="1255" w:type="dxa"/>
            <w:tcBorders>
              <w:top w:val="single" w:sz="4" w:space="0" w:color="auto"/>
              <w:left w:val="single" w:sz="4" w:space="0" w:color="auto"/>
              <w:bottom w:val="single" w:sz="4" w:space="0" w:color="auto"/>
              <w:right w:val="single" w:sz="4" w:space="0" w:color="auto"/>
            </w:tcBorders>
          </w:tcPr>
          <w:p w14:paraId="5F09B1A9"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1F1851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98BFA2D"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0A099859" w14:textId="77777777" w:rsidR="00060DC5" w:rsidRDefault="00060DC5" w:rsidP="00B42405"/>
        </w:tc>
      </w:tr>
      <w:tr w:rsidR="00060DC5" w14:paraId="2A4A0910" w14:textId="77777777" w:rsidTr="00B42405">
        <w:tc>
          <w:tcPr>
            <w:tcW w:w="1255" w:type="dxa"/>
            <w:tcBorders>
              <w:top w:val="single" w:sz="4" w:space="0" w:color="auto"/>
              <w:left w:val="single" w:sz="4" w:space="0" w:color="auto"/>
              <w:bottom w:val="single" w:sz="4" w:space="0" w:color="auto"/>
              <w:right w:val="single" w:sz="4" w:space="0" w:color="auto"/>
            </w:tcBorders>
          </w:tcPr>
          <w:p w14:paraId="2DE00915"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06C93556"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00FDB63"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2B60592E" w14:textId="77777777" w:rsidR="00060DC5" w:rsidRDefault="00060DC5" w:rsidP="00B42405"/>
        </w:tc>
      </w:tr>
      <w:tr w:rsidR="00060DC5" w14:paraId="577B6D87" w14:textId="77777777" w:rsidTr="00B42405">
        <w:tc>
          <w:tcPr>
            <w:tcW w:w="1255" w:type="dxa"/>
            <w:tcBorders>
              <w:top w:val="single" w:sz="4" w:space="0" w:color="auto"/>
              <w:left w:val="single" w:sz="4" w:space="0" w:color="auto"/>
              <w:bottom w:val="single" w:sz="4" w:space="0" w:color="auto"/>
              <w:right w:val="single" w:sz="4" w:space="0" w:color="auto"/>
            </w:tcBorders>
          </w:tcPr>
          <w:p w14:paraId="754A6BFF"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431E16E3"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460E90A"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4D91806" w14:textId="77777777" w:rsidR="00060DC5" w:rsidRDefault="00060DC5" w:rsidP="00B42405"/>
        </w:tc>
      </w:tr>
    </w:tbl>
    <w:p w14:paraId="102D35BF" w14:textId="3B89F147" w:rsidR="00060DC5" w:rsidRDefault="00060DC5" w:rsidP="00060DC5">
      <w:pPr>
        <w:pStyle w:val="Heading2"/>
        <w:ind w:left="-630"/>
      </w:pPr>
      <w:r>
        <w:t>Share Group 02</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224DF120" w14:textId="77777777" w:rsidTr="00B42405">
        <w:tc>
          <w:tcPr>
            <w:tcW w:w="1255" w:type="dxa"/>
            <w:tcBorders>
              <w:bottom w:val="single" w:sz="4" w:space="0" w:color="auto"/>
            </w:tcBorders>
          </w:tcPr>
          <w:p w14:paraId="317393DD" w14:textId="77777777" w:rsidR="00060DC5" w:rsidRDefault="00060DC5" w:rsidP="00B42405">
            <w:r>
              <w:t>Share Type</w:t>
            </w:r>
          </w:p>
        </w:tc>
        <w:tc>
          <w:tcPr>
            <w:tcW w:w="3780" w:type="dxa"/>
            <w:tcBorders>
              <w:bottom w:val="single" w:sz="4" w:space="0" w:color="auto"/>
            </w:tcBorders>
          </w:tcPr>
          <w:p w14:paraId="39FC56F5" w14:textId="77777777" w:rsidR="00060DC5" w:rsidRDefault="00060DC5" w:rsidP="00B42405">
            <w:r>
              <w:t>ID Range</w:t>
            </w:r>
          </w:p>
        </w:tc>
        <w:tc>
          <w:tcPr>
            <w:tcW w:w="1260" w:type="dxa"/>
            <w:tcBorders>
              <w:bottom w:val="single" w:sz="4" w:space="0" w:color="auto"/>
            </w:tcBorders>
          </w:tcPr>
          <w:p w14:paraId="20A0CE65" w14:textId="77777777" w:rsidR="00060DC5" w:rsidRDefault="00060DC5" w:rsidP="00B42405">
            <w:r>
              <w:t>Share Type</w:t>
            </w:r>
          </w:p>
        </w:tc>
        <w:tc>
          <w:tcPr>
            <w:tcW w:w="4140" w:type="dxa"/>
            <w:tcBorders>
              <w:bottom w:val="single" w:sz="4" w:space="0" w:color="auto"/>
            </w:tcBorders>
          </w:tcPr>
          <w:p w14:paraId="541AC6EA" w14:textId="77777777" w:rsidR="00060DC5" w:rsidRDefault="00060DC5" w:rsidP="00B42405">
            <w:r>
              <w:t>ID Range</w:t>
            </w:r>
          </w:p>
        </w:tc>
      </w:tr>
      <w:tr w:rsidR="00060DC5" w14:paraId="6897BF95" w14:textId="77777777" w:rsidTr="00B42405">
        <w:tc>
          <w:tcPr>
            <w:tcW w:w="1255" w:type="dxa"/>
            <w:tcBorders>
              <w:top w:val="single" w:sz="4" w:space="0" w:color="auto"/>
              <w:left w:val="single" w:sz="4" w:space="0" w:color="auto"/>
              <w:bottom w:val="single" w:sz="4" w:space="0" w:color="auto"/>
              <w:right w:val="single" w:sz="4" w:space="0" w:color="auto"/>
            </w:tcBorders>
          </w:tcPr>
          <w:p w14:paraId="2328249B"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61108D4"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668C8188"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37523A6A" w14:textId="77777777" w:rsidR="00060DC5" w:rsidRDefault="00060DC5" w:rsidP="00B42405"/>
        </w:tc>
      </w:tr>
      <w:tr w:rsidR="00060DC5" w14:paraId="503BDCD4" w14:textId="77777777" w:rsidTr="00B42405">
        <w:tc>
          <w:tcPr>
            <w:tcW w:w="1255" w:type="dxa"/>
            <w:tcBorders>
              <w:top w:val="single" w:sz="4" w:space="0" w:color="auto"/>
              <w:left w:val="single" w:sz="4" w:space="0" w:color="auto"/>
              <w:bottom w:val="single" w:sz="4" w:space="0" w:color="auto"/>
              <w:right w:val="single" w:sz="4" w:space="0" w:color="auto"/>
            </w:tcBorders>
          </w:tcPr>
          <w:p w14:paraId="209DB77C"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D94C94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FFB1365"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E23D8AA" w14:textId="77777777" w:rsidR="00060DC5" w:rsidRDefault="00060DC5" w:rsidP="00B42405"/>
        </w:tc>
      </w:tr>
      <w:tr w:rsidR="00060DC5" w14:paraId="551FA9DF" w14:textId="77777777" w:rsidTr="00B42405">
        <w:tc>
          <w:tcPr>
            <w:tcW w:w="1255" w:type="dxa"/>
            <w:tcBorders>
              <w:top w:val="single" w:sz="4" w:space="0" w:color="auto"/>
              <w:left w:val="single" w:sz="4" w:space="0" w:color="auto"/>
              <w:bottom w:val="single" w:sz="4" w:space="0" w:color="auto"/>
              <w:right w:val="single" w:sz="4" w:space="0" w:color="auto"/>
            </w:tcBorders>
          </w:tcPr>
          <w:p w14:paraId="2393A083"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1817FD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1012CC3A"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3C3194A1" w14:textId="77777777" w:rsidR="00060DC5" w:rsidRDefault="00060DC5" w:rsidP="00B42405"/>
        </w:tc>
      </w:tr>
    </w:tbl>
    <w:p w14:paraId="3AC4B17E" w14:textId="35F9FA60" w:rsidR="00060DC5" w:rsidRDefault="00060DC5" w:rsidP="00060DC5">
      <w:pPr>
        <w:pStyle w:val="Heading2"/>
        <w:ind w:left="-630"/>
      </w:pPr>
      <w:r>
        <w:t>Share Group 03</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5713F448" w14:textId="77777777" w:rsidTr="00B42405">
        <w:tc>
          <w:tcPr>
            <w:tcW w:w="1255" w:type="dxa"/>
            <w:tcBorders>
              <w:bottom w:val="single" w:sz="4" w:space="0" w:color="auto"/>
            </w:tcBorders>
          </w:tcPr>
          <w:p w14:paraId="26DA14AE" w14:textId="77777777" w:rsidR="00060DC5" w:rsidRDefault="00060DC5" w:rsidP="00B42405">
            <w:r>
              <w:t>Share Type</w:t>
            </w:r>
          </w:p>
        </w:tc>
        <w:tc>
          <w:tcPr>
            <w:tcW w:w="3780" w:type="dxa"/>
            <w:tcBorders>
              <w:bottom w:val="single" w:sz="4" w:space="0" w:color="auto"/>
            </w:tcBorders>
          </w:tcPr>
          <w:p w14:paraId="17580BE3" w14:textId="77777777" w:rsidR="00060DC5" w:rsidRDefault="00060DC5" w:rsidP="00B42405">
            <w:r>
              <w:t>ID Range</w:t>
            </w:r>
          </w:p>
        </w:tc>
        <w:tc>
          <w:tcPr>
            <w:tcW w:w="1260" w:type="dxa"/>
            <w:tcBorders>
              <w:bottom w:val="single" w:sz="4" w:space="0" w:color="auto"/>
            </w:tcBorders>
          </w:tcPr>
          <w:p w14:paraId="27CCD18B" w14:textId="77777777" w:rsidR="00060DC5" w:rsidRDefault="00060DC5" w:rsidP="00B42405">
            <w:r>
              <w:t>Share Type</w:t>
            </w:r>
          </w:p>
        </w:tc>
        <w:tc>
          <w:tcPr>
            <w:tcW w:w="4140" w:type="dxa"/>
            <w:tcBorders>
              <w:bottom w:val="single" w:sz="4" w:space="0" w:color="auto"/>
            </w:tcBorders>
          </w:tcPr>
          <w:p w14:paraId="778F7F4F" w14:textId="77777777" w:rsidR="00060DC5" w:rsidRDefault="00060DC5" w:rsidP="00B42405">
            <w:r>
              <w:t>ID Range</w:t>
            </w:r>
          </w:p>
        </w:tc>
      </w:tr>
      <w:tr w:rsidR="00060DC5" w14:paraId="726C59E0" w14:textId="77777777" w:rsidTr="00B42405">
        <w:tc>
          <w:tcPr>
            <w:tcW w:w="1255" w:type="dxa"/>
            <w:tcBorders>
              <w:top w:val="single" w:sz="4" w:space="0" w:color="auto"/>
              <w:left w:val="single" w:sz="4" w:space="0" w:color="auto"/>
              <w:bottom w:val="single" w:sz="4" w:space="0" w:color="auto"/>
              <w:right w:val="single" w:sz="4" w:space="0" w:color="auto"/>
            </w:tcBorders>
          </w:tcPr>
          <w:p w14:paraId="338F4E4A"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BBB4873"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AD715E7"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28702C9D" w14:textId="77777777" w:rsidR="00060DC5" w:rsidRDefault="00060DC5" w:rsidP="00B42405"/>
        </w:tc>
      </w:tr>
      <w:tr w:rsidR="00060DC5" w14:paraId="16C09C88" w14:textId="77777777" w:rsidTr="00B42405">
        <w:tc>
          <w:tcPr>
            <w:tcW w:w="1255" w:type="dxa"/>
            <w:tcBorders>
              <w:top w:val="single" w:sz="4" w:space="0" w:color="auto"/>
              <w:left w:val="single" w:sz="4" w:space="0" w:color="auto"/>
              <w:bottom w:val="single" w:sz="4" w:space="0" w:color="auto"/>
              <w:right w:val="single" w:sz="4" w:space="0" w:color="auto"/>
            </w:tcBorders>
          </w:tcPr>
          <w:p w14:paraId="41C0D438"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D9A4D46"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393439B"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03956E99" w14:textId="77777777" w:rsidR="00060DC5" w:rsidRDefault="00060DC5" w:rsidP="00B42405"/>
        </w:tc>
      </w:tr>
      <w:tr w:rsidR="00060DC5" w14:paraId="597EB9D7" w14:textId="77777777" w:rsidTr="00B42405">
        <w:tc>
          <w:tcPr>
            <w:tcW w:w="1255" w:type="dxa"/>
            <w:tcBorders>
              <w:top w:val="single" w:sz="4" w:space="0" w:color="auto"/>
              <w:left w:val="single" w:sz="4" w:space="0" w:color="auto"/>
              <w:bottom w:val="single" w:sz="4" w:space="0" w:color="auto"/>
              <w:right w:val="single" w:sz="4" w:space="0" w:color="auto"/>
            </w:tcBorders>
          </w:tcPr>
          <w:p w14:paraId="7641C2AD"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3D66CAB"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6413C5D8"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599D49F" w14:textId="77777777" w:rsidR="00060DC5" w:rsidRDefault="00060DC5" w:rsidP="00B42405"/>
        </w:tc>
      </w:tr>
    </w:tbl>
    <w:p w14:paraId="6DAC6464" w14:textId="5206F696" w:rsidR="00060DC5" w:rsidRDefault="00060DC5" w:rsidP="00060DC5">
      <w:pPr>
        <w:pStyle w:val="Heading2"/>
        <w:ind w:left="-630"/>
      </w:pPr>
      <w:r>
        <w:t>Share Group 04</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3CB8618E" w14:textId="77777777" w:rsidTr="00B42405">
        <w:tc>
          <w:tcPr>
            <w:tcW w:w="1255" w:type="dxa"/>
            <w:tcBorders>
              <w:bottom w:val="single" w:sz="4" w:space="0" w:color="auto"/>
            </w:tcBorders>
          </w:tcPr>
          <w:p w14:paraId="099430C4" w14:textId="77777777" w:rsidR="00060DC5" w:rsidRDefault="00060DC5" w:rsidP="00B42405">
            <w:r>
              <w:t>Share Type</w:t>
            </w:r>
          </w:p>
        </w:tc>
        <w:tc>
          <w:tcPr>
            <w:tcW w:w="3780" w:type="dxa"/>
            <w:tcBorders>
              <w:bottom w:val="single" w:sz="4" w:space="0" w:color="auto"/>
            </w:tcBorders>
          </w:tcPr>
          <w:p w14:paraId="151F79FD" w14:textId="77777777" w:rsidR="00060DC5" w:rsidRDefault="00060DC5" w:rsidP="00B42405">
            <w:r>
              <w:t>ID Range</w:t>
            </w:r>
          </w:p>
        </w:tc>
        <w:tc>
          <w:tcPr>
            <w:tcW w:w="1260" w:type="dxa"/>
            <w:tcBorders>
              <w:bottom w:val="single" w:sz="4" w:space="0" w:color="auto"/>
            </w:tcBorders>
          </w:tcPr>
          <w:p w14:paraId="7397ADE2" w14:textId="77777777" w:rsidR="00060DC5" w:rsidRDefault="00060DC5" w:rsidP="00B42405">
            <w:r>
              <w:t>Share Type</w:t>
            </w:r>
          </w:p>
        </w:tc>
        <w:tc>
          <w:tcPr>
            <w:tcW w:w="4140" w:type="dxa"/>
            <w:tcBorders>
              <w:bottom w:val="single" w:sz="4" w:space="0" w:color="auto"/>
            </w:tcBorders>
          </w:tcPr>
          <w:p w14:paraId="1CF6A22D" w14:textId="77777777" w:rsidR="00060DC5" w:rsidRDefault="00060DC5" w:rsidP="00B42405">
            <w:r>
              <w:t>ID Range</w:t>
            </w:r>
          </w:p>
        </w:tc>
      </w:tr>
      <w:tr w:rsidR="00060DC5" w14:paraId="0BEAE637" w14:textId="77777777" w:rsidTr="00B42405">
        <w:tc>
          <w:tcPr>
            <w:tcW w:w="1255" w:type="dxa"/>
            <w:tcBorders>
              <w:top w:val="single" w:sz="4" w:space="0" w:color="auto"/>
              <w:left w:val="single" w:sz="4" w:space="0" w:color="auto"/>
              <w:bottom w:val="single" w:sz="4" w:space="0" w:color="auto"/>
              <w:right w:val="single" w:sz="4" w:space="0" w:color="auto"/>
            </w:tcBorders>
          </w:tcPr>
          <w:p w14:paraId="088349D3"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2FB3D0D6"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05F6987"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076013F9" w14:textId="77777777" w:rsidR="00060DC5" w:rsidRDefault="00060DC5" w:rsidP="00B42405"/>
        </w:tc>
      </w:tr>
      <w:tr w:rsidR="00060DC5" w14:paraId="76A96107" w14:textId="77777777" w:rsidTr="00B42405">
        <w:tc>
          <w:tcPr>
            <w:tcW w:w="1255" w:type="dxa"/>
            <w:tcBorders>
              <w:top w:val="single" w:sz="4" w:space="0" w:color="auto"/>
              <w:left w:val="single" w:sz="4" w:space="0" w:color="auto"/>
              <w:bottom w:val="single" w:sz="4" w:space="0" w:color="auto"/>
              <w:right w:val="single" w:sz="4" w:space="0" w:color="auto"/>
            </w:tcBorders>
          </w:tcPr>
          <w:p w14:paraId="4D8E8CA5"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0B66669"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083CD7F"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B6F44A5" w14:textId="77777777" w:rsidR="00060DC5" w:rsidRDefault="00060DC5" w:rsidP="00B42405"/>
        </w:tc>
      </w:tr>
      <w:tr w:rsidR="00060DC5" w14:paraId="6CA4ACD5" w14:textId="77777777" w:rsidTr="00B42405">
        <w:tc>
          <w:tcPr>
            <w:tcW w:w="1255" w:type="dxa"/>
            <w:tcBorders>
              <w:top w:val="single" w:sz="4" w:space="0" w:color="auto"/>
              <w:left w:val="single" w:sz="4" w:space="0" w:color="auto"/>
              <w:bottom w:val="single" w:sz="4" w:space="0" w:color="auto"/>
              <w:right w:val="single" w:sz="4" w:space="0" w:color="auto"/>
            </w:tcBorders>
          </w:tcPr>
          <w:p w14:paraId="5AFC49BE"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BA5F623"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8E056B6"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16B4E38" w14:textId="77777777" w:rsidR="00060DC5" w:rsidRDefault="00060DC5" w:rsidP="00B42405"/>
        </w:tc>
      </w:tr>
    </w:tbl>
    <w:p w14:paraId="5FE6A384" w14:textId="77777777" w:rsidR="00464312" w:rsidRDefault="00464312" w:rsidP="00060DC5">
      <w:pPr>
        <w:pStyle w:val="Heading2"/>
        <w:ind w:left="-630"/>
      </w:pPr>
    </w:p>
    <w:p w14:paraId="7D8F52F5" w14:textId="77777777" w:rsidR="00464312" w:rsidRDefault="00464312">
      <w:pPr>
        <w:rPr>
          <w:rFonts w:asciiTheme="majorHAnsi" w:eastAsiaTheme="majorEastAsia" w:hAnsiTheme="majorHAnsi" w:cstheme="majorBidi"/>
          <w:color w:val="2F5496" w:themeColor="accent1" w:themeShade="BF"/>
          <w:sz w:val="26"/>
          <w:szCs w:val="26"/>
        </w:rPr>
      </w:pPr>
      <w:r>
        <w:br w:type="page"/>
      </w:r>
    </w:p>
    <w:p w14:paraId="04875634" w14:textId="2E1BDA38" w:rsidR="00060DC5" w:rsidRDefault="00060DC5" w:rsidP="00060DC5">
      <w:pPr>
        <w:pStyle w:val="Heading2"/>
        <w:ind w:left="-630"/>
      </w:pPr>
      <w:r>
        <w:lastRenderedPageBreak/>
        <w:t>Share Group 05</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25027B06" w14:textId="77777777" w:rsidTr="00B42405">
        <w:tc>
          <w:tcPr>
            <w:tcW w:w="1255" w:type="dxa"/>
            <w:tcBorders>
              <w:bottom w:val="single" w:sz="4" w:space="0" w:color="auto"/>
            </w:tcBorders>
          </w:tcPr>
          <w:p w14:paraId="5702AEE1" w14:textId="77777777" w:rsidR="00060DC5" w:rsidRDefault="00060DC5" w:rsidP="00B42405">
            <w:r>
              <w:t>Share Type</w:t>
            </w:r>
          </w:p>
        </w:tc>
        <w:tc>
          <w:tcPr>
            <w:tcW w:w="3780" w:type="dxa"/>
            <w:tcBorders>
              <w:bottom w:val="single" w:sz="4" w:space="0" w:color="auto"/>
            </w:tcBorders>
          </w:tcPr>
          <w:p w14:paraId="1CFBCB1A" w14:textId="77777777" w:rsidR="00060DC5" w:rsidRDefault="00060DC5" w:rsidP="00B42405">
            <w:r>
              <w:t>ID Range</w:t>
            </w:r>
          </w:p>
        </w:tc>
        <w:tc>
          <w:tcPr>
            <w:tcW w:w="1260" w:type="dxa"/>
            <w:tcBorders>
              <w:bottom w:val="single" w:sz="4" w:space="0" w:color="auto"/>
            </w:tcBorders>
          </w:tcPr>
          <w:p w14:paraId="02AB645D" w14:textId="77777777" w:rsidR="00060DC5" w:rsidRDefault="00060DC5" w:rsidP="00B42405">
            <w:r>
              <w:t>Share Type</w:t>
            </w:r>
          </w:p>
        </w:tc>
        <w:tc>
          <w:tcPr>
            <w:tcW w:w="4140" w:type="dxa"/>
            <w:tcBorders>
              <w:bottom w:val="single" w:sz="4" w:space="0" w:color="auto"/>
            </w:tcBorders>
          </w:tcPr>
          <w:p w14:paraId="0435F4F1" w14:textId="77777777" w:rsidR="00060DC5" w:rsidRDefault="00060DC5" w:rsidP="00B42405">
            <w:r>
              <w:t>ID Range</w:t>
            </w:r>
          </w:p>
        </w:tc>
      </w:tr>
      <w:tr w:rsidR="00060DC5" w14:paraId="682BAD5F" w14:textId="77777777" w:rsidTr="00B42405">
        <w:tc>
          <w:tcPr>
            <w:tcW w:w="1255" w:type="dxa"/>
            <w:tcBorders>
              <w:top w:val="single" w:sz="4" w:space="0" w:color="auto"/>
              <w:left w:val="single" w:sz="4" w:space="0" w:color="auto"/>
              <w:bottom w:val="single" w:sz="4" w:space="0" w:color="auto"/>
              <w:right w:val="single" w:sz="4" w:space="0" w:color="auto"/>
            </w:tcBorders>
          </w:tcPr>
          <w:p w14:paraId="6B366BDC"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21D4CDF3"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BED9840"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4F6B932" w14:textId="77777777" w:rsidR="00060DC5" w:rsidRDefault="00060DC5" w:rsidP="00B42405"/>
        </w:tc>
      </w:tr>
      <w:tr w:rsidR="00060DC5" w14:paraId="7BBF8C66" w14:textId="77777777" w:rsidTr="00B42405">
        <w:tc>
          <w:tcPr>
            <w:tcW w:w="1255" w:type="dxa"/>
            <w:tcBorders>
              <w:top w:val="single" w:sz="4" w:space="0" w:color="auto"/>
              <w:left w:val="single" w:sz="4" w:space="0" w:color="auto"/>
              <w:bottom w:val="single" w:sz="4" w:space="0" w:color="auto"/>
              <w:right w:val="single" w:sz="4" w:space="0" w:color="auto"/>
            </w:tcBorders>
          </w:tcPr>
          <w:p w14:paraId="6EA6F92A"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6B1B06E"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9CA1C4A"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19AC22CB" w14:textId="77777777" w:rsidR="00060DC5" w:rsidRDefault="00060DC5" w:rsidP="00B42405"/>
        </w:tc>
      </w:tr>
      <w:tr w:rsidR="00060DC5" w14:paraId="4384FD1F" w14:textId="77777777" w:rsidTr="00B42405">
        <w:tc>
          <w:tcPr>
            <w:tcW w:w="1255" w:type="dxa"/>
            <w:tcBorders>
              <w:top w:val="single" w:sz="4" w:space="0" w:color="auto"/>
              <w:left w:val="single" w:sz="4" w:space="0" w:color="auto"/>
              <w:bottom w:val="single" w:sz="4" w:space="0" w:color="auto"/>
              <w:right w:val="single" w:sz="4" w:space="0" w:color="auto"/>
            </w:tcBorders>
          </w:tcPr>
          <w:p w14:paraId="7E7A3045"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309AB3C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9F01570"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A734759" w14:textId="77777777" w:rsidR="00060DC5" w:rsidRDefault="00060DC5" w:rsidP="00B42405"/>
        </w:tc>
      </w:tr>
    </w:tbl>
    <w:p w14:paraId="5FEF554B" w14:textId="4C3404C3" w:rsidR="00060DC5" w:rsidRDefault="00060DC5" w:rsidP="00060DC5">
      <w:pPr>
        <w:pStyle w:val="Heading2"/>
        <w:ind w:left="-630"/>
      </w:pPr>
      <w:r>
        <w:t>Share Group 06</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3A6A8736" w14:textId="77777777" w:rsidTr="00B42405">
        <w:tc>
          <w:tcPr>
            <w:tcW w:w="1255" w:type="dxa"/>
            <w:tcBorders>
              <w:bottom w:val="single" w:sz="4" w:space="0" w:color="auto"/>
            </w:tcBorders>
          </w:tcPr>
          <w:p w14:paraId="7BA7FF93" w14:textId="77777777" w:rsidR="00060DC5" w:rsidRDefault="00060DC5" w:rsidP="00B42405">
            <w:r>
              <w:t>Share Type</w:t>
            </w:r>
          </w:p>
        </w:tc>
        <w:tc>
          <w:tcPr>
            <w:tcW w:w="3780" w:type="dxa"/>
            <w:tcBorders>
              <w:bottom w:val="single" w:sz="4" w:space="0" w:color="auto"/>
            </w:tcBorders>
          </w:tcPr>
          <w:p w14:paraId="7704A8BA" w14:textId="77777777" w:rsidR="00060DC5" w:rsidRDefault="00060DC5" w:rsidP="00B42405">
            <w:r>
              <w:t>ID Range</w:t>
            </w:r>
          </w:p>
        </w:tc>
        <w:tc>
          <w:tcPr>
            <w:tcW w:w="1260" w:type="dxa"/>
            <w:tcBorders>
              <w:bottom w:val="single" w:sz="4" w:space="0" w:color="auto"/>
            </w:tcBorders>
          </w:tcPr>
          <w:p w14:paraId="08C9F15E" w14:textId="77777777" w:rsidR="00060DC5" w:rsidRDefault="00060DC5" w:rsidP="00B42405">
            <w:r>
              <w:t>Share Type</w:t>
            </w:r>
          </w:p>
        </w:tc>
        <w:tc>
          <w:tcPr>
            <w:tcW w:w="4140" w:type="dxa"/>
            <w:tcBorders>
              <w:bottom w:val="single" w:sz="4" w:space="0" w:color="auto"/>
            </w:tcBorders>
          </w:tcPr>
          <w:p w14:paraId="463D581F" w14:textId="77777777" w:rsidR="00060DC5" w:rsidRDefault="00060DC5" w:rsidP="00B42405">
            <w:r>
              <w:t>ID Range</w:t>
            </w:r>
          </w:p>
        </w:tc>
      </w:tr>
      <w:tr w:rsidR="00060DC5" w14:paraId="7CF180F5" w14:textId="77777777" w:rsidTr="00B42405">
        <w:tc>
          <w:tcPr>
            <w:tcW w:w="1255" w:type="dxa"/>
            <w:tcBorders>
              <w:top w:val="single" w:sz="4" w:space="0" w:color="auto"/>
              <w:left w:val="single" w:sz="4" w:space="0" w:color="auto"/>
              <w:bottom w:val="single" w:sz="4" w:space="0" w:color="auto"/>
              <w:right w:val="single" w:sz="4" w:space="0" w:color="auto"/>
            </w:tcBorders>
          </w:tcPr>
          <w:p w14:paraId="23D1F650"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48E330C8"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ED33AB4"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187FE143" w14:textId="77777777" w:rsidR="00060DC5" w:rsidRDefault="00060DC5" w:rsidP="00B42405"/>
        </w:tc>
      </w:tr>
      <w:tr w:rsidR="00060DC5" w14:paraId="1AEB92D3" w14:textId="77777777" w:rsidTr="00B42405">
        <w:tc>
          <w:tcPr>
            <w:tcW w:w="1255" w:type="dxa"/>
            <w:tcBorders>
              <w:top w:val="single" w:sz="4" w:space="0" w:color="auto"/>
              <w:left w:val="single" w:sz="4" w:space="0" w:color="auto"/>
              <w:bottom w:val="single" w:sz="4" w:space="0" w:color="auto"/>
              <w:right w:val="single" w:sz="4" w:space="0" w:color="auto"/>
            </w:tcBorders>
          </w:tcPr>
          <w:p w14:paraId="57ED2AFE"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40973302"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038C9A50"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408A696" w14:textId="77777777" w:rsidR="00060DC5" w:rsidRDefault="00060DC5" w:rsidP="00B42405"/>
        </w:tc>
      </w:tr>
      <w:tr w:rsidR="00060DC5" w14:paraId="34CD9010" w14:textId="77777777" w:rsidTr="00B42405">
        <w:tc>
          <w:tcPr>
            <w:tcW w:w="1255" w:type="dxa"/>
            <w:tcBorders>
              <w:top w:val="single" w:sz="4" w:space="0" w:color="auto"/>
              <w:left w:val="single" w:sz="4" w:space="0" w:color="auto"/>
              <w:bottom w:val="single" w:sz="4" w:space="0" w:color="auto"/>
              <w:right w:val="single" w:sz="4" w:space="0" w:color="auto"/>
            </w:tcBorders>
          </w:tcPr>
          <w:p w14:paraId="5A6C6352"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0B2B2340"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10F3F54A"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A15E3B5" w14:textId="77777777" w:rsidR="00060DC5" w:rsidRDefault="00060DC5" w:rsidP="00B42405"/>
        </w:tc>
      </w:tr>
    </w:tbl>
    <w:p w14:paraId="4D1C92A6" w14:textId="02A79BF6" w:rsidR="00060DC5" w:rsidRDefault="00060DC5" w:rsidP="00060DC5">
      <w:pPr>
        <w:pStyle w:val="Heading2"/>
        <w:ind w:left="-630"/>
      </w:pPr>
      <w:r>
        <w:t>Share Group 07</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14C80ADF" w14:textId="77777777" w:rsidTr="00B42405">
        <w:tc>
          <w:tcPr>
            <w:tcW w:w="1255" w:type="dxa"/>
            <w:tcBorders>
              <w:bottom w:val="single" w:sz="4" w:space="0" w:color="auto"/>
            </w:tcBorders>
          </w:tcPr>
          <w:p w14:paraId="5C32C62A" w14:textId="77777777" w:rsidR="00060DC5" w:rsidRDefault="00060DC5" w:rsidP="00B42405">
            <w:r>
              <w:t>Share Type</w:t>
            </w:r>
          </w:p>
        </w:tc>
        <w:tc>
          <w:tcPr>
            <w:tcW w:w="3780" w:type="dxa"/>
            <w:tcBorders>
              <w:bottom w:val="single" w:sz="4" w:space="0" w:color="auto"/>
            </w:tcBorders>
          </w:tcPr>
          <w:p w14:paraId="22E92DA0" w14:textId="77777777" w:rsidR="00060DC5" w:rsidRDefault="00060DC5" w:rsidP="00B42405">
            <w:r>
              <w:t>ID Range</w:t>
            </w:r>
          </w:p>
        </w:tc>
        <w:tc>
          <w:tcPr>
            <w:tcW w:w="1260" w:type="dxa"/>
            <w:tcBorders>
              <w:bottom w:val="single" w:sz="4" w:space="0" w:color="auto"/>
            </w:tcBorders>
          </w:tcPr>
          <w:p w14:paraId="668809F8" w14:textId="77777777" w:rsidR="00060DC5" w:rsidRDefault="00060DC5" w:rsidP="00B42405">
            <w:r>
              <w:t>Share Type</w:t>
            </w:r>
          </w:p>
        </w:tc>
        <w:tc>
          <w:tcPr>
            <w:tcW w:w="4140" w:type="dxa"/>
            <w:tcBorders>
              <w:bottom w:val="single" w:sz="4" w:space="0" w:color="auto"/>
            </w:tcBorders>
          </w:tcPr>
          <w:p w14:paraId="0BF36DCD" w14:textId="77777777" w:rsidR="00060DC5" w:rsidRDefault="00060DC5" w:rsidP="00B42405">
            <w:r>
              <w:t>ID Range</w:t>
            </w:r>
          </w:p>
        </w:tc>
      </w:tr>
      <w:tr w:rsidR="00060DC5" w14:paraId="65E3A3BA" w14:textId="77777777" w:rsidTr="00B42405">
        <w:tc>
          <w:tcPr>
            <w:tcW w:w="1255" w:type="dxa"/>
            <w:tcBorders>
              <w:top w:val="single" w:sz="4" w:space="0" w:color="auto"/>
              <w:left w:val="single" w:sz="4" w:space="0" w:color="auto"/>
              <w:bottom w:val="single" w:sz="4" w:space="0" w:color="auto"/>
              <w:right w:val="single" w:sz="4" w:space="0" w:color="auto"/>
            </w:tcBorders>
          </w:tcPr>
          <w:p w14:paraId="5955C5BB"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4A8F840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EC8EC5C"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D20943B" w14:textId="77777777" w:rsidR="00060DC5" w:rsidRDefault="00060DC5" w:rsidP="00B42405"/>
        </w:tc>
      </w:tr>
      <w:tr w:rsidR="00060DC5" w14:paraId="14EDD02D" w14:textId="77777777" w:rsidTr="00B42405">
        <w:tc>
          <w:tcPr>
            <w:tcW w:w="1255" w:type="dxa"/>
            <w:tcBorders>
              <w:top w:val="single" w:sz="4" w:space="0" w:color="auto"/>
              <w:left w:val="single" w:sz="4" w:space="0" w:color="auto"/>
              <w:bottom w:val="single" w:sz="4" w:space="0" w:color="auto"/>
              <w:right w:val="single" w:sz="4" w:space="0" w:color="auto"/>
            </w:tcBorders>
          </w:tcPr>
          <w:p w14:paraId="690CFFFE"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32C5A2EB"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6307DD92"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3FCC1FD4" w14:textId="77777777" w:rsidR="00060DC5" w:rsidRDefault="00060DC5" w:rsidP="00B42405"/>
        </w:tc>
      </w:tr>
      <w:tr w:rsidR="00060DC5" w14:paraId="52794F44" w14:textId="77777777" w:rsidTr="00B42405">
        <w:tc>
          <w:tcPr>
            <w:tcW w:w="1255" w:type="dxa"/>
            <w:tcBorders>
              <w:top w:val="single" w:sz="4" w:space="0" w:color="auto"/>
              <w:left w:val="single" w:sz="4" w:space="0" w:color="auto"/>
              <w:bottom w:val="single" w:sz="4" w:space="0" w:color="auto"/>
              <w:right w:val="single" w:sz="4" w:space="0" w:color="auto"/>
            </w:tcBorders>
          </w:tcPr>
          <w:p w14:paraId="0257FEC1"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04D4F2A1"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86CCD06"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01025B68" w14:textId="77777777" w:rsidR="00060DC5" w:rsidRDefault="00060DC5" w:rsidP="00B42405"/>
        </w:tc>
      </w:tr>
    </w:tbl>
    <w:p w14:paraId="12E2BD2C" w14:textId="7316EE27" w:rsidR="00060DC5" w:rsidRDefault="00060DC5" w:rsidP="00060DC5">
      <w:pPr>
        <w:pStyle w:val="Heading2"/>
        <w:ind w:left="-630"/>
      </w:pPr>
      <w:r>
        <w:t>Share Group 08</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0812EBB1" w14:textId="77777777" w:rsidTr="00B42405">
        <w:tc>
          <w:tcPr>
            <w:tcW w:w="1255" w:type="dxa"/>
            <w:tcBorders>
              <w:bottom w:val="single" w:sz="4" w:space="0" w:color="auto"/>
            </w:tcBorders>
          </w:tcPr>
          <w:p w14:paraId="1F7FFB48" w14:textId="77777777" w:rsidR="00060DC5" w:rsidRDefault="00060DC5" w:rsidP="00B42405">
            <w:r>
              <w:t>Share Type</w:t>
            </w:r>
          </w:p>
        </w:tc>
        <w:tc>
          <w:tcPr>
            <w:tcW w:w="3780" w:type="dxa"/>
            <w:tcBorders>
              <w:bottom w:val="single" w:sz="4" w:space="0" w:color="auto"/>
            </w:tcBorders>
          </w:tcPr>
          <w:p w14:paraId="0BD7B8C6" w14:textId="77777777" w:rsidR="00060DC5" w:rsidRDefault="00060DC5" w:rsidP="00B42405">
            <w:r>
              <w:t>ID Range</w:t>
            </w:r>
          </w:p>
        </w:tc>
        <w:tc>
          <w:tcPr>
            <w:tcW w:w="1260" w:type="dxa"/>
            <w:tcBorders>
              <w:bottom w:val="single" w:sz="4" w:space="0" w:color="auto"/>
            </w:tcBorders>
          </w:tcPr>
          <w:p w14:paraId="6DD83F92" w14:textId="77777777" w:rsidR="00060DC5" w:rsidRDefault="00060DC5" w:rsidP="00B42405">
            <w:r>
              <w:t>Share Type</w:t>
            </w:r>
          </w:p>
        </w:tc>
        <w:tc>
          <w:tcPr>
            <w:tcW w:w="4140" w:type="dxa"/>
            <w:tcBorders>
              <w:bottom w:val="single" w:sz="4" w:space="0" w:color="auto"/>
            </w:tcBorders>
          </w:tcPr>
          <w:p w14:paraId="1C0BB45C" w14:textId="77777777" w:rsidR="00060DC5" w:rsidRDefault="00060DC5" w:rsidP="00B42405">
            <w:r>
              <w:t>ID Range</w:t>
            </w:r>
          </w:p>
        </w:tc>
      </w:tr>
      <w:tr w:rsidR="00060DC5" w14:paraId="2FD8B477" w14:textId="77777777" w:rsidTr="00B42405">
        <w:tc>
          <w:tcPr>
            <w:tcW w:w="1255" w:type="dxa"/>
            <w:tcBorders>
              <w:top w:val="single" w:sz="4" w:space="0" w:color="auto"/>
              <w:left w:val="single" w:sz="4" w:space="0" w:color="auto"/>
              <w:bottom w:val="single" w:sz="4" w:space="0" w:color="auto"/>
              <w:right w:val="single" w:sz="4" w:space="0" w:color="auto"/>
            </w:tcBorders>
          </w:tcPr>
          <w:p w14:paraId="58E8969A"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6DE67FB6"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EBE6D4B"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2A73999C" w14:textId="77777777" w:rsidR="00060DC5" w:rsidRDefault="00060DC5" w:rsidP="00B42405"/>
        </w:tc>
      </w:tr>
      <w:tr w:rsidR="00060DC5" w14:paraId="174DEC0F" w14:textId="77777777" w:rsidTr="00B42405">
        <w:tc>
          <w:tcPr>
            <w:tcW w:w="1255" w:type="dxa"/>
            <w:tcBorders>
              <w:top w:val="single" w:sz="4" w:space="0" w:color="auto"/>
              <w:left w:val="single" w:sz="4" w:space="0" w:color="auto"/>
              <w:bottom w:val="single" w:sz="4" w:space="0" w:color="auto"/>
              <w:right w:val="single" w:sz="4" w:space="0" w:color="auto"/>
            </w:tcBorders>
          </w:tcPr>
          <w:p w14:paraId="278FF4F3"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8B4DF33"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DE387F6"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0CE3B971" w14:textId="77777777" w:rsidR="00060DC5" w:rsidRDefault="00060DC5" w:rsidP="00B42405"/>
        </w:tc>
      </w:tr>
      <w:tr w:rsidR="00060DC5" w14:paraId="5CE93D59" w14:textId="77777777" w:rsidTr="00B42405">
        <w:tc>
          <w:tcPr>
            <w:tcW w:w="1255" w:type="dxa"/>
            <w:tcBorders>
              <w:top w:val="single" w:sz="4" w:space="0" w:color="auto"/>
              <w:left w:val="single" w:sz="4" w:space="0" w:color="auto"/>
              <w:bottom w:val="single" w:sz="4" w:space="0" w:color="auto"/>
              <w:right w:val="single" w:sz="4" w:space="0" w:color="auto"/>
            </w:tcBorders>
          </w:tcPr>
          <w:p w14:paraId="2365C448"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227C6E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1B06C0CC"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D1F1804" w14:textId="77777777" w:rsidR="00060DC5" w:rsidRDefault="00060DC5" w:rsidP="00B42405"/>
        </w:tc>
      </w:tr>
    </w:tbl>
    <w:p w14:paraId="7AE36EBF" w14:textId="51BB3A71" w:rsidR="00060DC5" w:rsidRDefault="00060DC5" w:rsidP="00060DC5">
      <w:pPr>
        <w:pStyle w:val="Heading2"/>
        <w:ind w:left="-630"/>
      </w:pPr>
      <w:r>
        <w:t>Share Group 09</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5C50307F" w14:textId="77777777" w:rsidTr="00B42405">
        <w:tc>
          <w:tcPr>
            <w:tcW w:w="1255" w:type="dxa"/>
            <w:tcBorders>
              <w:bottom w:val="single" w:sz="4" w:space="0" w:color="auto"/>
            </w:tcBorders>
          </w:tcPr>
          <w:p w14:paraId="021C996A" w14:textId="77777777" w:rsidR="00060DC5" w:rsidRDefault="00060DC5" w:rsidP="00B42405">
            <w:r>
              <w:t>Share Type</w:t>
            </w:r>
          </w:p>
        </w:tc>
        <w:tc>
          <w:tcPr>
            <w:tcW w:w="3780" w:type="dxa"/>
            <w:tcBorders>
              <w:bottom w:val="single" w:sz="4" w:space="0" w:color="auto"/>
            </w:tcBorders>
          </w:tcPr>
          <w:p w14:paraId="1E362D15" w14:textId="77777777" w:rsidR="00060DC5" w:rsidRDefault="00060DC5" w:rsidP="00B42405">
            <w:r>
              <w:t>ID Range</w:t>
            </w:r>
          </w:p>
        </w:tc>
        <w:tc>
          <w:tcPr>
            <w:tcW w:w="1260" w:type="dxa"/>
            <w:tcBorders>
              <w:bottom w:val="single" w:sz="4" w:space="0" w:color="auto"/>
            </w:tcBorders>
          </w:tcPr>
          <w:p w14:paraId="1F6C539A" w14:textId="77777777" w:rsidR="00060DC5" w:rsidRDefault="00060DC5" w:rsidP="00B42405">
            <w:r>
              <w:t>Share Type</w:t>
            </w:r>
          </w:p>
        </w:tc>
        <w:tc>
          <w:tcPr>
            <w:tcW w:w="4140" w:type="dxa"/>
            <w:tcBorders>
              <w:bottom w:val="single" w:sz="4" w:space="0" w:color="auto"/>
            </w:tcBorders>
          </w:tcPr>
          <w:p w14:paraId="19D004AD" w14:textId="77777777" w:rsidR="00060DC5" w:rsidRDefault="00060DC5" w:rsidP="00B42405">
            <w:r>
              <w:t>ID Range</w:t>
            </w:r>
          </w:p>
        </w:tc>
      </w:tr>
      <w:tr w:rsidR="00060DC5" w14:paraId="5C07FEAA" w14:textId="77777777" w:rsidTr="00B42405">
        <w:tc>
          <w:tcPr>
            <w:tcW w:w="1255" w:type="dxa"/>
            <w:tcBorders>
              <w:top w:val="single" w:sz="4" w:space="0" w:color="auto"/>
              <w:left w:val="single" w:sz="4" w:space="0" w:color="auto"/>
              <w:bottom w:val="single" w:sz="4" w:space="0" w:color="auto"/>
              <w:right w:val="single" w:sz="4" w:space="0" w:color="auto"/>
            </w:tcBorders>
          </w:tcPr>
          <w:p w14:paraId="0B615534"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300E4FEF"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01D4576"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DFE9E33" w14:textId="77777777" w:rsidR="00060DC5" w:rsidRDefault="00060DC5" w:rsidP="00B42405"/>
        </w:tc>
      </w:tr>
      <w:tr w:rsidR="00060DC5" w14:paraId="43BAD2ED" w14:textId="77777777" w:rsidTr="00B42405">
        <w:tc>
          <w:tcPr>
            <w:tcW w:w="1255" w:type="dxa"/>
            <w:tcBorders>
              <w:top w:val="single" w:sz="4" w:space="0" w:color="auto"/>
              <w:left w:val="single" w:sz="4" w:space="0" w:color="auto"/>
              <w:bottom w:val="single" w:sz="4" w:space="0" w:color="auto"/>
              <w:right w:val="single" w:sz="4" w:space="0" w:color="auto"/>
            </w:tcBorders>
          </w:tcPr>
          <w:p w14:paraId="39C1AE94"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653300B"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5066EC63"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17877C5E" w14:textId="77777777" w:rsidR="00060DC5" w:rsidRDefault="00060DC5" w:rsidP="00B42405"/>
        </w:tc>
      </w:tr>
      <w:tr w:rsidR="00060DC5" w14:paraId="58DD1B42" w14:textId="77777777" w:rsidTr="00B42405">
        <w:tc>
          <w:tcPr>
            <w:tcW w:w="1255" w:type="dxa"/>
            <w:tcBorders>
              <w:top w:val="single" w:sz="4" w:space="0" w:color="auto"/>
              <w:left w:val="single" w:sz="4" w:space="0" w:color="auto"/>
              <w:bottom w:val="single" w:sz="4" w:space="0" w:color="auto"/>
              <w:right w:val="single" w:sz="4" w:space="0" w:color="auto"/>
            </w:tcBorders>
          </w:tcPr>
          <w:p w14:paraId="713AB173"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3B6836F"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BDD2080"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2D34ACFC" w14:textId="77777777" w:rsidR="00060DC5" w:rsidRDefault="00060DC5" w:rsidP="00B42405"/>
        </w:tc>
      </w:tr>
    </w:tbl>
    <w:p w14:paraId="356B9968" w14:textId="16BDDD97" w:rsidR="00060DC5" w:rsidRDefault="00060DC5" w:rsidP="00060DC5">
      <w:pPr>
        <w:pStyle w:val="Heading2"/>
        <w:ind w:left="-630"/>
      </w:pPr>
      <w:r>
        <w:t>Share Group 10</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05C720AB" w14:textId="77777777" w:rsidTr="00B42405">
        <w:tc>
          <w:tcPr>
            <w:tcW w:w="1255" w:type="dxa"/>
            <w:tcBorders>
              <w:bottom w:val="single" w:sz="4" w:space="0" w:color="auto"/>
            </w:tcBorders>
          </w:tcPr>
          <w:p w14:paraId="7BE8E9DE" w14:textId="77777777" w:rsidR="00060DC5" w:rsidRDefault="00060DC5" w:rsidP="00B42405">
            <w:r>
              <w:t>Share Type</w:t>
            </w:r>
          </w:p>
        </w:tc>
        <w:tc>
          <w:tcPr>
            <w:tcW w:w="3780" w:type="dxa"/>
            <w:tcBorders>
              <w:bottom w:val="single" w:sz="4" w:space="0" w:color="auto"/>
            </w:tcBorders>
          </w:tcPr>
          <w:p w14:paraId="3160E79B" w14:textId="77777777" w:rsidR="00060DC5" w:rsidRDefault="00060DC5" w:rsidP="00B42405">
            <w:r>
              <w:t>ID Range</w:t>
            </w:r>
          </w:p>
        </w:tc>
        <w:tc>
          <w:tcPr>
            <w:tcW w:w="1260" w:type="dxa"/>
            <w:tcBorders>
              <w:bottom w:val="single" w:sz="4" w:space="0" w:color="auto"/>
            </w:tcBorders>
          </w:tcPr>
          <w:p w14:paraId="6DA1E5D2" w14:textId="77777777" w:rsidR="00060DC5" w:rsidRDefault="00060DC5" w:rsidP="00B42405">
            <w:r>
              <w:t>Share Type</w:t>
            </w:r>
          </w:p>
        </w:tc>
        <w:tc>
          <w:tcPr>
            <w:tcW w:w="4140" w:type="dxa"/>
            <w:tcBorders>
              <w:bottom w:val="single" w:sz="4" w:space="0" w:color="auto"/>
            </w:tcBorders>
          </w:tcPr>
          <w:p w14:paraId="76FA9230" w14:textId="77777777" w:rsidR="00060DC5" w:rsidRDefault="00060DC5" w:rsidP="00B42405">
            <w:r>
              <w:t>ID Range</w:t>
            </w:r>
          </w:p>
        </w:tc>
      </w:tr>
      <w:tr w:rsidR="00060DC5" w14:paraId="6AE55CE1" w14:textId="77777777" w:rsidTr="00B42405">
        <w:tc>
          <w:tcPr>
            <w:tcW w:w="1255" w:type="dxa"/>
            <w:tcBorders>
              <w:top w:val="single" w:sz="4" w:space="0" w:color="auto"/>
              <w:left w:val="single" w:sz="4" w:space="0" w:color="auto"/>
              <w:bottom w:val="single" w:sz="4" w:space="0" w:color="auto"/>
              <w:right w:val="single" w:sz="4" w:space="0" w:color="auto"/>
            </w:tcBorders>
          </w:tcPr>
          <w:p w14:paraId="433D02E2"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6A46BE0"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CCB26B3"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58986EF4" w14:textId="77777777" w:rsidR="00060DC5" w:rsidRDefault="00060DC5" w:rsidP="00B42405"/>
        </w:tc>
      </w:tr>
      <w:tr w:rsidR="00060DC5" w14:paraId="76DD19A9" w14:textId="77777777" w:rsidTr="00B42405">
        <w:tc>
          <w:tcPr>
            <w:tcW w:w="1255" w:type="dxa"/>
            <w:tcBorders>
              <w:top w:val="single" w:sz="4" w:space="0" w:color="auto"/>
              <w:left w:val="single" w:sz="4" w:space="0" w:color="auto"/>
              <w:bottom w:val="single" w:sz="4" w:space="0" w:color="auto"/>
              <w:right w:val="single" w:sz="4" w:space="0" w:color="auto"/>
            </w:tcBorders>
          </w:tcPr>
          <w:p w14:paraId="7C29268F"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1B941D8"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B1FEC16"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22B0E20F" w14:textId="77777777" w:rsidR="00060DC5" w:rsidRDefault="00060DC5" w:rsidP="00B42405"/>
        </w:tc>
      </w:tr>
      <w:tr w:rsidR="00060DC5" w14:paraId="477D6682" w14:textId="77777777" w:rsidTr="00B42405">
        <w:tc>
          <w:tcPr>
            <w:tcW w:w="1255" w:type="dxa"/>
            <w:tcBorders>
              <w:top w:val="single" w:sz="4" w:space="0" w:color="auto"/>
              <w:left w:val="single" w:sz="4" w:space="0" w:color="auto"/>
              <w:bottom w:val="single" w:sz="4" w:space="0" w:color="auto"/>
              <w:right w:val="single" w:sz="4" w:space="0" w:color="auto"/>
            </w:tcBorders>
          </w:tcPr>
          <w:p w14:paraId="1B2E5BC9"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C83FD5E"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E9BE6B3"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DEE3BEA" w14:textId="77777777" w:rsidR="00060DC5" w:rsidRDefault="00060DC5" w:rsidP="00B42405"/>
        </w:tc>
      </w:tr>
    </w:tbl>
    <w:p w14:paraId="30D275A6" w14:textId="0CEAA9D9" w:rsidR="00060DC5" w:rsidRDefault="00060DC5" w:rsidP="00060DC5">
      <w:pPr>
        <w:pStyle w:val="Heading2"/>
        <w:ind w:left="-630"/>
      </w:pPr>
      <w:r>
        <w:t>Share Group 11</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5A80F88A" w14:textId="77777777" w:rsidTr="00B42405">
        <w:tc>
          <w:tcPr>
            <w:tcW w:w="1255" w:type="dxa"/>
            <w:tcBorders>
              <w:bottom w:val="single" w:sz="4" w:space="0" w:color="auto"/>
            </w:tcBorders>
          </w:tcPr>
          <w:p w14:paraId="14F834C7" w14:textId="77777777" w:rsidR="00060DC5" w:rsidRDefault="00060DC5" w:rsidP="00B42405">
            <w:r>
              <w:t>Share Type</w:t>
            </w:r>
          </w:p>
        </w:tc>
        <w:tc>
          <w:tcPr>
            <w:tcW w:w="3780" w:type="dxa"/>
            <w:tcBorders>
              <w:bottom w:val="single" w:sz="4" w:space="0" w:color="auto"/>
            </w:tcBorders>
          </w:tcPr>
          <w:p w14:paraId="110D771C" w14:textId="77777777" w:rsidR="00060DC5" w:rsidRDefault="00060DC5" w:rsidP="00B42405">
            <w:r>
              <w:t>ID Range</w:t>
            </w:r>
          </w:p>
        </w:tc>
        <w:tc>
          <w:tcPr>
            <w:tcW w:w="1260" w:type="dxa"/>
            <w:tcBorders>
              <w:bottom w:val="single" w:sz="4" w:space="0" w:color="auto"/>
            </w:tcBorders>
          </w:tcPr>
          <w:p w14:paraId="4C9F2538" w14:textId="77777777" w:rsidR="00060DC5" w:rsidRDefault="00060DC5" w:rsidP="00B42405">
            <w:r>
              <w:t>Share Type</w:t>
            </w:r>
          </w:p>
        </w:tc>
        <w:tc>
          <w:tcPr>
            <w:tcW w:w="4140" w:type="dxa"/>
            <w:tcBorders>
              <w:bottom w:val="single" w:sz="4" w:space="0" w:color="auto"/>
            </w:tcBorders>
          </w:tcPr>
          <w:p w14:paraId="1063AA17" w14:textId="77777777" w:rsidR="00060DC5" w:rsidRDefault="00060DC5" w:rsidP="00B42405">
            <w:r>
              <w:t>ID Range</w:t>
            </w:r>
          </w:p>
        </w:tc>
      </w:tr>
      <w:tr w:rsidR="00060DC5" w14:paraId="09CD4956" w14:textId="77777777" w:rsidTr="00B42405">
        <w:tc>
          <w:tcPr>
            <w:tcW w:w="1255" w:type="dxa"/>
            <w:tcBorders>
              <w:top w:val="single" w:sz="4" w:space="0" w:color="auto"/>
              <w:left w:val="single" w:sz="4" w:space="0" w:color="auto"/>
              <w:bottom w:val="single" w:sz="4" w:space="0" w:color="auto"/>
              <w:right w:val="single" w:sz="4" w:space="0" w:color="auto"/>
            </w:tcBorders>
          </w:tcPr>
          <w:p w14:paraId="20CBAB37"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407411BB"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FD907FA"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0413E1E2" w14:textId="77777777" w:rsidR="00060DC5" w:rsidRDefault="00060DC5" w:rsidP="00B42405"/>
        </w:tc>
      </w:tr>
      <w:tr w:rsidR="00060DC5" w14:paraId="66C9D84F" w14:textId="77777777" w:rsidTr="00B42405">
        <w:tc>
          <w:tcPr>
            <w:tcW w:w="1255" w:type="dxa"/>
            <w:tcBorders>
              <w:top w:val="single" w:sz="4" w:space="0" w:color="auto"/>
              <w:left w:val="single" w:sz="4" w:space="0" w:color="auto"/>
              <w:bottom w:val="single" w:sz="4" w:space="0" w:color="auto"/>
              <w:right w:val="single" w:sz="4" w:space="0" w:color="auto"/>
            </w:tcBorders>
          </w:tcPr>
          <w:p w14:paraId="23831E7E"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8358EB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9B1764C"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8141DD8" w14:textId="77777777" w:rsidR="00060DC5" w:rsidRDefault="00060DC5" w:rsidP="00B42405"/>
        </w:tc>
      </w:tr>
      <w:tr w:rsidR="00060DC5" w14:paraId="756E36F4" w14:textId="77777777" w:rsidTr="00B42405">
        <w:tc>
          <w:tcPr>
            <w:tcW w:w="1255" w:type="dxa"/>
            <w:tcBorders>
              <w:top w:val="single" w:sz="4" w:space="0" w:color="auto"/>
              <w:left w:val="single" w:sz="4" w:space="0" w:color="auto"/>
              <w:bottom w:val="single" w:sz="4" w:space="0" w:color="auto"/>
              <w:right w:val="single" w:sz="4" w:space="0" w:color="auto"/>
            </w:tcBorders>
          </w:tcPr>
          <w:p w14:paraId="687C3DAA"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0156A35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3C4E864"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4142F7A" w14:textId="77777777" w:rsidR="00060DC5" w:rsidRDefault="00060DC5" w:rsidP="00B42405"/>
        </w:tc>
      </w:tr>
    </w:tbl>
    <w:p w14:paraId="203F3477" w14:textId="2182A1F5" w:rsidR="00060DC5" w:rsidRDefault="00060DC5" w:rsidP="00060DC5">
      <w:pPr>
        <w:pStyle w:val="Heading2"/>
        <w:ind w:left="-630"/>
      </w:pPr>
      <w:r>
        <w:t>Share Group 12</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10483BB3" w14:textId="77777777" w:rsidTr="00B42405">
        <w:tc>
          <w:tcPr>
            <w:tcW w:w="1255" w:type="dxa"/>
            <w:tcBorders>
              <w:bottom w:val="single" w:sz="4" w:space="0" w:color="auto"/>
            </w:tcBorders>
          </w:tcPr>
          <w:p w14:paraId="33CC7C98" w14:textId="77777777" w:rsidR="00060DC5" w:rsidRDefault="00060DC5" w:rsidP="00B42405">
            <w:r>
              <w:t>Share Type</w:t>
            </w:r>
          </w:p>
        </w:tc>
        <w:tc>
          <w:tcPr>
            <w:tcW w:w="3780" w:type="dxa"/>
            <w:tcBorders>
              <w:bottom w:val="single" w:sz="4" w:space="0" w:color="auto"/>
            </w:tcBorders>
          </w:tcPr>
          <w:p w14:paraId="46D49202" w14:textId="77777777" w:rsidR="00060DC5" w:rsidRDefault="00060DC5" w:rsidP="00B42405">
            <w:r>
              <w:t>ID Range</w:t>
            </w:r>
          </w:p>
        </w:tc>
        <w:tc>
          <w:tcPr>
            <w:tcW w:w="1260" w:type="dxa"/>
            <w:tcBorders>
              <w:bottom w:val="single" w:sz="4" w:space="0" w:color="auto"/>
            </w:tcBorders>
          </w:tcPr>
          <w:p w14:paraId="63F238CE" w14:textId="77777777" w:rsidR="00060DC5" w:rsidRDefault="00060DC5" w:rsidP="00B42405">
            <w:r>
              <w:t>Share Type</w:t>
            </w:r>
          </w:p>
        </w:tc>
        <w:tc>
          <w:tcPr>
            <w:tcW w:w="4140" w:type="dxa"/>
            <w:tcBorders>
              <w:bottom w:val="single" w:sz="4" w:space="0" w:color="auto"/>
            </w:tcBorders>
          </w:tcPr>
          <w:p w14:paraId="5E7A2E1F" w14:textId="77777777" w:rsidR="00060DC5" w:rsidRDefault="00060DC5" w:rsidP="00B42405">
            <w:r>
              <w:t>ID Range</w:t>
            </w:r>
          </w:p>
        </w:tc>
      </w:tr>
      <w:tr w:rsidR="00060DC5" w14:paraId="0C0735D8" w14:textId="77777777" w:rsidTr="00B42405">
        <w:tc>
          <w:tcPr>
            <w:tcW w:w="1255" w:type="dxa"/>
            <w:tcBorders>
              <w:top w:val="single" w:sz="4" w:space="0" w:color="auto"/>
              <w:left w:val="single" w:sz="4" w:space="0" w:color="auto"/>
              <w:bottom w:val="single" w:sz="4" w:space="0" w:color="auto"/>
              <w:right w:val="single" w:sz="4" w:space="0" w:color="auto"/>
            </w:tcBorders>
          </w:tcPr>
          <w:p w14:paraId="3E26ECBD"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654D6A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FBC26F4"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02F2765" w14:textId="77777777" w:rsidR="00060DC5" w:rsidRDefault="00060DC5" w:rsidP="00B42405"/>
        </w:tc>
      </w:tr>
      <w:tr w:rsidR="00060DC5" w14:paraId="2BC238EA" w14:textId="77777777" w:rsidTr="00B42405">
        <w:tc>
          <w:tcPr>
            <w:tcW w:w="1255" w:type="dxa"/>
            <w:tcBorders>
              <w:top w:val="single" w:sz="4" w:space="0" w:color="auto"/>
              <w:left w:val="single" w:sz="4" w:space="0" w:color="auto"/>
              <w:bottom w:val="single" w:sz="4" w:space="0" w:color="auto"/>
              <w:right w:val="single" w:sz="4" w:space="0" w:color="auto"/>
            </w:tcBorders>
          </w:tcPr>
          <w:p w14:paraId="0BA96561"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CA2FFC5"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143B17FD"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3A13FC48" w14:textId="77777777" w:rsidR="00060DC5" w:rsidRDefault="00060DC5" w:rsidP="00B42405"/>
        </w:tc>
      </w:tr>
      <w:tr w:rsidR="00060DC5" w14:paraId="013CC219" w14:textId="77777777" w:rsidTr="00B42405">
        <w:tc>
          <w:tcPr>
            <w:tcW w:w="1255" w:type="dxa"/>
            <w:tcBorders>
              <w:top w:val="single" w:sz="4" w:space="0" w:color="auto"/>
              <w:left w:val="single" w:sz="4" w:space="0" w:color="auto"/>
              <w:bottom w:val="single" w:sz="4" w:space="0" w:color="auto"/>
              <w:right w:val="single" w:sz="4" w:space="0" w:color="auto"/>
            </w:tcBorders>
          </w:tcPr>
          <w:p w14:paraId="550E2BEB"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BB7B815"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21DABB5"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75133CA" w14:textId="77777777" w:rsidR="00060DC5" w:rsidRDefault="00060DC5" w:rsidP="00B42405"/>
        </w:tc>
      </w:tr>
    </w:tbl>
    <w:p w14:paraId="12EEFA59" w14:textId="2B8BE95B" w:rsidR="00060DC5" w:rsidRDefault="00060DC5" w:rsidP="00060DC5">
      <w:pPr>
        <w:pStyle w:val="Heading2"/>
        <w:ind w:left="-630"/>
      </w:pPr>
      <w:r>
        <w:t>Share Group 13</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5BA3C623" w14:textId="77777777" w:rsidTr="00B42405">
        <w:tc>
          <w:tcPr>
            <w:tcW w:w="1255" w:type="dxa"/>
            <w:tcBorders>
              <w:bottom w:val="single" w:sz="4" w:space="0" w:color="auto"/>
            </w:tcBorders>
          </w:tcPr>
          <w:p w14:paraId="7506E3D3" w14:textId="77777777" w:rsidR="00060DC5" w:rsidRDefault="00060DC5" w:rsidP="00B42405">
            <w:r>
              <w:t>Share Type</w:t>
            </w:r>
          </w:p>
        </w:tc>
        <w:tc>
          <w:tcPr>
            <w:tcW w:w="3780" w:type="dxa"/>
            <w:tcBorders>
              <w:bottom w:val="single" w:sz="4" w:space="0" w:color="auto"/>
            </w:tcBorders>
          </w:tcPr>
          <w:p w14:paraId="245F0389" w14:textId="77777777" w:rsidR="00060DC5" w:rsidRDefault="00060DC5" w:rsidP="00B42405">
            <w:r>
              <w:t>ID Range</w:t>
            </w:r>
          </w:p>
        </w:tc>
        <w:tc>
          <w:tcPr>
            <w:tcW w:w="1260" w:type="dxa"/>
            <w:tcBorders>
              <w:bottom w:val="single" w:sz="4" w:space="0" w:color="auto"/>
            </w:tcBorders>
          </w:tcPr>
          <w:p w14:paraId="6C1773F6" w14:textId="77777777" w:rsidR="00060DC5" w:rsidRDefault="00060DC5" w:rsidP="00B42405">
            <w:r>
              <w:t>Share Type</w:t>
            </w:r>
          </w:p>
        </w:tc>
        <w:tc>
          <w:tcPr>
            <w:tcW w:w="4140" w:type="dxa"/>
            <w:tcBorders>
              <w:bottom w:val="single" w:sz="4" w:space="0" w:color="auto"/>
            </w:tcBorders>
          </w:tcPr>
          <w:p w14:paraId="5AC8925C" w14:textId="77777777" w:rsidR="00060DC5" w:rsidRDefault="00060DC5" w:rsidP="00B42405">
            <w:r>
              <w:t>ID Range</w:t>
            </w:r>
          </w:p>
        </w:tc>
      </w:tr>
      <w:tr w:rsidR="00060DC5" w14:paraId="124954F9" w14:textId="77777777" w:rsidTr="00B42405">
        <w:tc>
          <w:tcPr>
            <w:tcW w:w="1255" w:type="dxa"/>
            <w:tcBorders>
              <w:top w:val="single" w:sz="4" w:space="0" w:color="auto"/>
              <w:left w:val="single" w:sz="4" w:space="0" w:color="auto"/>
              <w:bottom w:val="single" w:sz="4" w:space="0" w:color="auto"/>
              <w:right w:val="single" w:sz="4" w:space="0" w:color="auto"/>
            </w:tcBorders>
          </w:tcPr>
          <w:p w14:paraId="34F50A14"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3790612E"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8ECF93A"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62205E7" w14:textId="77777777" w:rsidR="00060DC5" w:rsidRDefault="00060DC5" w:rsidP="00B42405"/>
        </w:tc>
      </w:tr>
      <w:tr w:rsidR="00060DC5" w14:paraId="78DD1117" w14:textId="77777777" w:rsidTr="00B42405">
        <w:tc>
          <w:tcPr>
            <w:tcW w:w="1255" w:type="dxa"/>
            <w:tcBorders>
              <w:top w:val="single" w:sz="4" w:space="0" w:color="auto"/>
              <w:left w:val="single" w:sz="4" w:space="0" w:color="auto"/>
              <w:bottom w:val="single" w:sz="4" w:space="0" w:color="auto"/>
              <w:right w:val="single" w:sz="4" w:space="0" w:color="auto"/>
            </w:tcBorders>
          </w:tcPr>
          <w:p w14:paraId="224D9738"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5AF131E"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87D1C38"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2B084A1" w14:textId="77777777" w:rsidR="00060DC5" w:rsidRDefault="00060DC5" w:rsidP="00B42405"/>
        </w:tc>
      </w:tr>
      <w:tr w:rsidR="00060DC5" w14:paraId="1548B4EF" w14:textId="77777777" w:rsidTr="00B42405">
        <w:tc>
          <w:tcPr>
            <w:tcW w:w="1255" w:type="dxa"/>
            <w:tcBorders>
              <w:top w:val="single" w:sz="4" w:space="0" w:color="auto"/>
              <w:left w:val="single" w:sz="4" w:space="0" w:color="auto"/>
              <w:bottom w:val="single" w:sz="4" w:space="0" w:color="auto"/>
              <w:right w:val="single" w:sz="4" w:space="0" w:color="auto"/>
            </w:tcBorders>
          </w:tcPr>
          <w:p w14:paraId="53E5A241"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2B8E7E0B"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14862B17"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A2FC295" w14:textId="77777777" w:rsidR="00060DC5" w:rsidRDefault="00060DC5" w:rsidP="00B42405"/>
        </w:tc>
      </w:tr>
    </w:tbl>
    <w:p w14:paraId="2151F065" w14:textId="31840820" w:rsidR="00060DC5" w:rsidRDefault="00060DC5" w:rsidP="00060DC5">
      <w:pPr>
        <w:pStyle w:val="Heading2"/>
        <w:ind w:left="-630"/>
      </w:pPr>
      <w:r>
        <w:lastRenderedPageBreak/>
        <w:t>Share Group 14</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5942CA42" w14:textId="77777777" w:rsidTr="00B42405">
        <w:tc>
          <w:tcPr>
            <w:tcW w:w="1255" w:type="dxa"/>
            <w:tcBorders>
              <w:bottom w:val="single" w:sz="4" w:space="0" w:color="auto"/>
            </w:tcBorders>
          </w:tcPr>
          <w:p w14:paraId="5F8015AD" w14:textId="77777777" w:rsidR="00060DC5" w:rsidRDefault="00060DC5" w:rsidP="00B42405">
            <w:r>
              <w:t>Share Type</w:t>
            </w:r>
          </w:p>
        </w:tc>
        <w:tc>
          <w:tcPr>
            <w:tcW w:w="3780" w:type="dxa"/>
            <w:tcBorders>
              <w:bottom w:val="single" w:sz="4" w:space="0" w:color="auto"/>
            </w:tcBorders>
          </w:tcPr>
          <w:p w14:paraId="4FCC7686" w14:textId="77777777" w:rsidR="00060DC5" w:rsidRDefault="00060DC5" w:rsidP="00B42405">
            <w:r>
              <w:t>ID Range</w:t>
            </w:r>
          </w:p>
        </w:tc>
        <w:tc>
          <w:tcPr>
            <w:tcW w:w="1260" w:type="dxa"/>
            <w:tcBorders>
              <w:bottom w:val="single" w:sz="4" w:space="0" w:color="auto"/>
            </w:tcBorders>
          </w:tcPr>
          <w:p w14:paraId="71EBC300" w14:textId="77777777" w:rsidR="00060DC5" w:rsidRDefault="00060DC5" w:rsidP="00B42405">
            <w:r>
              <w:t>Share Type</w:t>
            </w:r>
          </w:p>
        </w:tc>
        <w:tc>
          <w:tcPr>
            <w:tcW w:w="4140" w:type="dxa"/>
            <w:tcBorders>
              <w:bottom w:val="single" w:sz="4" w:space="0" w:color="auto"/>
            </w:tcBorders>
          </w:tcPr>
          <w:p w14:paraId="7CA4CC69" w14:textId="77777777" w:rsidR="00060DC5" w:rsidRDefault="00060DC5" w:rsidP="00B42405">
            <w:r>
              <w:t>ID Range</w:t>
            </w:r>
          </w:p>
        </w:tc>
      </w:tr>
      <w:tr w:rsidR="00060DC5" w14:paraId="74B50402" w14:textId="77777777" w:rsidTr="00B42405">
        <w:tc>
          <w:tcPr>
            <w:tcW w:w="1255" w:type="dxa"/>
            <w:tcBorders>
              <w:top w:val="single" w:sz="4" w:space="0" w:color="auto"/>
              <w:left w:val="single" w:sz="4" w:space="0" w:color="auto"/>
              <w:bottom w:val="single" w:sz="4" w:space="0" w:color="auto"/>
              <w:right w:val="single" w:sz="4" w:space="0" w:color="auto"/>
            </w:tcBorders>
          </w:tcPr>
          <w:p w14:paraId="72563864"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0BE3C2D"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D178142"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19C6A502" w14:textId="77777777" w:rsidR="00060DC5" w:rsidRDefault="00060DC5" w:rsidP="00B42405"/>
        </w:tc>
      </w:tr>
      <w:tr w:rsidR="00060DC5" w14:paraId="6EE95BF0" w14:textId="77777777" w:rsidTr="00B42405">
        <w:tc>
          <w:tcPr>
            <w:tcW w:w="1255" w:type="dxa"/>
            <w:tcBorders>
              <w:top w:val="single" w:sz="4" w:space="0" w:color="auto"/>
              <w:left w:val="single" w:sz="4" w:space="0" w:color="auto"/>
              <w:bottom w:val="single" w:sz="4" w:space="0" w:color="auto"/>
              <w:right w:val="single" w:sz="4" w:space="0" w:color="auto"/>
            </w:tcBorders>
          </w:tcPr>
          <w:p w14:paraId="5F67A91A"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26CF2556"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3D81461"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392B9A9" w14:textId="77777777" w:rsidR="00060DC5" w:rsidRDefault="00060DC5" w:rsidP="00B42405"/>
        </w:tc>
      </w:tr>
      <w:tr w:rsidR="00060DC5" w14:paraId="3562B132" w14:textId="77777777" w:rsidTr="00B42405">
        <w:tc>
          <w:tcPr>
            <w:tcW w:w="1255" w:type="dxa"/>
            <w:tcBorders>
              <w:top w:val="single" w:sz="4" w:space="0" w:color="auto"/>
              <w:left w:val="single" w:sz="4" w:space="0" w:color="auto"/>
              <w:bottom w:val="single" w:sz="4" w:space="0" w:color="auto"/>
              <w:right w:val="single" w:sz="4" w:space="0" w:color="auto"/>
            </w:tcBorders>
          </w:tcPr>
          <w:p w14:paraId="0978F456"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00423B52"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07EA757C"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8A9CE78" w14:textId="77777777" w:rsidR="00060DC5" w:rsidRDefault="00060DC5" w:rsidP="00B42405"/>
        </w:tc>
      </w:tr>
    </w:tbl>
    <w:p w14:paraId="26348D07" w14:textId="313872B7" w:rsidR="00060DC5" w:rsidRDefault="00060DC5" w:rsidP="00060DC5">
      <w:pPr>
        <w:pStyle w:val="Heading2"/>
        <w:ind w:left="-630"/>
      </w:pPr>
      <w:r>
        <w:t>Share Group 15</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4D1FD0DE" w14:textId="77777777" w:rsidTr="00B42405">
        <w:tc>
          <w:tcPr>
            <w:tcW w:w="1255" w:type="dxa"/>
            <w:tcBorders>
              <w:bottom w:val="single" w:sz="4" w:space="0" w:color="auto"/>
            </w:tcBorders>
          </w:tcPr>
          <w:p w14:paraId="4913126B" w14:textId="77777777" w:rsidR="00060DC5" w:rsidRDefault="00060DC5" w:rsidP="00B42405">
            <w:r>
              <w:t>Share Type</w:t>
            </w:r>
          </w:p>
        </w:tc>
        <w:tc>
          <w:tcPr>
            <w:tcW w:w="3780" w:type="dxa"/>
            <w:tcBorders>
              <w:bottom w:val="single" w:sz="4" w:space="0" w:color="auto"/>
            </w:tcBorders>
          </w:tcPr>
          <w:p w14:paraId="7BB67AA5" w14:textId="77777777" w:rsidR="00060DC5" w:rsidRDefault="00060DC5" w:rsidP="00B42405">
            <w:r>
              <w:t>ID Range</w:t>
            </w:r>
          </w:p>
        </w:tc>
        <w:tc>
          <w:tcPr>
            <w:tcW w:w="1260" w:type="dxa"/>
            <w:tcBorders>
              <w:bottom w:val="single" w:sz="4" w:space="0" w:color="auto"/>
            </w:tcBorders>
          </w:tcPr>
          <w:p w14:paraId="228BFBBD" w14:textId="77777777" w:rsidR="00060DC5" w:rsidRDefault="00060DC5" w:rsidP="00B42405">
            <w:r>
              <w:t>Share Type</w:t>
            </w:r>
          </w:p>
        </w:tc>
        <w:tc>
          <w:tcPr>
            <w:tcW w:w="4140" w:type="dxa"/>
            <w:tcBorders>
              <w:bottom w:val="single" w:sz="4" w:space="0" w:color="auto"/>
            </w:tcBorders>
          </w:tcPr>
          <w:p w14:paraId="6F45356F" w14:textId="77777777" w:rsidR="00060DC5" w:rsidRDefault="00060DC5" w:rsidP="00B42405">
            <w:r>
              <w:t>ID Range</w:t>
            </w:r>
          </w:p>
        </w:tc>
      </w:tr>
      <w:tr w:rsidR="00060DC5" w14:paraId="3D855805" w14:textId="77777777" w:rsidTr="00B42405">
        <w:tc>
          <w:tcPr>
            <w:tcW w:w="1255" w:type="dxa"/>
            <w:tcBorders>
              <w:top w:val="single" w:sz="4" w:space="0" w:color="auto"/>
              <w:left w:val="single" w:sz="4" w:space="0" w:color="auto"/>
              <w:bottom w:val="single" w:sz="4" w:space="0" w:color="auto"/>
              <w:right w:val="single" w:sz="4" w:space="0" w:color="auto"/>
            </w:tcBorders>
          </w:tcPr>
          <w:p w14:paraId="589CC411"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11A9DD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525F688"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5C6F8670" w14:textId="77777777" w:rsidR="00060DC5" w:rsidRDefault="00060DC5" w:rsidP="00B42405"/>
        </w:tc>
      </w:tr>
      <w:tr w:rsidR="00060DC5" w14:paraId="039EC8A2" w14:textId="77777777" w:rsidTr="00B42405">
        <w:tc>
          <w:tcPr>
            <w:tcW w:w="1255" w:type="dxa"/>
            <w:tcBorders>
              <w:top w:val="single" w:sz="4" w:space="0" w:color="auto"/>
              <w:left w:val="single" w:sz="4" w:space="0" w:color="auto"/>
              <w:bottom w:val="single" w:sz="4" w:space="0" w:color="auto"/>
              <w:right w:val="single" w:sz="4" w:space="0" w:color="auto"/>
            </w:tcBorders>
          </w:tcPr>
          <w:p w14:paraId="3F8E8FC8"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5B2ECEEF"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DC59A84"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10C57ED1" w14:textId="77777777" w:rsidR="00060DC5" w:rsidRDefault="00060DC5" w:rsidP="00B42405"/>
        </w:tc>
      </w:tr>
      <w:tr w:rsidR="00060DC5" w14:paraId="44F83BF9" w14:textId="77777777" w:rsidTr="00B42405">
        <w:tc>
          <w:tcPr>
            <w:tcW w:w="1255" w:type="dxa"/>
            <w:tcBorders>
              <w:top w:val="single" w:sz="4" w:space="0" w:color="auto"/>
              <w:left w:val="single" w:sz="4" w:space="0" w:color="auto"/>
              <w:bottom w:val="single" w:sz="4" w:space="0" w:color="auto"/>
              <w:right w:val="single" w:sz="4" w:space="0" w:color="auto"/>
            </w:tcBorders>
          </w:tcPr>
          <w:p w14:paraId="7D83A4DF"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3E58FDCA"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70D151B"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BEFAE22" w14:textId="77777777" w:rsidR="00060DC5" w:rsidRDefault="00060DC5" w:rsidP="00B42405"/>
        </w:tc>
      </w:tr>
    </w:tbl>
    <w:p w14:paraId="02218F56" w14:textId="5D95AE12" w:rsidR="00060DC5" w:rsidRDefault="00060DC5" w:rsidP="00060DC5">
      <w:pPr>
        <w:pStyle w:val="Heading2"/>
        <w:ind w:left="-630"/>
      </w:pPr>
      <w:r>
        <w:t>Share Group 16</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2202EA3E" w14:textId="77777777" w:rsidTr="00B42405">
        <w:tc>
          <w:tcPr>
            <w:tcW w:w="1255" w:type="dxa"/>
            <w:tcBorders>
              <w:bottom w:val="single" w:sz="4" w:space="0" w:color="auto"/>
            </w:tcBorders>
          </w:tcPr>
          <w:p w14:paraId="5C847B7B" w14:textId="77777777" w:rsidR="00060DC5" w:rsidRDefault="00060DC5" w:rsidP="00B42405">
            <w:r>
              <w:t>Share Type</w:t>
            </w:r>
          </w:p>
        </w:tc>
        <w:tc>
          <w:tcPr>
            <w:tcW w:w="3780" w:type="dxa"/>
            <w:tcBorders>
              <w:bottom w:val="single" w:sz="4" w:space="0" w:color="auto"/>
            </w:tcBorders>
          </w:tcPr>
          <w:p w14:paraId="61820217" w14:textId="77777777" w:rsidR="00060DC5" w:rsidRDefault="00060DC5" w:rsidP="00B42405">
            <w:r>
              <w:t>ID Range</w:t>
            </w:r>
          </w:p>
        </w:tc>
        <w:tc>
          <w:tcPr>
            <w:tcW w:w="1260" w:type="dxa"/>
            <w:tcBorders>
              <w:bottom w:val="single" w:sz="4" w:space="0" w:color="auto"/>
            </w:tcBorders>
          </w:tcPr>
          <w:p w14:paraId="5397061E" w14:textId="77777777" w:rsidR="00060DC5" w:rsidRDefault="00060DC5" w:rsidP="00B42405">
            <w:r>
              <w:t>Share Type</w:t>
            </w:r>
          </w:p>
        </w:tc>
        <w:tc>
          <w:tcPr>
            <w:tcW w:w="4140" w:type="dxa"/>
            <w:tcBorders>
              <w:bottom w:val="single" w:sz="4" w:space="0" w:color="auto"/>
            </w:tcBorders>
          </w:tcPr>
          <w:p w14:paraId="63D29DF7" w14:textId="77777777" w:rsidR="00060DC5" w:rsidRDefault="00060DC5" w:rsidP="00B42405">
            <w:r>
              <w:t>ID Range</w:t>
            </w:r>
          </w:p>
        </w:tc>
      </w:tr>
      <w:tr w:rsidR="00060DC5" w14:paraId="202D7096" w14:textId="77777777" w:rsidTr="00B42405">
        <w:tc>
          <w:tcPr>
            <w:tcW w:w="1255" w:type="dxa"/>
            <w:tcBorders>
              <w:top w:val="single" w:sz="4" w:space="0" w:color="auto"/>
              <w:left w:val="single" w:sz="4" w:space="0" w:color="auto"/>
              <w:bottom w:val="single" w:sz="4" w:space="0" w:color="auto"/>
              <w:right w:val="single" w:sz="4" w:space="0" w:color="auto"/>
            </w:tcBorders>
          </w:tcPr>
          <w:p w14:paraId="64E11A5F"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2ABDA42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84F2663"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1F8082FA" w14:textId="77777777" w:rsidR="00060DC5" w:rsidRDefault="00060DC5" w:rsidP="00B42405"/>
        </w:tc>
      </w:tr>
      <w:tr w:rsidR="00060DC5" w14:paraId="56347C05" w14:textId="77777777" w:rsidTr="00B42405">
        <w:tc>
          <w:tcPr>
            <w:tcW w:w="1255" w:type="dxa"/>
            <w:tcBorders>
              <w:top w:val="single" w:sz="4" w:space="0" w:color="auto"/>
              <w:left w:val="single" w:sz="4" w:space="0" w:color="auto"/>
              <w:bottom w:val="single" w:sz="4" w:space="0" w:color="auto"/>
              <w:right w:val="single" w:sz="4" w:space="0" w:color="auto"/>
            </w:tcBorders>
          </w:tcPr>
          <w:p w14:paraId="0A44F413"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2543E9E"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44F2F257"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3747BD43" w14:textId="77777777" w:rsidR="00060DC5" w:rsidRDefault="00060DC5" w:rsidP="00B42405"/>
        </w:tc>
      </w:tr>
      <w:tr w:rsidR="00060DC5" w14:paraId="237A9705" w14:textId="77777777" w:rsidTr="00B42405">
        <w:tc>
          <w:tcPr>
            <w:tcW w:w="1255" w:type="dxa"/>
            <w:tcBorders>
              <w:top w:val="single" w:sz="4" w:space="0" w:color="auto"/>
              <w:left w:val="single" w:sz="4" w:space="0" w:color="auto"/>
              <w:bottom w:val="single" w:sz="4" w:space="0" w:color="auto"/>
              <w:right w:val="single" w:sz="4" w:space="0" w:color="auto"/>
            </w:tcBorders>
          </w:tcPr>
          <w:p w14:paraId="3686AD00"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67A7A30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5262F11"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4E86BC1" w14:textId="77777777" w:rsidR="00060DC5" w:rsidRDefault="00060DC5" w:rsidP="00B42405"/>
        </w:tc>
      </w:tr>
    </w:tbl>
    <w:p w14:paraId="31004E5E" w14:textId="5243CF57" w:rsidR="00060DC5" w:rsidRDefault="00060DC5" w:rsidP="00060DC5">
      <w:pPr>
        <w:pStyle w:val="Heading2"/>
        <w:ind w:left="-630"/>
      </w:pPr>
      <w:r>
        <w:t>Share Group 17</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5B109B20" w14:textId="77777777" w:rsidTr="00B42405">
        <w:tc>
          <w:tcPr>
            <w:tcW w:w="1255" w:type="dxa"/>
            <w:tcBorders>
              <w:bottom w:val="single" w:sz="4" w:space="0" w:color="auto"/>
            </w:tcBorders>
          </w:tcPr>
          <w:p w14:paraId="73CB44C9" w14:textId="77777777" w:rsidR="00060DC5" w:rsidRDefault="00060DC5" w:rsidP="00B42405">
            <w:r>
              <w:t>Share Type</w:t>
            </w:r>
          </w:p>
        </w:tc>
        <w:tc>
          <w:tcPr>
            <w:tcW w:w="3780" w:type="dxa"/>
            <w:tcBorders>
              <w:bottom w:val="single" w:sz="4" w:space="0" w:color="auto"/>
            </w:tcBorders>
          </w:tcPr>
          <w:p w14:paraId="581ACEA6" w14:textId="77777777" w:rsidR="00060DC5" w:rsidRDefault="00060DC5" w:rsidP="00B42405">
            <w:r>
              <w:t>ID Range</w:t>
            </w:r>
          </w:p>
        </w:tc>
        <w:tc>
          <w:tcPr>
            <w:tcW w:w="1260" w:type="dxa"/>
            <w:tcBorders>
              <w:bottom w:val="single" w:sz="4" w:space="0" w:color="auto"/>
            </w:tcBorders>
          </w:tcPr>
          <w:p w14:paraId="1776AB6C" w14:textId="77777777" w:rsidR="00060DC5" w:rsidRDefault="00060DC5" w:rsidP="00B42405">
            <w:r>
              <w:t>Share Type</w:t>
            </w:r>
          </w:p>
        </w:tc>
        <w:tc>
          <w:tcPr>
            <w:tcW w:w="4140" w:type="dxa"/>
            <w:tcBorders>
              <w:bottom w:val="single" w:sz="4" w:space="0" w:color="auto"/>
            </w:tcBorders>
          </w:tcPr>
          <w:p w14:paraId="3E9AFE0A" w14:textId="77777777" w:rsidR="00060DC5" w:rsidRDefault="00060DC5" w:rsidP="00B42405">
            <w:r>
              <w:t>ID Range</w:t>
            </w:r>
          </w:p>
        </w:tc>
      </w:tr>
      <w:tr w:rsidR="00060DC5" w14:paraId="16F50B45" w14:textId="77777777" w:rsidTr="00B42405">
        <w:tc>
          <w:tcPr>
            <w:tcW w:w="1255" w:type="dxa"/>
            <w:tcBorders>
              <w:top w:val="single" w:sz="4" w:space="0" w:color="auto"/>
              <w:left w:val="single" w:sz="4" w:space="0" w:color="auto"/>
              <w:bottom w:val="single" w:sz="4" w:space="0" w:color="auto"/>
              <w:right w:val="single" w:sz="4" w:space="0" w:color="auto"/>
            </w:tcBorders>
          </w:tcPr>
          <w:p w14:paraId="271BFE22"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7F11A3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787B533"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2C3F643C" w14:textId="77777777" w:rsidR="00060DC5" w:rsidRDefault="00060DC5" w:rsidP="00B42405"/>
        </w:tc>
      </w:tr>
      <w:tr w:rsidR="00060DC5" w14:paraId="099A2754" w14:textId="77777777" w:rsidTr="00B42405">
        <w:tc>
          <w:tcPr>
            <w:tcW w:w="1255" w:type="dxa"/>
            <w:tcBorders>
              <w:top w:val="single" w:sz="4" w:space="0" w:color="auto"/>
              <w:left w:val="single" w:sz="4" w:space="0" w:color="auto"/>
              <w:bottom w:val="single" w:sz="4" w:space="0" w:color="auto"/>
              <w:right w:val="single" w:sz="4" w:space="0" w:color="auto"/>
            </w:tcBorders>
          </w:tcPr>
          <w:p w14:paraId="51BE15C1"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0455761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5DA01630"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6180145D" w14:textId="77777777" w:rsidR="00060DC5" w:rsidRDefault="00060DC5" w:rsidP="00B42405"/>
        </w:tc>
      </w:tr>
      <w:tr w:rsidR="00060DC5" w14:paraId="46BFB70A" w14:textId="77777777" w:rsidTr="00B42405">
        <w:tc>
          <w:tcPr>
            <w:tcW w:w="1255" w:type="dxa"/>
            <w:tcBorders>
              <w:top w:val="single" w:sz="4" w:space="0" w:color="auto"/>
              <w:left w:val="single" w:sz="4" w:space="0" w:color="auto"/>
              <w:bottom w:val="single" w:sz="4" w:space="0" w:color="auto"/>
              <w:right w:val="single" w:sz="4" w:space="0" w:color="auto"/>
            </w:tcBorders>
          </w:tcPr>
          <w:p w14:paraId="79E3786F"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26904000"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06F3F547"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58155DE3" w14:textId="77777777" w:rsidR="00060DC5" w:rsidRDefault="00060DC5" w:rsidP="00B42405"/>
        </w:tc>
      </w:tr>
    </w:tbl>
    <w:p w14:paraId="43DDD1D9" w14:textId="0E761E8A" w:rsidR="00060DC5" w:rsidRDefault="00060DC5" w:rsidP="00060DC5">
      <w:pPr>
        <w:pStyle w:val="Heading2"/>
        <w:ind w:left="-630"/>
      </w:pPr>
      <w:r>
        <w:t>Share Group 18</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57055F4C" w14:textId="77777777" w:rsidTr="00B42405">
        <w:tc>
          <w:tcPr>
            <w:tcW w:w="1255" w:type="dxa"/>
            <w:tcBorders>
              <w:bottom w:val="single" w:sz="4" w:space="0" w:color="auto"/>
            </w:tcBorders>
          </w:tcPr>
          <w:p w14:paraId="2FC85C28" w14:textId="77777777" w:rsidR="00060DC5" w:rsidRDefault="00060DC5" w:rsidP="00B42405">
            <w:r>
              <w:t>Share Type</w:t>
            </w:r>
          </w:p>
        </w:tc>
        <w:tc>
          <w:tcPr>
            <w:tcW w:w="3780" w:type="dxa"/>
            <w:tcBorders>
              <w:bottom w:val="single" w:sz="4" w:space="0" w:color="auto"/>
            </w:tcBorders>
          </w:tcPr>
          <w:p w14:paraId="34843AB5" w14:textId="77777777" w:rsidR="00060DC5" w:rsidRDefault="00060DC5" w:rsidP="00B42405">
            <w:r>
              <w:t>ID Range</w:t>
            </w:r>
          </w:p>
        </w:tc>
        <w:tc>
          <w:tcPr>
            <w:tcW w:w="1260" w:type="dxa"/>
            <w:tcBorders>
              <w:bottom w:val="single" w:sz="4" w:space="0" w:color="auto"/>
            </w:tcBorders>
          </w:tcPr>
          <w:p w14:paraId="4FCCF2DE" w14:textId="77777777" w:rsidR="00060DC5" w:rsidRDefault="00060DC5" w:rsidP="00B42405">
            <w:r>
              <w:t>Share Type</w:t>
            </w:r>
          </w:p>
        </w:tc>
        <w:tc>
          <w:tcPr>
            <w:tcW w:w="4140" w:type="dxa"/>
            <w:tcBorders>
              <w:bottom w:val="single" w:sz="4" w:space="0" w:color="auto"/>
            </w:tcBorders>
          </w:tcPr>
          <w:p w14:paraId="048E0292" w14:textId="77777777" w:rsidR="00060DC5" w:rsidRDefault="00060DC5" w:rsidP="00B42405">
            <w:r>
              <w:t>ID Range</w:t>
            </w:r>
          </w:p>
        </w:tc>
      </w:tr>
      <w:tr w:rsidR="00060DC5" w14:paraId="0E212054" w14:textId="77777777" w:rsidTr="00B42405">
        <w:tc>
          <w:tcPr>
            <w:tcW w:w="1255" w:type="dxa"/>
            <w:tcBorders>
              <w:top w:val="single" w:sz="4" w:space="0" w:color="auto"/>
              <w:left w:val="single" w:sz="4" w:space="0" w:color="auto"/>
              <w:bottom w:val="single" w:sz="4" w:space="0" w:color="auto"/>
              <w:right w:val="single" w:sz="4" w:space="0" w:color="auto"/>
            </w:tcBorders>
          </w:tcPr>
          <w:p w14:paraId="0425D2A9"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3A0F4E06"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8311198"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0D7CF71F" w14:textId="77777777" w:rsidR="00060DC5" w:rsidRDefault="00060DC5" w:rsidP="00B42405"/>
        </w:tc>
      </w:tr>
      <w:tr w:rsidR="00060DC5" w14:paraId="270BEF43" w14:textId="77777777" w:rsidTr="00B42405">
        <w:tc>
          <w:tcPr>
            <w:tcW w:w="1255" w:type="dxa"/>
            <w:tcBorders>
              <w:top w:val="single" w:sz="4" w:space="0" w:color="auto"/>
              <w:left w:val="single" w:sz="4" w:space="0" w:color="auto"/>
              <w:bottom w:val="single" w:sz="4" w:space="0" w:color="auto"/>
              <w:right w:val="single" w:sz="4" w:space="0" w:color="auto"/>
            </w:tcBorders>
          </w:tcPr>
          <w:p w14:paraId="27E1F59B"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229812E7"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3F19E85B"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5FF3CCFD" w14:textId="77777777" w:rsidR="00060DC5" w:rsidRDefault="00060DC5" w:rsidP="00B42405"/>
        </w:tc>
      </w:tr>
      <w:tr w:rsidR="00060DC5" w14:paraId="1ADB338A" w14:textId="77777777" w:rsidTr="00B42405">
        <w:tc>
          <w:tcPr>
            <w:tcW w:w="1255" w:type="dxa"/>
            <w:tcBorders>
              <w:top w:val="single" w:sz="4" w:space="0" w:color="auto"/>
              <w:left w:val="single" w:sz="4" w:space="0" w:color="auto"/>
              <w:bottom w:val="single" w:sz="4" w:space="0" w:color="auto"/>
              <w:right w:val="single" w:sz="4" w:space="0" w:color="auto"/>
            </w:tcBorders>
          </w:tcPr>
          <w:p w14:paraId="0FE69FA8"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1D8799FE"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762B7452"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7C1A5FD4" w14:textId="77777777" w:rsidR="00060DC5" w:rsidRDefault="00060DC5" w:rsidP="00B42405"/>
        </w:tc>
      </w:tr>
    </w:tbl>
    <w:p w14:paraId="665501C8" w14:textId="647E571E" w:rsidR="00060DC5" w:rsidRDefault="00060DC5" w:rsidP="00060DC5">
      <w:pPr>
        <w:pStyle w:val="Heading2"/>
        <w:ind w:left="-630"/>
      </w:pPr>
      <w:r>
        <w:t>Share Group 19</w:t>
      </w:r>
      <w:r w:rsidR="008C1A1B">
        <w:t xml:space="preserve"> </w:t>
      </w:r>
      <w:proofErr w:type="gramStart"/>
      <w:r w:rsidR="008C1A1B">
        <w:t xml:space="preserve">--  </w:t>
      </w:r>
      <w:r w:rsidR="008C1A1B" w:rsidRPr="008C1A1B">
        <w:t>Display</w:t>
      </w:r>
      <w:proofErr w:type="gramEnd"/>
      <w:r w:rsidR="008C1A1B" w:rsidRPr="008C1A1B">
        <w:t xml:space="preserve"> Name</w:t>
      </w:r>
      <w:r w:rsidR="008C1A1B">
        <w:t>________________________________________</w:t>
      </w:r>
    </w:p>
    <w:tbl>
      <w:tblPr>
        <w:tblStyle w:val="TableGrid"/>
        <w:tblW w:w="10435"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780"/>
        <w:gridCol w:w="1260"/>
        <w:gridCol w:w="4140"/>
      </w:tblGrid>
      <w:tr w:rsidR="00060DC5" w14:paraId="3109ADFE" w14:textId="77777777" w:rsidTr="00B42405">
        <w:tc>
          <w:tcPr>
            <w:tcW w:w="1255" w:type="dxa"/>
            <w:tcBorders>
              <w:bottom w:val="single" w:sz="4" w:space="0" w:color="auto"/>
            </w:tcBorders>
          </w:tcPr>
          <w:p w14:paraId="66324EE3" w14:textId="77777777" w:rsidR="00060DC5" w:rsidRDefault="00060DC5" w:rsidP="00B42405">
            <w:r>
              <w:t>Share Type</w:t>
            </w:r>
          </w:p>
        </w:tc>
        <w:tc>
          <w:tcPr>
            <w:tcW w:w="3780" w:type="dxa"/>
            <w:tcBorders>
              <w:bottom w:val="single" w:sz="4" w:space="0" w:color="auto"/>
            </w:tcBorders>
          </w:tcPr>
          <w:p w14:paraId="3309569F" w14:textId="77777777" w:rsidR="00060DC5" w:rsidRDefault="00060DC5" w:rsidP="00B42405">
            <w:r>
              <w:t>ID Range</w:t>
            </w:r>
          </w:p>
        </w:tc>
        <w:tc>
          <w:tcPr>
            <w:tcW w:w="1260" w:type="dxa"/>
            <w:tcBorders>
              <w:bottom w:val="single" w:sz="4" w:space="0" w:color="auto"/>
            </w:tcBorders>
          </w:tcPr>
          <w:p w14:paraId="084CEAC8" w14:textId="77777777" w:rsidR="00060DC5" w:rsidRDefault="00060DC5" w:rsidP="00B42405">
            <w:r>
              <w:t>Share Type</w:t>
            </w:r>
          </w:p>
        </w:tc>
        <w:tc>
          <w:tcPr>
            <w:tcW w:w="4140" w:type="dxa"/>
            <w:tcBorders>
              <w:bottom w:val="single" w:sz="4" w:space="0" w:color="auto"/>
            </w:tcBorders>
          </w:tcPr>
          <w:p w14:paraId="09D7A60B" w14:textId="77777777" w:rsidR="00060DC5" w:rsidRDefault="00060DC5" w:rsidP="00B42405">
            <w:r>
              <w:t>ID Range</w:t>
            </w:r>
          </w:p>
        </w:tc>
      </w:tr>
      <w:tr w:rsidR="00060DC5" w14:paraId="024798E3" w14:textId="77777777" w:rsidTr="00B42405">
        <w:tc>
          <w:tcPr>
            <w:tcW w:w="1255" w:type="dxa"/>
            <w:tcBorders>
              <w:top w:val="single" w:sz="4" w:space="0" w:color="auto"/>
              <w:left w:val="single" w:sz="4" w:space="0" w:color="auto"/>
              <w:bottom w:val="single" w:sz="4" w:space="0" w:color="auto"/>
              <w:right w:val="single" w:sz="4" w:space="0" w:color="auto"/>
            </w:tcBorders>
          </w:tcPr>
          <w:p w14:paraId="5B64B360"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41425C5E"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29DE4A9B"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FE0E896" w14:textId="77777777" w:rsidR="00060DC5" w:rsidRDefault="00060DC5" w:rsidP="00B42405"/>
        </w:tc>
      </w:tr>
      <w:tr w:rsidR="00060DC5" w14:paraId="234FF24E" w14:textId="77777777" w:rsidTr="00B42405">
        <w:tc>
          <w:tcPr>
            <w:tcW w:w="1255" w:type="dxa"/>
            <w:tcBorders>
              <w:top w:val="single" w:sz="4" w:space="0" w:color="auto"/>
              <w:left w:val="single" w:sz="4" w:space="0" w:color="auto"/>
              <w:bottom w:val="single" w:sz="4" w:space="0" w:color="auto"/>
              <w:right w:val="single" w:sz="4" w:space="0" w:color="auto"/>
            </w:tcBorders>
          </w:tcPr>
          <w:p w14:paraId="0FC10081"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7A3D05A4"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120E5EF0"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4C5CE87D" w14:textId="77777777" w:rsidR="00060DC5" w:rsidRDefault="00060DC5" w:rsidP="00B42405"/>
        </w:tc>
      </w:tr>
      <w:tr w:rsidR="00060DC5" w14:paraId="4E8639F7" w14:textId="77777777" w:rsidTr="00B42405">
        <w:tc>
          <w:tcPr>
            <w:tcW w:w="1255" w:type="dxa"/>
            <w:tcBorders>
              <w:top w:val="single" w:sz="4" w:space="0" w:color="auto"/>
              <w:left w:val="single" w:sz="4" w:space="0" w:color="auto"/>
              <w:bottom w:val="single" w:sz="4" w:space="0" w:color="auto"/>
              <w:right w:val="single" w:sz="4" w:space="0" w:color="auto"/>
            </w:tcBorders>
          </w:tcPr>
          <w:p w14:paraId="4D0F6D95" w14:textId="77777777" w:rsidR="00060DC5" w:rsidRDefault="00060DC5" w:rsidP="00B42405"/>
        </w:tc>
        <w:tc>
          <w:tcPr>
            <w:tcW w:w="3780" w:type="dxa"/>
            <w:tcBorders>
              <w:top w:val="single" w:sz="4" w:space="0" w:color="auto"/>
              <w:left w:val="single" w:sz="4" w:space="0" w:color="auto"/>
              <w:bottom w:val="single" w:sz="4" w:space="0" w:color="auto"/>
              <w:right w:val="single" w:sz="4" w:space="0" w:color="auto"/>
            </w:tcBorders>
          </w:tcPr>
          <w:p w14:paraId="63EBBF66" w14:textId="77777777" w:rsidR="00060DC5" w:rsidRDefault="00060DC5" w:rsidP="00B42405"/>
        </w:tc>
        <w:tc>
          <w:tcPr>
            <w:tcW w:w="1260" w:type="dxa"/>
            <w:tcBorders>
              <w:top w:val="single" w:sz="4" w:space="0" w:color="auto"/>
              <w:left w:val="single" w:sz="4" w:space="0" w:color="auto"/>
              <w:bottom w:val="single" w:sz="4" w:space="0" w:color="auto"/>
              <w:right w:val="single" w:sz="4" w:space="0" w:color="auto"/>
            </w:tcBorders>
          </w:tcPr>
          <w:p w14:paraId="661A96D3" w14:textId="77777777" w:rsidR="00060DC5" w:rsidRDefault="00060DC5" w:rsidP="00B42405"/>
        </w:tc>
        <w:tc>
          <w:tcPr>
            <w:tcW w:w="4140" w:type="dxa"/>
            <w:tcBorders>
              <w:top w:val="single" w:sz="4" w:space="0" w:color="auto"/>
              <w:left w:val="single" w:sz="4" w:space="0" w:color="auto"/>
              <w:bottom w:val="single" w:sz="4" w:space="0" w:color="auto"/>
              <w:right w:val="single" w:sz="4" w:space="0" w:color="auto"/>
            </w:tcBorders>
          </w:tcPr>
          <w:p w14:paraId="251916A3" w14:textId="77777777" w:rsidR="00060DC5" w:rsidRDefault="00060DC5" w:rsidP="00B42405"/>
        </w:tc>
      </w:tr>
    </w:tbl>
    <w:p w14:paraId="45F2ECF2" w14:textId="37AD44E6" w:rsidR="00444199" w:rsidRPr="002439D2" w:rsidRDefault="00444199" w:rsidP="00444199">
      <w:pPr>
        <w:pStyle w:val="Heading1"/>
        <w:ind w:left="-630"/>
      </w:pPr>
      <w:r>
        <w:t xml:space="preserve">Additional </w:t>
      </w:r>
      <w:r w:rsidR="000A4F96">
        <w:t>i</w:t>
      </w:r>
      <w:r>
        <w:t>nformation</w:t>
      </w:r>
    </w:p>
    <w:tbl>
      <w:tblPr>
        <w:tblStyle w:val="TableGrid"/>
        <w:tblW w:w="10530" w:type="dxa"/>
        <w:tblInd w:w="-635" w:type="dxa"/>
        <w:tblLayout w:type="fixed"/>
        <w:tblLook w:val="04A0" w:firstRow="1" w:lastRow="0" w:firstColumn="1" w:lastColumn="0" w:noHBand="0" w:noVBand="1"/>
      </w:tblPr>
      <w:tblGrid>
        <w:gridCol w:w="1530"/>
        <w:gridCol w:w="4770"/>
        <w:gridCol w:w="2070"/>
        <w:gridCol w:w="2160"/>
      </w:tblGrid>
      <w:tr w:rsidR="00444199" w14:paraId="2A55A813" w14:textId="77777777" w:rsidTr="00B42405">
        <w:tc>
          <w:tcPr>
            <w:tcW w:w="1530" w:type="dxa"/>
            <w:tcBorders>
              <w:top w:val="single" w:sz="8" w:space="0" w:color="auto"/>
            </w:tcBorders>
          </w:tcPr>
          <w:p w14:paraId="1378DC27" w14:textId="77777777" w:rsidR="00444199" w:rsidRDefault="00444199" w:rsidP="00B42405">
            <w:r>
              <w:t>Info Type</w:t>
            </w:r>
          </w:p>
        </w:tc>
        <w:tc>
          <w:tcPr>
            <w:tcW w:w="4770" w:type="dxa"/>
            <w:tcBorders>
              <w:top w:val="single" w:sz="8" w:space="0" w:color="auto"/>
            </w:tcBorders>
          </w:tcPr>
          <w:p w14:paraId="1EA28EA6" w14:textId="77777777" w:rsidR="00444199" w:rsidRDefault="00444199" w:rsidP="00B42405">
            <w:r>
              <w:t>Description</w:t>
            </w:r>
          </w:p>
        </w:tc>
        <w:tc>
          <w:tcPr>
            <w:tcW w:w="2070" w:type="dxa"/>
            <w:tcBorders>
              <w:top w:val="single" w:sz="8" w:space="0" w:color="auto"/>
            </w:tcBorders>
            <w:vAlign w:val="center"/>
          </w:tcPr>
          <w:p w14:paraId="5D473EE9" w14:textId="77777777" w:rsidR="00444199" w:rsidRDefault="00444199" w:rsidP="00B42405">
            <w:pPr>
              <w:jc w:val="center"/>
            </w:pPr>
            <w:r>
              <w:t>Default</w:t>
            </w:r>
          </w:p>
        </w:tc>
        <w:tc>
          <w:tcPr>
            <w:tcW w:w="2160" w:type="dxa"/>
            <w:tcBorders>
              <w:top w:val="single" w:sz="8" w:space="0" w:color="auto"/>
            </w:tcBorders>
            <w:vAlign w:val="center"/>
          </w:tcPr>
          <w:p w14:paraId="11454ADD" w14:textId="77777777" w:rsidR="00444199" w:rsidRDefault="00444199" w:rsidP="00B42405">
            <w:pPr>
              <w:jc w:val="center"/>
            </w:pPr>
          </w:p>
        </w:tc>
      </w:tr>
      <w:tr w:rsidR="00444199" w14:paraId="11EFCF21" w14:textId="77777777" w:rsidTr="00B42405">
        <w:tc>
          <w:tcPr>
            <w:tcW w:w="1530" w:type="dxa"/>
            <w:tcBorders>
              <w:top w:val="single" w:sz="8" w:space="0" w:color="auto"/>
            </w:tcBorders>
          </w:tcPr>
          <w:p w14:paraId="331DA5B0" w14:textId="77777777" w:rsidR="00444199" w:rsidRDefault="00444199" w:rsidP="00B42405">
            <w:r>
              <w:t>Link Title</w:t>
            </w:r>
          </w:p>
        </w:tc>
        <w:tc>
          <w:tcPr>
            <w:tcW w:w="4770" w:type="dxa"/>
            <w:tcBorders>
              <w:top w:val="single" w:sz="8" w:space="0" w:color="auto"/>
            </w:tcBorders>
          </w:tcPr>
          <w:p w14:paraId="136A210A" w14:textId="77777777" w:rsidR="00444199" w:rsidRDefault="00444199" w:rsidP="00B42405">
            <w:r>
              <w:t>Enter the text for the link the members will see to begin the process.</w:t>
            </w:r>
          </w:p>
        </w:tc>
        <w:tc>
          <w:tcPr>
            <w:tcW w:w="2070" w:type="dxa"/>
            <w:tcBorders>
              <w:top w:val="single" w:sz="8" w:space="0" w:color="auto"/>
            </w:tcBorders>
            <w:vAlign w:val="center"/>
          </w:tcPr>
          <w:p w14:paraId="698236C6" w14:textId="77777777" w:rsidR="00444199" w:rsidRDefault="00444199" w:rsidP="00B42405">
            <w:r>
              <w:t xml:space="preserve">“Open a </w:t>
            </w:r>
            <w:proofErr w:type="spellStart"/>
            <w:r>
              <w:t>subshare</w:t>
            </w:r>
            <w:proofErr w:type="spellEnd"/>
            <w:r>
              <w:t>”</w:t>
            </w:r>
          </w:p>
        </w:tc>
        <w:tc>
          <w:tcPr>
            <w:tcW w:w="2160" w:type="dxa"/>
            <w:tcBorders>
              <w:top w:val="single" w:sz="8" w:space="0" w:color="auto"/>
            </w:tcBorders>
            <w:vAlign w:val="center"/>
          </w:tcPr>
          <w:p w14:paraId="437C4855" w14:textId="77777777" w:rsidR="00444199" w:rsidRDefault="00444199" w:rsidP="00B42405">
            <w:pPr>
              <w:jc w:val="center"/>
            </w:pPr>
          </w:p>
        </w:tc>
      </w:tr>
      <w:tr w:rsidR="00444199" w14:paraId="50E9E1DC" w14:textId="77777777" w:rsidTr="00B42405">
        <w:tc>
          <w:tcPr>
            <w:tcW w:w="1530" w:type="dxa"/>
          </w:tcPr>
          <w:p w14:paraId="37E9EE32" w14:textId="77777777" w:rsidR="00444199" w:rsidRDefault="00444199" w:rsidP="00B42405">
            <w:r>
              <w:t>Link Description</w:t>
            </w:r>
          </w:p>
        </w:tc>
        <w:tc>
          <w:tcPr>
            <w:tcW w:w="4770" w:type="dxa"/>
          </w:tcPr>
          <w:p w14:paraId="2463B966" w14:textId="77777777" w:rsidR="00444199" w:rsidRDefault="00444199" w:rsidP="00B42405">
            <w:r>
              <w:t>Short Description of the link, shown when the mouse hovers over the link</w:t>
            </w:r>
          </w:p>
        </w:tc>
        <w:tc>
          <w:tcPr>
            <w:tcW w:w="2070" w:type="dxa"/>
            <w:vAlign w:val="center"/>
          </w:tcPr>
          <w:p w14:paraId="20CC519A" w14:textId="77777777" w:rsidR="00444199" w:rsidRDefault="00444199" w:rsidP="00B42405">
            <w:r>
              <w:t>“</w:t>
            </w:r>
            <w:r w:rsidRPr="00E8670D">
              <w:t xml:space="preserve">Open a </w:t>
            </w:r>
            <w:r>
              <w:t xml:space="preserve">new </w:t>
            </w:r>
            <w:proofErr w:type="spellStart"/>
            <w:r>
              <w:t>s</w:t>
            </w:r>
            <w:r w:rsidRPr="00E8670D">
              <w:t>ubshare</w:t>
            </w:r>
            <w:proofErr w:type="spellEnd"/>
            <w:r>
              <w:t xml:space="preserve"> now.”</w:t>
            </w:r>
          </w:p>
        </w:tc>
        <w:tc>
          <w:tcPr>
            <w:tcW w:w="2160" w:type="dxa"/>
            <w:vAlign w:val="center"/>
          </w:tcPr>
          <w:p w14:paraId="596348BA" w14:textId="77777777" w:rsidR="00444199" w:rsidRDefault="00444199" w:rsidP="00B42405">
            <w:pPr>
              <w:jc w:val="center"/>
            </w:pPr>
          </w:p>
        </w:tc>
      </w:tr>
      <w:tr w:rsidR="00444199" w14:paraId="2A5BA0A3" w14:textId="77777777" w:rsidTr="00B42405">
        <w:tc>
          <w:tcPr>
            <w:tcW w:w="1530" w:type="dxa"/>
          </w:tcPr>
          <w:p w14:paraId="378A8A0B" w14:textId="77777777" w:rsidR="00444199" w:rsidRDefault="00444199" w:rsidP="00B42405">
            <w:r>
              <w:t>Banno Live?</w:t>
            </w:r>
          </w:p>
        </w:tc>
        <w:tc>
          <w:tcPr>
            <w:tcW w:w="4770" w:type="dxa"/>
          </w:tcPr>
          <w:p w14:paraId="58DE88A8" w14:textId="77777777" w:rsidR="00444199" w:rsidRDefault="00444199" w:rsidP="00B42405">
            <w:r>
              <w:t>Is the CU currently LIVE to members with either Banno or Banno Mobile?  Y/N</w:t>
            </w:r>
          </w:p>
        </w:tc>
        <w:tc>
          <w:tcPr>
            <w:tcW w:w="4230" w:type="dxa"/>
            <w:gridSpan w:val="2"/>
            <w:vAlign w:val="center"/>
          </w:tcPr>
          <w:p w14:paraId="6C2D8BDD" w14:textId="77777777" w:rsidR="00444199" w:rsidRDefault="00444199" w:rsidP="00B42405">
            <w:pPr>
              <w:jc w:val="center"/>
            </w:pPr>
          </w:p>
        </w:tc>
      </w:tr>
      <w:tr w:rsidR="00444199" w14:paraId="514CD273" w14:textId="77777777" w:rsidTr="00B42405">
        <w:tc>
          <w:tcPr>
            <w:tcW w:w="1530" w:type="dxa"/>
          </w:tcPr>
          <w:p w14:paraId="182E50BA" w14:textId="77777777" w:rsidR="00444199" w:rsidRDefault="00444199" w:rsidP="00B42405"/>
        </w:tc>
        <w:tc>
          <w:tcPr>
            <w:tcW w:w="4770" w:type="dxa"/>
          </w:tcPr>
          <w:p w14:paraId="43DBBC4C" w14:textId="77777777" w:rsidR="00444199" w:rsidRDefault="00444199" w:rsidP="00B42405">
            <w:r w:rsidRPr="00CC383E">
              <w:rPr>
                <w:b/>
                <w:bCs/>
              </w:rPr>
              <w:t>IF YES</w:t>
            </w:r>
            <w:r>
              <w:t xml:space="preserve">, List Banno </w:t>
            </w:r>
            <w:proofErr w:type="gramStart"/>
            <w:r>
              <w:t>User Names</w:t>
            </w:r>
            <w:proofErr w:type="gramEnd"/>
            <w:r>
              <w:t xml:space="preserve"> of users that will test </w:t>
            </w:r>
            <w:r w:rsidRPr="000373AC">
              <w:t>BANNO.NEWSUBCREATE.V1.POW</w:t>
            </w:r>
            <w:r>
              <w:t xml:space="preserve"> before going live</w:t>
            </w:r>
          </w:p>
        </w:tc>
        <w:tc>
          <w:tcPr>
            <w:tcW w:w="4230" w:type="dxa"/>
            <w:gridSpan w:val="2"/>
            <w:vAlign w:val="center"/>
          </w:tcPr>
          <w:p w14:paraId="5FD38972" w14:textId="77777777" w:rsidR="00444199" w:rsidRDefault="00444199" w:rsidP="00B42405">
            <w:pPr>
              <w:jc w:val="center"/>
            </w:pPr>
          </w:p>
        </w:tc>
      </w:tr>
    </w:tbl>
    <w:p w14:paraId="0B325F2C" w14:textId="77777777" w:rsidR="00444199" w:rsidRDefault="00444199" w:rsidP="00444199"/>
    <w:p w14:paraId="30ACC7E9" w14:textId="6F7DF6FB" w:rsidR="0061575A" w:rsidRDefault="0061575A"/>
    <w:p w14:paraId="7E19F583" w14:textId="77777777" w:rsidR="00464312" w:rsidRDefault="00464312">
      <w:pPr>
        <w:rPr>
          <w:rFonts w:asciiTheme="majorHAnsi" w:eastAsiaTheme="majorEastAsia" w:hAnsiTheme="majorHAnsi" w:cstheme="majorBidi"/>
          <w:color w:val="2F5496" w:themeColor="accent1" w:themeShade="BF"/>
          <w:sz w:val="32"/>
          <w:szCs w:val="32"/>
        </w:rPr>
      </w:pPr>
      <w:r>
        <w:br w:type="page"/>
      </w:r>
    </w:p>
    <w:p w14:paraId="4E78E402" w14:textId="7012036A" w:rsidR="0061575A" w:rsidRDefault="00060DC5" w:rsidP="002439D2">
      <w:pPr>
        <w:pStyle w:val="Heading1"/>
      </w:pPr>
      <w:r>
        <w:lastRenderedPageBreak/>
        <w:t>Terms &amp; Conditions</w:t>
      </w:r>
    </w:p>
    <w:p w14:paraId="2C607BEE" w14:textId="36F1E36A" w:rsidR="00060DC5" w:rsidRDefault="00060DC5">
      <w:r>
        <w:t xml:space="preserve">For each Share </w:t>
      </w:r>
      <w:r w:rsidR="006035EB">
        <w:t>g</w:t>
      </w:r>
      <w:r>
        <w:t xml:space="preserve">roup, </w:t>
      </w:r>
      <w:r w:rsidR="008C1A1B">
        <w:t>there is a corresponding</w:t>
      </w:r>
      <w:r>
        <w:t xml:space="preserve"> </w:t>
      </w:r>
      <w:r w:rsidR="008C1A1B">
        <w:t>“Terms or Conditions” Letter file which is displayed to the member when they select that Share group. The Letter files are named “</w:t>
      </w:r>
      <w:proofErr w:type="gramStart"/>
      <w:r w:rsidR="008C1A1B" w:rsidRPr="008C1A1B">
        <w:t>BANNO.NEWSUBACCT.TERMS</w:t>
      </w:r>
      <w:proofErr w:type="gramEnd"/>
      <w:r w:rsidR="008C1A1B" w:rsidRPr="008C1A1B">
        <w:t>.</w:t>
      </w:r>
      <w:r w:rsidR="008C1A1B">
        <w:t>[</w:t>
      </w:r>
      <w:r w:rsidR="008C1A1B" w:rsidRPr="008C1A1B">
        <w:t>00</w:t>
      </w:r>
      <w:r w:rsidR="008C1A1B">
        <w:t>-19]”. The Letter files</w:t>
      </w:r>
      <w:r w:rsidR="003276C6">
        <w:t>, if they don’t already exist,</w:t>
      </w:r>
      <w:r w:rsidR="008C1A1B">
        <w:t xml:space="preserve"> are </w:t>
      </w:r>
      <w:r w:rsidR="003276C6">
        <w:t xml:space="preserve">created </w:t>
      </w:r>
      <w:r w:rsidR="008C1A1B">
        <w:t xml:space="preserve">for each </w:t>
      </w:r>
      <w:r w:rsidR="003276C6">
        <w:t>Share group which is being set up via the configuration program. Each Letter file which is created by the configuration program has the following default information / instructions:</w:t>
      </w:r>
    </w:p>
    <w:p w14:paraId="1B60909B"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62985529"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xml:space="preserve">* BANNO.NEWSUBCREATE.V1.POW Terms or Conditions (TOC) Letter file </w:t>
      </w:r>
    </w:p>
    <w:p w14:paraId="0907F158"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10C28295"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One of these Terms and Conditions Letter files is required for each share group defined by the</w:t>
      </w:r>
    </w:p>
    <w:p w14:paraId="111837CB"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xml:space="preserve">* </w:t>
      </w:r>
      <w:proofErr w:type="gramStart"/>
      <w:r w:rsidRPr="003276C6">
        <w:rPr>
          <w:rFonts w:ascii="Courier New" w:hAnsi="Courier New" w:cs="Courier New"/>
          <w:sz w:val="12"/>
          <w:szCs w:val="12"/>
        </w:rPr>
        <w:t>BANNO.NEWSUBCREATE.V</w:t>
      </w:r>
      <w:proofErr w:type="gramEnd"/>
      <w:r w:rsidRPr="003276C6">
        <w:rPr>
          <w:rFonts w:ascii="Courier New" w:hAnsi="Courier New" w:cs="Courier New"/>
          <w:sz w:val="12"/>
          <w:szCs w:val="12"/>
        </w:rPr>
        <w:t>1.CONFIG on-demand program.</w:t>
      </w:r>
    </w:p>
    <w:p w14:paraId="692119EC"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35EC4EE6"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Each line started by an asterisk in this Letter file will be treated as a comment and ignored by the program</w:t>
      </w:r>
    </w:p>
    <w:p w14:paraId="459B9111"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7C1905E6"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Data will be displayed as written. The following HTML tags may be utilized to facilitate text formatting:</w:t>
      </w:r>
    </w:p>
    <w:p w14:paraId="670448C1"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&lt;h1&gt;, &lt;h2&gt;, &lt;h3&gt;, &lt;h4&gt;, &lt;h5&gt;, &lt;h6&gt;, &lt;b&gt;, &lt;strong&gt;, &lt;</w:t>
      </w:r>
      <w:proofErr w:type="spellStart"/>
      <w:r w:rsidRPr="003276C6">
        <w:rPr>
          <w:rFonts w:ascii="Courier New" w:hAnsi="Courier New" w:cs="Courier New"/>
          <w:sz w:val="12"/>
          <w:szCs w:val="12"/>
        </w:rPr>
        <w:t>i</w:t>
      </w:r>
      <w:proofErr w:type="spellEnd"/>
      <w:r w:rsidRPr="003276C6">
        <w:rPr>
          <w:rFonts w:ascii="Courier New" w:hAnsi="Courier New" w:cs="Courier New"/>
          <w:sz w:val="12"/>
          <w:szCs w:val="12"/>
        </w:rPr>
        <w:t>&gt;, &lt;u&gt;, &lt;</w:t>
      </w:r>
      <w:proofErr w:type="spellStart"/>
      <w:r w:rsidRPr="003276C6">
        <w:rPr>
          <w:rFonts w:ascii="Courier New" w:hAnsi="Courier New" w:cs="Courier New"/>
          <w:sz w:val="12"/>
          <w:szCs w:val="12"/>
        </w:rPr>
        <w:t>ul</w:t>
      </w:r>
      <w:proofErr w:type="spellEnd"/>
      <w:r w:rsidRPr="003276C6">
        <w:rPr>
          <w:rFonts w:ascii="Courier New" w:hAnsi="Courier New" w:cs="Courier New"/>
          <w:sz w:val="12"/>
          <w:szCs w:val="12"/>
        </w:rPr>
        <w:t>&gt;, &lt;</w:t>
      </w:r>
      <w:proofErr w:type="spellStart"/>
      <w:r w:rsidRPr="003276C6">
        <w:rPr>
          <w:rFonts w:ascii="Courier New" w:hAnsi="Courier New" w:cs="Courier New"/>
          <w:sz w:val="12"/>
          <w:szCs w:val="12"/>
        </w:rPr>
        <w:t>ol</w:t>
      </w:r>
      <w:proofErr w:type="spellEnd"/>
      <w:r w:rsidRPr="003276C6">
        <w:rPr>
          <w:rFonts w:ascii="Courier New" w:hAnsi="Courier New" w:cs="Courier New"/>
          <w:sz w:val="12"/>
          <w:szCs w:val="12"/>
        </w:rPr>
        <w:t>&gt;, &lt;li&gt;, &lt;</w:t>
      </w:r>
      <w:proofErr w:type="spellStart"/>
      <w:r w:rsidRPr="003276C6">
        <w:rPr>
          <w:rFonts w:ascii="Courier New" w:hAnsi="Courier New" w:cs="Courier New"/>
          <w:sz w:val="12"/>
          <w:szCs w:val="12"/>
        </w:rPr>
        <w:t>br</w:t>
      </w:r>
      <w:proofErr w:type="spellEnd"/>
      <w:r w:rsidRPr="003276C6">
        <w:rPr>
          <w:rFonts w:ascii="Courier New" w:hAnsi="Courier New" w:cs="Courier New"/>
          <w:sz w:val="12"/>
          <w:szCs w:val="12"/>
        </w:rPr>
        <w:t>&gt;, &lt;p&gt;, &lt;a&gt; and &lt;</w:t>
      </w:r>
      <w:proofErr w:type="spellStart"/>
      <w:r w:rsidRPr="003276C6">
        <w:rPr>
          <w:rFonts w:ascii="Courier New" w:hAnsi="Courier New" w:cs="Courier New"/>
          <w:sz w:val="12"/>
          <w:szCs w:val="12"/>
        </w:rPr>
        <w:t>hr</w:t>
      </w:r>
      <w:proofErr w:type="spellEnd"/>
      <w:r w:rsidRPr="003276C6">
        <w:rPr>
          <w:rFonts w:ascii="Courier New" w:hAnsi="Courier New" w:cs="Courier New"/>
          <w:sz w:val="12"/>
          <w:szCs w:val="12"/>
        </w:rPr>
        <w:t>&gt;.</w:t>
      </w:r>
    </w:p>
    <w:p w14:paraId="2A680C3A"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Avoid the use of special characters in your message.</w:t>
      </w:r>
    </w:p>
    <w:p w14:paraId="74A9C710"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3046A148"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For backwards compatibility, a single blank line will be interpreted as a new line and two blank lines in a row</w:t>
      </w:r>
    </w:p>
    <w:p w14:paraId="20A6135C"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xml:space="preserve">* </w:t>
      </w:r>
      <w:proofErr w:type="gramStart"/>
      <w:r w:rsidRPr="003276C6">
        <w:rPr>
          <w:rFonts w:ascii="Courier New" w:hAnsi="Courier New" w:cs="Courier New"/>
          <w:sz w:val="12"/>
          <w:szCs w:val="12"/>
        </w:rPr>
        <w:t>will</w:t>
      </w:r>
      <w:proofErr w:type="gramEnd"/>
      <w:r w:rsidRPr="003276C6">
        <w:rPr>
          <w:rFonts w:ascii="Courier New" w:hAnsi="Courier New" w:cs="Courier New"/>
          <w:sz w:val="12"/>
          <w:szCs w:val="12"/>
        </w:rPr>
        <w:t xml:space="preserve"> be interpreted as a new paragraph</w:t>
      </w:r>
    </w:p>
    <w:p w14:paraId="1E417FD9"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51D26FFD"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Use this ruler as a guideline when setting up your messages. Do not extend past the end of this line (120 characters).</w:t>
      </w:r>
    </w:p>
    <w:p w14:paraId="111F13AE"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7042BAB9"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        10        20        30        40        50        60        70        80        90        100       110       120</w:t>
      </w:r>
    </w:p>
    <w:p w14:paraId="4B02341B"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*23456789012345678901234567890123456789012345678901234567890123456789012345678901234567890123456789012345678901234567890</w:t>
      </w:r>
    </w:p>
    <w:p w14:paraId="2E95D50A"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w:t>
      </w:r>
    </w:p>
    <w:p w14:paraId="451AA352"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&lt;h3&gt;Savings Shares&lt;/h3&gt;</w:t>
      </w:r>
    </w:p>
    <w:p w14:paraId="29F84D98"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&lt;</w:t>
      </w:r>
      <w:proofErr w:type="spellStart"/>
      <w:r w:rsidRPr="003276C6">
        <w:rPr>
          <w:rFonts w:ascii="Courier New" w:hAnsi="Courier New" w:cs="Courier New"/>
          <w:sz w:val="12"/>
          <w:szCs w:val="12"/>
        </w:rPr>
        <w:t>ul</w:t>
      </w:r>
      <w:proofErr w:type="spellEnd"/>
      <w:r w:rsidRPr="003276C6">
        <w:rPr>
          <w:rFonts w:ascii="Courier New" w:hAnsi="Courier New" w:cs="Courier New"/>
          <w:sz w:val="12"/>
          <w:szCs w:val="12"/>
        </w:rPr>
        <w:t>&gt;</w:t>
      </w:r>
    </w:p>
    <w:p w14:paraId="35C57AAA"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&lt;li&gt;Condition 1&lt;/li&gt;</w:t>
      </w:r>
    </w:p>
    <w:p w14:paraId="73FF994E"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&lt;li&gt;Condition 2&lt;/li&gt;</w:t>
      </w:r>
    </w:p>
    <w:p w14:paraId="2FA94577"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&lt;/</w:t>
      </w:r>
      <w:proofErr w:type="spellStart"/>
      <w:r w:rsidRPr="003276C6">
        <w:rPr>
          <w:rFonts w:ascii="Courier New" w:hAnsi="Courier New" w:cs="Courier New"/>
          <w:sz w:val="12"/>
          <w:szCs w:val="12"/>
        </w:rPr>
        <w:t>ul</w:t>
      </w:r>
      <w:proofErr w:type="spellEnd"/>
      <w:r w:rsidRPr="003276C6">
        <w:rPr>
          <w:rFonts w:ascii="Courier New" w:hAnsi="Courier New" w:cs="Courier New"/>
          <w:sz w:val="12"/>
          <w:szCs w:val="12"/>
        </w:rPr>
        <w:t>&gt;</w:t>
      </w:r>
    </w:p>
    <w:p w14:paraId="0BDAB116" w14:textId="77777777" w:rsidR="003276C6" w:rsidRPr="003276C6" w:rsidRDefault="003276C6" w:rsidP="003276C6">
      <w:pPr>
        <w:autoSpaceDE w:val="0"/>
        <w:autoSpaceDN w:val="0"/>
        <w:adjustRightInd w:val="0"/>
        <w:spacing w:after="0" w:line="240" w:lineRule="auto"/>
        <w:rPr>
          <w:rFonts w:ascii="Courier New" w:hAnsi="Courier New" w:cs="Courier New"/>
          <w:sz w:val="12"/>
          <w:szCs w:val="12"/>
        </w:rPr>
      </w:pPr>
      <w:r w:rsidRPr="003276C6">
        <w:rPr>
          <w:rFonts w:ascii="Courier New" w:hAnsi="Courier New" w:cs="Courier New"/>
          <w:sz w:val="12"/>
          <w:szCs w:val="12"/>
        </w:rPr>
        <w:t>&lt;</w:t>
      </w:r>
      <w:proofErr w:type="spellStart"/>
      <w:r w:rsidRPr="003276C6">
        <w:rPr>
          <w:rFonts w:ascii="Courier New" w:hAnsi="Courier New" w:cs="Courier New"/>
          <w:sz w:val="12"/>
          <w:szCs w:val="12"/>
        </w:rPr>
        <w:t>br</w:t>
      </w:r>
      <w:proofErr w:type="spellEnd"/>
      <w:r w:rsidRPr="003276C6">
        <w:rPr>
          <w:rFonts w:ascii="Courier New" w:hAnsi="Courier New" w:cs="Courier New"/>
          <w:sz w:val="12"/>
          <w:szCs w:val="12"/>
        </w:rPr>
        <w:t>&gt;</w:t>
      </w:r>
    </w:p>
    <w:p w14:paraId="3DD14833" w14:textId="5FC85E13" w:rsidR="003276C6" w:rsidRPr="003276C6" w:rsidRDefault="003276C6" w:rsidP="003276C6">
      <w:pPr>
        <w:rPr>
          <w:rFonts w:ascii="Courier New" w:hAnsi="Courier New" w:cs="Courier New"/>
          <w:sz w:val="10"/>
          <w:szCs w:val="10"/>
        </w:rPr>
      </w:pPr>
      <w:r w:rsidRPr="003276C6">
        <w:rPr>
          <w:rFonts w:ascii="Courier New" w:hAnsi="Courier New" w:cs="Courier New"/>
          <w:sz w:val="12"/>
          <w:szCs w:val="12"/>
        </w:rPr>
        <w:t xml:space="preserve">Refer to &lt;a </w:t>
      </w:r>
      <w:proofErr w:type="spellStart"/>
      <w:r w:rsidRPr="003276C6">
        <w:rPr>
          <w:rFonts w:ascii="Courier New" w:hAnsi="Courier New" w:cs="Courier New"/>
          <w:sz w:val="12"/>
          <w:szCs w:val="12"/>
        </w:rPr>
        <w:t>href</w:t>
      </w:r>
      <w:proofErr w:type="spellEnd"/>
      <w:r w:rsidRPr="003276C6">
        <w:rPr>
          <w:rFonts w:ascii="Courier New" w:hAnsi="Courier New" w:cs="Courier New"/>
          <w:sz w:val="12"/>
          <w:szCs w:val="12"/>
        </w:rPr>
        <w:t>='https://www.w3schools.com'&gt;W3Schools.com&lt;/a&gt; for assistance and tips with using HTML tags&lt;</w:t>
      </w:r>
      <w:proofErr w:type="spellStart"/>
      <w:r w:rsidRPr="003276C6">
        <w:rPr>
          <w:rFonts w:ascii="Courier New" w:hAnsi="Courier New" w:cs="Courier New"/>
          <w:sz w:val="12"/>
          <w:szCs w:val="12"/>
        </w:rPr>
        <w:t>br</w:t>
      </w:r>
      <w:proofErr w:type="spellEnd"/>
      <w:r w:rsidRPr="003276C6">
        <w:rPr>
          <w:rFonts w:ascii="Courier New" w:hAnsi="Courier New" w:cs="Courier New"/>
          <w:sz w:val="12"/>
          <w:szCs w:val="12"/>
        </w:rPr>
        <w:t>&gt;</w:t>
      </w:r>
    </w:p>
    <w:p w14:paraId="474AF0F2" w14:textId="2603806B" w:rsidR="003276C6" w:rsidRDefault="003276C6">
      <w:r>
        <w:t>If you create the TOC Letter file contents via another program and then cut/paste the contents into the Letter file, be sure to paste the contents as plain text only.</w:t>
      </w:r>
    </w:p>
    <w:p w14:paraId="5C78D696" w14:textId="520C4F4F" w:rsidR="003276C6" w:rsidRDefault="003276C6"/>
    <w:sectPr w:rsidR="003276C6" w:rsidSect="00A52B9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01F52"/>
    <w:multiLevelType w:val="hybridMultilevel"/>
    <w:tmpl w:val="6762776E"/>
    <w:lvl w:ilvl="0" w:tplc="4DECEF5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7692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373AC"/>
    <w:rsid w:val="00060DC5"/>
    <w:rsid w:val="000A0D91"/>
    <w:rsid w:val="000A4F96"/>
    <w:rsid w:val="001472E7"/>
    <w:rsid w:val="00157674"/>
    <w:rsid w:val="001827AB"/>
    <w:rsid w:val="001F0506"/>
    <w:rsid w:val="001F42E0"/>
    <w:rsid w:val="002439D2"/>
    <w:rsid w:val="00253EAC"/>
    <w:rsid w:val="00263C61"/>
    <w:rsid w:val="002D7406"/>
    <w:rsid w:val="0031028E"/>
    <w:rsid w:val="003276C6"/>
    <w:rsid w:val="00346407"/>
    <w:rsid w:val="00367E1E"/>
    <w:rsid w:val="00377597"/>
    <w:rsid w:val="003D39DD"/>
    <w:rsid w:val="0041679F"/>
    <w:rsid w:val="00423863"/>
    <w:rsid w:val="00444199"/>
    <w:rsid w:val="004472A3"/>
    <w:rsid w:val="00464312"/>
    <w:rsid w:val="00485DFE"/>
    <w:rsid w:val="00492982"/>
    <w:rsid w:val="00494228"/>
    <w:rsid w:val="004B3CE4"/>
    <w:rsid w:val="00543B45"/>
    <w:rsid w:val="00544FCC"/>
    <w:rsid w:val="005A1969"/>
    <w:rsid w:val="005A76F4"/>
    <w:rsid w:val="005B1EF2"/>
    <w:rsid w:val="005D2CF2"/>
    <w:rsid w:val="005D6152"/>
    <w:rsid w:val="005F264C"/>
    <w:rsid w:val="005F35F9"/>
    <w:rsid w:val="005F3958"/>
    <w:rsid w:val="006035EB"/>
    <w:rsid w:val="0061575A"/>
    <w:rsid w:val="00646DB7"/>
    <w:rsid w:val="0067344A"/>
    <w:rsid w:val="006A5A38"/>
    <w:rsid w:val="006B748B"/>
    <w:rsid w:val="006D3432"/>
    <w:rsid w:val="006E3D43"/>
    <w:rsid w:val="00702741"/>
    <w:rsid w:val="00736BF9"/>
    <w:rsid w:val="007663D0"/>
    <w:rsid w:val="00777059"/>
    <w:rsid w:val="007835FC"/>
    <w:rsid w:val="007C1122"/>
    <w:rsid w:val="007C482C"/>
    <w:rsid w:val="007C5CA5"/>
    <w:rsid w:val="007D31E6"/>
    <w:rsid w:val="007F3F8A"/>
    <w:rsid w:val="00800CD1"/>
    <w:rsid w:val="00810DD6"/>
    <w:rsid w:val="00831248"/>
    <w:rsid w:val="00860FDE"/>
    <w:rsid w:val="00861AAE"/>
    <w:rsid w:val="00874EE0"/>
    <w:rsid w:val="008A1253"/>
    <w:rsid w:val="008A7FB8"/>
    <w:rsid w:val="008C1A1B"/>
    <w:rsid w:val="009064F9"/>
    <w:rsid w:val="00954A4C"/>
    <w:rsid w:val="009579F4"/>
    <w:rsid w:val="00A50417"/>
    <w:rsid w:val="00A52B94"/>
    <w:rsid w:val="00A55FAC"/>
    <w:rsid w:val="00AB41A3"/>
    <w:rsid w:val="00AE2B53"/>
    <w:rsid w:val="00B13F28"/>
    <w:rsid w:val="00B20F02"/>
    <w:rsid w:val="00B243FC"/>
    <w:rsid w:val="00B27AB1"/>
    <w:rsid w:val="00B919BA"/>
    <w:rsid w:val="00BB5164"/>
    <w:rsid w:val="00BC4843"/>
    <w:rsid w:val="00BF6F3B"/>
    <w:rsid w:val="00C17575"/>
    <w:rsid w:val="00C8393A"/>
    <w:rsid w:val="00CE3DD5"/>
    <w:rsid w:val="00CF2CD7"/>
    <w:rsid w:val="00D348F7"/>
    <w:rsid w:val="00D42FC5"/>
    <w:rsid w:val="00D81373"/>
    <w:rsid w:val="00E06F77"/>
    <w:rsid w:val="00E11650"/>
    <w:rsid w:val="00E22F83"/>
    <w:rsid w:val="00E37122"/>
    <w:rsid w:val="00E40608"/>
    <w:rsid w:val="00E70E44"/>
    <w:rsid w:val="00E8670D"/>
    <w:rsid w:val="00EC0451"/>
    <w:rsid w:val="00F031DC"/>
    <w:rsid w:val="00F90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0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27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0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60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274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346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640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E4F2E-17AC-4D38-BD6F-B007E7F4DC47}">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65BD55E8-81A3-42A4-89DC-516014481E1E}">
  <ds:schemaRefs>
    <ds:schemaRef ds:uri="http://schemas.microsoft.com/sharepoint/v3/contenttype/forms"/>
  </ds:schemaRefs>
</ds:datastoreItem>
</file>

<file path=customXml/itemProps3.xml><?xml version="1.0" encoding="utf-8"?>
<ds:datastoreItem xmlns:ds="http://schemas.openxmlformats.org/officeDocument/2006/customXml" ds:itemID="{E0CBE99C-0F1A-4248-AAAF-3BB10F7B7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09E6797-D399-40AD-B50C-F965DC60C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8</Pages>
  <Words>1916</Words>
  <Characters>10923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Thomas Kainz</cp:lastModifiedBy>
  <cp:revision>88</cp:revision>
  <cp:lastPrinted>2022-10-19T21:04:00Z</cp:lastPrinted>
  <dcterms:created xsi:type="dcterms:W3CDTF">2021-03-15T16:09:00Z</dcterms:created>
  <dcterms:modified xsi:type="dcterms:W3CDTF">2022-10-20T14:22:00Z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ies>
</file>