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56B0FE9D" w:rsidR="00993280" w:rsidRDefault="00EF4884">
      <w:pPr>
        <w:rPr>
          <w:b/>
          <w:bCs/>
          <w:sz w:val="28"/>
          <w:szCs w:val="28"/>
        </w:rPr>
      </w:pPr>
      <w:r w:rsidRPr="00EF4884">
        <w:rPr>
          <w:b/>
          <w:bCs/>
          <w:sz w:val="28"/>
          <w:szCs w:val="28"/>
        </w:rPr>
        <w:t>Check Withdraw Config Worksheet</w:t>
      </w:r>
      <w:r w:rsidR="00492982" w:rsidRPr="00B243FC">
        <w:rPr>
          <w:b/>
          <w:bCs/>
          <w:sz w:val="28"/>
          <w:szCs w:val="28"/>
        </w:rPr>
        <w:t xml:space="preserve"> – </w:t>
      </w:r>
      <w:r w:rsidR="009F5C8C" w:rsidRPr="009F5C8C">
        <w:rPr>
          <w:b/>
          <w:bCs/>
          <w:sz w:val="28"/>
          <w:szCs w:val="28"/>
        </w:rPr>
        <w:t>BANNO.CHECK.WITHDRAW.V1.POW</w:t>
      </w:r>
    </w:p>
    <w:p w14:paraId="6AAAE639" w14:textId="77777777" w:rsidR="00B243FC" w:rsidRPr="00B243FC" w:rsidRDefault="00B243FC">
      <w:pPr>
        <w:rPr>
          <w:b/>
          <w:bCs/>
          <w:sz w:val="28"/>
          <w:szCs w:val="28"/>
        </w:rPr>
      </w:pPr>
    </w:p>
    <w:p w14:paraId="1F6DF8C8" w14:textId="3685AA62" w:rsidR="00492982" w:rsidRDefault="0049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3888"/>
        <w:gridCol w:w="1207"/>
        <w:gridCol w:w="1950"/>
      </w:tblGrid>
      <w:tr w:rsidR="00BF6F3B" w14:paraId="48204456" w14:textId="77777777" w:rsidTr="00D97F51">
        <w:tc>
          <w:tcPr>
            <w:tcW w:w="2329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3944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107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1970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BF6F3B" w14:paraId="5E8A7198" w14:textId="77777777" w:rsidTr="00D97F51">
        <w:tc>
          <w:tcPr>
            <w:tcW w:w="2329" w:type="dxa"/>
          </w:tcPr>
          <w:p w14:paraId="18EA6F6F" w14:textId="5AF41C7F" w:rsidR="00BF6F3B" w:rsidRDefault="001E6592" w:rsidP="00BF6F3B">
            <w:r w:rsidRPr="001E6592">
              <w:t>REG-D SETTING</w:t>
            </w:r>
          </w:p>
        </w:tc>
        <w:tc>
          <w:tcPr>
            <w:tcW w:w="3944" w:type="dxa"/>
          </w:tcPr>
          <w:p w14:paraId="74C1C725" w14:textId="543FAD73" w:rsidR="00BF6F3B" w:rsidRDefault="001E6592" w:rsidP="001E6592">
            <w:r>
              <w:t>Are checks withdrawn by Banno online or mobile considered subject to RegD. TRUE means yes and FALSE means no.</w:t>
            </w:r>
          </w:p>
        </w:tc>
        <w:tc>
          <w:tcPr>
            <w:tcW w:w="1107" w:type="dxa"/>
            <w:vAlign w:val="center"/>
          </w:tcPr>
          <w:p w14:paraId="4901BDC4" w14:textId="2DFD4C86" w:rsidR="00BF6F3B" w:rsidRDefault="001E6592" w:rsidP="00B243FC">
            <w:pPr>
              <w:jc w:val="center"/>
            </w:pPr>
            <w:r w:rsidRPr="001E6592">
              <w:t>TRUE</w:t>
            </w:r>
          </w:p>
        </w:tc>
        <w:tc>
          <w:tcPr>
            <w:tcW w:w="1970" w:type="dxa"/>
            <w:vAlign w:val="center"/>
          </w:tcPr>
          <w:p w14:paraId="62D9F49F" w14:textId="77777777" w:rsidR="00BF6F3B" w:rsidRDefault="00BF6F3B" w:rsidP="00B243FC">
            <w:pPr>
              <w:jc w:val="center"/>
            </w:pPr>
          </w:p>
        </w:tc>
      </w:tr>
      <w:tr w:rsidR="00BF6F3B" w14:paraId="4CBBA5C7" w14:textId="77777777" w:rsidTr="00D97F51">
        <w:tc>
          <w:tcPr>
            <w:tcW w:w="2329" w:type="dxa"/>
          </w:tcPr>
          <w:p w14:paraId="0034BB66" w14:textId="52E93911" w:rsidR="00BF6F3B" w:rsidRDefault="001E6592" w:rsidP="00BF6F3B">
            <w:r w:rsidRPr="001E6592">
              <w:t>ELIGIBLE SHARE TYPES</w:t>
            </w:r>
          </w:p>
        </w:tc>
        <w:tc>
          <w:tcPr>
            <w:tcW w:w="3944" w:type="dxa"/>
          </w:tcPr>
          <w:p w14:paraId="0205F01B" w14:textId="0E518E7D" w:rsidR="00BF6F3B" w:rsidRDefault="001E6592" w:rsidP="001E6592">
            <w:r>
              <w:t>Enter valid share types on one line using commas or a range of values separated by commas. If no share types are entered, all share types will be assumed valid. ex. 0,10-20,25 would mean share types 0, 10 through 20 inclusive and 25 would all be valid share types.</w:t>
            </w:r>
          </w:p>
        </w:tc>
        <w:tc>
          <w:tcPr>
            <w:tcW w:w="1107" w:type="dxa"/>
            <w:vAlign w:val="center"/>
          </w:tcPr>
          <w:p w14:paraId="38D8EA31" w14:textId="7A479E96" w:rsidR="00BF6F3B" w:rsidRDefault="001E6592" w:rsidP="00B243FC">
            <w:pPr>
              <w:jc w:val="center"/>
            </w:pPr>
            <w:r w:rsidRPr="001E6592">
              <w:t>ALL</w:t>
            </w:r>
          </w:p>
        </w:tc>
        <w:tc>
          <w:tcPr>
            <w:tcW w:w="1970" w:type="dxa"/>
            <w:vAlign w:val="center"/>
          </w:tcPr>
          <w:p w14:paraId="749D2C5B" w14:textId="77777777" w:rsidR="00BF6F3B" w:rsidRDefault="00BF6F3B" w:rsidP="00B243FC">
            <w:pPr>
              <w:jc w:val="center"/>
            </w:pPr>
          </w:p>
        </w:tc>
      </w:tr>
      <w:tr w:rsidR="00F031DC" w14:paraId="586022F8" w14:textId="77777777" w:rsidTr="00D97F51">
        <w:tc>
          <w:tcPr>
            <w:tcW w:w="2329" w:type="dxa"/>
          </w:tcPr>
          <w:p w14:paraId="03BFF42A" w14:textId="5DD8E64F" w:rsidR="00F031DC" w:rsidRDefault="001E6592" w:rsidP="00263C61">
            <w:r w:rsidRPr="001E6592">
              <w:t>ELIGIBLE LOAN TYPES</w:t>
            </w:r>
          </w:p>
        </w:tc>
        <w:tc>
          <w:tcPr>
            <w:tcW w:w="3944" w:type="dxa"/>
          </w:tcPr>
          <w:p w14:paraId="760694A5" w14:textId="26857D39" w:rsidR="00F031DC" w:rsidRDefault="001E6592" w:rsidP="001E6592">
            <w:r>
              <w:t>Enter valid loan types on one line using commas or a range of values separated by commas. If no loan types are entered, all loan types will be assumed valid. ex. 0,10-20,25 would mean loan types 0, 10 through 20 inclusive and 25 would all be valid share types.</w:t>
            </w:r>
          </w:p>
        </w:tc>
        <w:tc>
          <w:tcPr>
            <w:tcW w:w="1107" w:type="dxa"/>
            <w:vAlign w:val="center"/>
          </w:tcPr>
          <w:p w14:paraId="75817047" w14:textId="7CB10932" w:rsidR="00F031DC" w:rsidRDefault="001E6592" w:rsidP="00B243FC">
            <w:pPr>
              <w:jc w:val="center"/>
            </w:pPr>
            <w:r>
              <w:t>ALL</w:t>
            </w:r>
          </w:p>
        </w:tc>
        <w:tc>
          <w:tcPr>
            <w:tcW w:w="1970" w:type="dxa"/>
            <w:vAlign w:val="center"/>
          </w:tcPr>
          <w:p w14:paraId="01BD5B31" w14:textId="77777777" w:rsidR="00F031DC" w:rsidRDefault="00F031DC" w:rsidP="00B243FC">
            <w:pPr>
              <w:jc w:val="center"/>
            </w:pPr>
          </w:p>
        </w:tc>
      </w:tr>
      <w:tr w:rsidR="00B243FC" w14:paraId="4B690D17" w14:textId="77777777" w:rsidTr="00D97F51">
        <w:tc>
          <w:tcPr>
            <w:tcW w:w="2329" w:type="dxa"/>
          </w:tcPr>
          <w:p w14:paraId="73521185" w14:textId="67D328E3" w:rsidR="00B243FC" w:rsidRDefault="001E6592" w:rsidP="00263C61">
            <w:r w:rsidRPr="001E6592">
              <w:t>CASH ADVANCE LIMIT</w:t>
            </w:r>
          </w:p>
        </w:tc>
        <w:tc>
          <w:tcPr>
            <w:tcW w:w="3944" w:type="dxa"/>
          </w:tcPr>
          <w:p w14:paraId="2E770E42" w14:textId="18987D02" w:rsidR="00B243FC" w:rsidRDefault="001E6592" w:rsidP="001E6592">
            <w:r>
              <w:t>Enter the limit amount a cash advance/loan add-on can be requested for. If no amount is listed, a CA/LA can be made for any amount. If the member does not have enough funds, Episys will reject the request. Enter value as dollar &amp; cents. Eg. 1000.00</w:t>
            </w:r>
          </w:p>
        </w:tc>
        <w:tc>
          <w:tcPr>
            <w:tcW w:w="1107" w:type="dxa"/>
            <w:vAlign w:val="center"/>
          </w:tcPr>
          <w:p w14:paraId="286AC608" w14:textId="50FDF28B" w:rsidR="00B243FC" w:rsidRDefault="001E6592" w:rsidP="00B243FC">
            <w:pPr>
              <w:jc w:val="center"/>
            </w:pPr>
            <w:r>
              <w:t>left blank (unlimited)</w:t>
            </w:r>
          </w:p>
        </w:tc>
        <w:tc>
          <w:tcPr>
            <w:tcW w:w="1970" w:type="dxa"/>
            <w:vAlign w:val="center"/>
          </w:tcPr>
          <w:p w14:paraId="233BE265" w14:textId="77777777" w:rsidR="00B243FC" w:rsidRDefault="00B243FC" w:rsidP="00B243FC">
            <w:pPr>
              <w:jc w:val="center"/>
            </w:pPr>
          </w:p>
        </w:tc>
      </w:tr>
      <w:tr w:rsidR="00B243FC" w14:paraId="142B4E89" w14:textId="77777777" w:rsidTr="00D97F51">
        <w:tc>
          <w:tcPr>
            <w:tcW w:w="2329" w:type="dxa"/>
          </w:tcPr>
          <w:p w14:paraId="3206A2B8" w14:textId="4BCFF589" w:rsidR="00B243FC" w:rsidRDefault="00936FEB" w:rsidP="00263C61">
            <w:r w:rsidRPr="00936FEB">
              <w:t>WARNING CODES TO EXCLUDE - ACCOUNT</w:t>
            </w:r>
          </w:p>
        </w:tc>
        <w:tc>
          <w:tcPr>
            <w:tcW w:w="3944" w:type="dxa"/>
          </w:tcPr>
          <w:p w14:paraId="439D4449" w14:textId="3FFEA1B4" w:rsidR="00B243FC" w:rsidRDefault="00936FEB" w:rsidP="00936FEB">
            <w:r>
              <w:t>Enter account level warning codes to exclude check withdrawals from any share or loan.  Separated by commas only and formatted to three digits. ex. 002,010.</w:t>
            </w:r>
          </w:p>
        </w:tc>
        <w:tc>
          <w:tcPr>
            <w:tcW w:w="1107" w:type="dxa"/>
            <w:vAlign w:val="center"/>
          </w:tcPr>
          <w:p w14:paraId="03517D63" w14:textId="2D8DDED1" w:rsidR="00B243F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70" w:type="dxa"/>
            <w:vAlign w:val="center"/>
          </w:tcPr>
          <w:p w14:paraId="684402C6" w14:textId="73FBE145" w:rsidR="00B243FC" w:rsidRDefault="00B243FC" w:rsidP="00B243FC"/>
        </w:tc>
      </w:tr>
      <w:tr w:rsidR="00F031DC" w14:paraId="724D15E1" w14:textId="77777777" w:rsidTr="00D97F51">
        <w:tc>
          <w:tcPr>
            <w:tcW w:w="2329" w:type="dxa"/>
          </w:tcPr>
          <w:p w14:paraId="79D4C68B" w14:textId="0CA51DC1" w:rsidR="00F031DC" w:rsidRDefault="00936FEB" w:rsidP="00263C61">
            <w:r w:rsidRPr="00936FEB">
              <w:t>WARNING CODES TO EXCLUDE - SHARE</w:t>
            </w:r>
          </w:p>
        </w:tc>
        <w:tc>
          <w:tcPr>
            <w:tcW w:w="3944" w:type="dxa"/>
          </w:tcPr>
          <w:p w14:paraId="72D1C6BE" w14:textId="2EAE3694" w:rsidR="00F031DC" w:rsidRDefault="00936FEB" w:rsidP="00936FEB">
            <w:r>
              <w:t>Enter share level warning codes to exclude check withdrawals from any share. Separated by commas only and formatted to three digits. ex. 002,010.</w:t>
            </w:r>
          </w:p>
        </w:tc>
        <w:tc>
          <w:tcPr>
            <w:tcW w:w="1107" w:type="dxa"/>
            <w:vAlign w:val="center"/>
          </w:tcPr>
          <w:p w14:paraId="74C257CA" w14:textId="6C72BB62" w:rsidR="00F031D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70" w:type="dxa"/>
            <w:vAlign w:val="center"/>
          </w:tcPr>
          <w:p w14:paraId="5EAEC875" w14:textId="77777777" w:rsidR="00F031DC" w:rsidRDefault="00F031DC" w:rsidP="00B243FC">
            <w:pPr>
              <w:jc w:val="center"/>
            </w:pPr>
          </w:p>
        </w:tc>
      </w:tr>
      <w:tr w:rsidR="00F031DC" w14:paraId="3EEBA9A5" w14:textId="77777777" w:rsidTr="00D97F51">
        <w:tc>
          <w:tcPr>
            <w:tcW w:w="2329" w:type="dxa"/>
          </w:tcPr>
          <w:p w14:paraId="7C7937D3" w14:textId="6BEB5417" w:rsidR="00F031DC" w:rsidRDefault="00936FEB" w:rsidP="00263C61">
            <w:r w:rsidRPr="00936FEB">
              <w:t>WARNING CODES TO EXCLUDE - LOAN</w:t>
            </w:r>
          </w:p>
        </w:tc>
        <w:tc>
          <w:tcPr>
            <w:tcW w:w="3944" w:type="dxa"/>
          </w:tcPr>
          <w:p w14:paraId="515F8639" w14:textId="2C7E3BC3" w:rsidR="00F031DC" w:rsidRDefault="00936FEB" w:rsidP="00936FEB">
            <w:r>
              <w:t>Enter loan level warning codes to exclude check withdrawals from any loan. Separated by commas only and formatted to three digits. ex. 002,010</w:t>
            </w:r>
          </w:p>
        </w:tc>
        <w:tc>
          <w:tcPr>
            <w:tcW w:w="1107" w:type="dxa"/>
            <w:vAlign w:val="center"/>
          </w:tcPr>
          <w:p w14:paraId="58AD1A30" w14:textId="72468314" w:rsidR="00F031DC" w:rsidRDefault="00936FEB" w:rsidP="00B243FC">
            <w:pPr>
              <w:jc w:val="center"/>
            </w:pPr>
            <w:r w:rsidRPr="00936FEB">
              <w:t>left blank (none)</w:t>
            </w:r>
          </w:p>
        </w:tc>
        <w:tc>
          <w:tcPr>
            <w:tcW w:w="1970" w:type="dxa"/>
            <w:vAlign w:val="center"/>
          </w:tcPr>
          <w:p w14:paraId="03D28958" w14:textId="77777777" w:rsidR="00F031DC" w:rsidRDefault="00F031DC" w:rsidP="00B243FC">
            <w:pPr>
              <w:jc w:val="center"/>
            </w:pPr>
          </w:p>
        </w:tc>
      </w:tr>
      <w:tr w:rsidR="006B748B" w14:paraId="668BF1AD" w14:textId="77777777" w:rsidTr="00D97F51">
        <w:tc>
          <w:tcPr>
            <w:tcW w:w="2329" w:type="dxa"/>
          </w:tcPr>
          <w:p w14:paraId="5E96BF5F" w14:textId="678721B7" w:rsidR="006B748B" w:rsidRDefault="006B748B" w:rsidP="006B748B">
            <w:r>
              <w:t>Link Title</w:t>
            </w:r>
          </w:p>
        </w:tc>
        <w:tc>
          <w:tcPr>
            <w:tcW w:w="3944" w:type="dxa"/>
          </w:tcPr>
          <w:p w14:paraId="583881F7" w14:textId="46254544" w:rsidR="006B748B" w:rsidRDefault="006B748B" w:rsidP="006B748B">
            <w:r>
              <w:t>Enter the text for the link the members will see to begin the process.</w:t>
            </w:r>
          </w:p>
        </w:tc>
        <w:tc>
          <w:tcPr>
            <w:tcW w:w="1107" w:type="dxa"/>
            <w:vAlign w:val="center"/>
          </w:tcPr>
          <w:p w14:paraId="0ADED480" w14:textId="51E663BF" w:rsidR="006B748B" w:rsidRDefault="00D97F51" w:rsidP="006B748B">
            <w:pPr>
              <w:jc w:val="center"/>
            </w:pPr>
            <w:r>
              <w:t>Withdraw by check</w:t>
            </w:r>
          </w:p>
        </w:tc>
        <w:tc>
          <w:tcPr>
            <w:tcW w:w="1970" w:type="dxa"/>
            <w:vAlign w:val="center"/>
          </w:tcPr>
          <w:p w14:paraId="218AD7F7" w14:textId="77777777" w:rsidR="006B748B" w:rsidRDefault="006B748B" w:rsidP="006B748B">
            <w:pPr>
              <w:jc w:val="center"/>
            </w:pPr>
          </w:p>
        </w:tc>
      </w:tr>
      <w:tr w:rsidR="00D97F51" w14:paraId="421B6E62" w14:textId="77777777" w:rsidTr="00D97F51">
        <w:tc>
          <w:tcPr>
            <w:tcW w:w="2329" w:type="dxa"/>
          </w:tcPr>
          <w:p w14:paraId="65E971F0" w14:textId="731EB369" w:rsidR="00D97F51" w:rsidRDefault="00D97F51" w:rsidP="00D97F51">
            <w:r>
              <w:lastRenderedPageBreak/>
              <w:t>Link Description</w:t>
            </w:r>
          </w:p>
        </w:tc>
        <w:tc>
          <w:tcPr>
            <w:tcW w:w="3944" w:type="dxa"/>
          </w:tcPr>
          <w:p w14:paraId="47C50331" w14:textId="7BD5C178" w:rsidR="00D97F51" w:rsidRDefault="00D97F51" w:rsidP="00D97F51">
            <w:r>
              <w:t>Short Description of the link, shown when the mouse hovers over the link</w:t>
            </w:r>
          </w:p>
        </w:tc>
        <w:tc>
          <w:tcPr>
            <w:tcW w:w="1107" w:type="dxa"/>
            <w:vAlign w:val="center"/>
          </w:tcPr>
          <w:p w14:paraId="6C184411" w14:textId="040289B0" w:rsidR="00D97F51" w:rsidRDefault="00D97F51" w:rsidP="00D97F51">
            <w:pPr>
              <w:jc w:val="center"/>
            </w:pPr>
            <w:r>
              <w:t>Withdraw by check</w:t>
            </w:r>
          </w:p>
        </w:tc>
        <w:tc>
          <w:tcPr>
            <w:tcW w:w="1970" w:type="dxa"/>
            <w:vAlign w:val="center"/>
          </w:tcPr>
          <w:p w14:paraId="79F83523" w14:textId="77777777" w:rsidR="00D97F51" w:rsidRDefault="00D97F51" w:rsidP="00D97F51">
            <w:pPr>
              <w:jc w:val="center"/>
            </w:pPr>
          </w:p>
        </w:tc>
      </w:tr>
      <w:tr w:rsidR="00D97F51" w14:paraId="131F4789" w14:textId="77777777" w:rsidTr="00D97F51">
        <w:tc>
          <w:tcPr>
            <w:tcW w:w="2329" w:type="dxa"/>
          </w:tcPr>
          <w:p w14:paraId="708FCBEA" w14:textId="19700B4E" w:rsidR="00D97F51" w:rsidRDefault="00D97F51" w:rsidP="00D97F51">
            <w:r>
              <w:t>Is CU live on Banno Online OR Banno Mobile?</w:t>
            </w:r>
          </w:p>
        </w:tc>
        <w:tc>
          <w:tcPr>
            <w:tcW w:w="3944" w:type="dxa"/>
          </w:tcPr>
          <w:p w14:paraId="578ED2D5" w14:textId="7762C300" w:rsidR="00D97F51" w:rsidRDefault="00D97F51" w:rsidP="00D97F51">
            <w:r>
              <w:t>Is the CU currently LIVE to members with either Banno or Banno Mobile?  Y/N</w:t>
            </w:r>
          </w:p>
        </w:tc>
        <w:tc>
          <w:tcPr>
            <w:tcW w:w="3077" w:type="dxa"/>
            <w:gridSpan w:val="2"/>
            <w:vAlign w:val="center"/>
          </w:tcPr>
          <w:p w14:paraId="7E9E1F2F" w14:textId="77777777" w:rsidR="00D97F51" w:rsidRDefault="00D97F51" w:rsidP="00D97F51">
            <w:pPr>
              <w:jc w:val="center"/>
            </w:pPr>
          </w:p>
        </w:tc>
      </w:tr>
      <w:tr w:rsidR="00D97F51" w14:paraId="42EB87CA" w14:textId="77777777" w:rsidTr="00D97F51">
        <w:tc>
          <w:tcPr>
            <w:tcW w:w="2329" w:type="dxa"/>
          </w:tcPr>
          <w:p w14:paraId="03FA22F3" w14:textId="77777777" w:rsidR="00D97F51" w:rsidRDefault="00D97F51" w:rsidP="00D97F51"/>
        </w:tc>
        <w:tc>
          <w:tcPr>
            <w:tcW w:w="3944" w:type="dxa"/>
          </w:tcPr>
          <w:p w14:paraId="2E1B70DC" w14:textId="66939339" w:rsidR="00D97F51" w:rsidRDefault="00D97F51" w:rsidP="00D97F51">
            <w:r w:rsidRPr="00CC383E">
              <w:rPr>
                <w:b/>
                <w:bCs/>
              </w:rPr>
              <w:t>IF YES</w:t>
            </w:r>
            <w:r>
              <w:t>, List Banno User Names of users that will test Check Withdraw before going live</w:t>
            </w:r>
          </w:p>
        </w:tc>
        <w:tc>
          <w:tcPr>
            <w:tcW w:w="3077" w:type="dxa"/>
            <w:gridSpan w:val="2"/>
            <w:vAlign w:val="center"/>
          </w:tcPr>
          <w:p w14:paraId="4D800278" w14:textId="77777777" w:rsidR="00D97F51" w:rsidRDefault="00D97F51" w:rsidP="00D97F51">
            <w:pPr>
              <w:jc w:val="center"/>
            </w:pPr>
          </w:p>
        </w:tc>
      </w:tr>
      <w:tr w:rsidR="00D97F51" w14:paraId="1136BEF2" w14:textId="77777777" w:rsidTr="00D97F51">
        <w:tc>
          <w:tcPr>
            <w:tcW w:w="2329" w:type="dxa"/>
          </w:tcPr>
          <w:p w14:paraId="61F85EF2" w14:textId="09ABE95D" w:rsidR="00D97F51" w:rsidRDefault="00D97F51" w:rsidP="00D97F51">
            <w:r>
              <w:t>Terms &amp; Conditions</w:t>
            </w:r>
          </w:p>
        </w:tc>
        <w:tc>
          <w:tcPr>
            <w:tcW w:w="7021" w:type="dxa"/>
            <w:gridSpan w:val="3"/>
            <w:vAlign w:val="center"/>
          </w:tcPr>
          <w:p w14:paraId="1584512E" w14:textId="71AD916A" w:rsidR="007A6EA1" w:rsidRDefault="00D97F51" w:rsidP="007A6EA1">
            <w:r>
              <w:t>Enter Terms and Conditions for using Check Withdraw:</w:t>
            </w:r>
            <w:r w:rsidR="007A6EA1">
              <w:br/>
              <w:t>data to be formatted as - data cannot contain double quotes</w:t>
            </w:r>
          </w:p>
          <w:p w14:paraId="102AFD53" w14:textId="0BADA6FD" w:rsidR="007A6EA1" w:rsidRDefault="007A6EA1" w:rsidP="007A6EA1">
            <w:r>
              <w:t>data constraints - 0 to 40 lines</w:t>
            </w:r>
          </w:p>
          <w:p w14:paraId="12FB3585" w14:textId="23881E59" w:rsidR="007A6EA1" w:rsidRDefault="007A6EA1" w:rsidP="007A6EA1">
            <w:r>
              <w:t xml:space="preserve">WARNING: Maximum </w:t>
            </w:r>
            <w:r w:rsidR="00330A95">
              <w:t xml:space="preserve">terms </w:t>
            </w:r>
            <w:r>
              <w:t>line length is 1</w:t>
            </w:r>
            <w:r w:rsidR="00330A95">
              <w:t>17</w:t>
            </w:r>
            <w:r>
              <w:t xml:space="preserve"> characters</w:t>
            </w:r>
            <w:r w:rsidR="00330A95">
              <w:t xml:space="preserve"> per line</w:t>
            </w:r>
            <w:r>
              <w:t>!</w:t>
            </w:r>
          </w:p>
          <w:p w14:paraId="27C66FD5" w14:textId="77777777" w:rsidR="00D97F51" w:rsidRDefault="007A6EA1" w:rsidP="00FE3A27">
            <w:r>
              <w:t>DEFAULT: left blank (none)</w:t>
            </w:r>
            <w:r w:rsidR="00330A95">
              <w:br/>
            </w:r>
          </w:p>
          <w:p w14:paraId="3CD17B11" w14:textId="205F27FF" w:rsidR="00330A95" w:rsidRDefault="00330A95" w:rsidP="00330A95">
            <w:r>
              <w:t>T</w:t>
            </w:r>
            <w:r>
              <w:t>he following custom message setting, data will be displayed as written. The following HTML tags may be</w:t>
            </w:r>
            <w:r>
              <w:t xml:space="preserve"> </w:t>
            </w:r>
            <w:r>
              <w:t>utilized to facilitate text formatting:</w:t>
            </w:r>
          </w:p>
          <w:p w14:paraId="399D0C9D" w14:textId="58F9AC17" w:rsidR="00330A95" w:rsidRDefault="00330A95" w:rsidP="00330A95">
            <w:r>
              <w:t>&lt;h1&gt;, &lt;h2&gt;, &lt;h3&gt;, &lt;h4&gt;, &lt;h5&gt;, &lt;h6&gt;, &lt;b&gt;, &lt;strong&gt;, &lt;i&gt;, &lt;u&gt;, &lt;ul&gt;, &lt;ol&gt;, &lt;li&gt;, &lt;br&gt;, &lt;p&gt; and &lt;hr&gt;</w:t>
            </w:r>
          </w:p>
          <w:p w14:paraId="627475C4" w14:textId="5FDE913D" w:rsidR="00330A95" w:rsidRDefault="00330A95" w:rsidP="00330A95">
            <w:r>
              <w:t>Avoid the use of double quotes or special characters in your messages.</w:t>
            </w:r>
          </w:p>
          <w:p w14:paraId="28D6D039" w14:textId="7876BEA1" w:rsidR="00330A95" w:rsidRDefault="00330A95" w:rsidP="00330A95"/>
          <w:p w14:paraId="0662A3E8" w14:textId="1A291DCF" w:rsidR="00330A95" w:rsidRDefault="00330A95" w:rsidP="00330A95">
            <w:r>
              <w:t>For backwards compatibility, a single blank line will be interpreted as a new line and two blank lines in a row</w:t>
            </w:r>
            <w:r>
              <w:t xml:space="preserve"> </w:t>
            </w:r>
            <w:r>
              <w:t>will be interpreted as a new paragraph</w:t>
            </w:r>
          </w:p>
        </w:tc>
      </w:tr>
      <w:tr w:rsidR="00D97F51" w14:paraId="722E8B59" w14:textId="77777777" w:rsidTr="00FE3A27">
        <w:trPr>
          <w:trHeight w:val="4778"/>
        </w:trPr>
        <w:tc>
          <w:tcPr>
            <w:tcW w:w="9350" w:type="dxa"/>
            <w:gridSpan w:val="4"/>
          </w:tcPr>
          <w:p w14:paraId="4C519E31" w14:textId="392EC4C0" w:rsidR="00FE3A27" w:rsidRDefault="00FE3A27" w:rsidP="00FE3A27"/>
        </w:tc>
      </w:tr>
    </w:tbl>
    <w:p w14:paraId="40E64020" w14:textId="77777777" w:rsidR="00BF6F3B" w:rsidRDefault="00BF6F3B"/>
    <w:sectPr w:rsidR="00BF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1E6592"/>
    <w:rsid w:val="00263C61"/>
    <w:rsid w:val="00330A95"/>
    <w:rsid w:val="00423863"/>
    <w:rsid w:val="00492982"/>
    <w:rsid w:val="00596EE8"/>
    <w:rsid w:val="006B748B"/>
    <w:rsid w:val="007663D0"/>
    <w:rsid w:val="007A6EA1"/>
    <w:rsid w:val="007D31E6"/>
    <w:rsid w:val="00800CD1"/>
    <w:rsid w:val="008A1253"/>
    <w:rsid w:val="00936FEB"/>
    <w:rsid w:val="009F5C8C"/>
    <w:rsid w:val="00B20F02"/>
    <w:rsid w:val="00B243FC"/>
    <w:rsid w:val="00B919BA"/>
    <w:rsid w:val="00BF6F3B"/>
    <w:rsid w:val="00C374FC"/>
    <w:rsid w:val="00D97F51"/>
    <w:rsid w:val="00EF4884"/>
    <w:rsid w:val="00F031DC"/>
    <w:rsid w:val="00F82BF6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customXml/itemProps2.xml><?xml version="1.0" encoding="utf-8"?>
<ds:datastoreItem xmlns:ds="http://schemas.openxmlformats.org/officeDocument/2006/customXml" ds:itemID="{C7127CEA-9873-4F3F-9C1A-E8B3F1D8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Jordan Keenan</cp:lastModifiedBy>
  <cp:revision>15</cp:revision>
  <dcterms:created xsi:type="dcterms:W3CDTF">2021-03-24T01:54:00Z</dcterms:created>
  <dcterms:modified xsi:type="dcterms:W3CDTF">2022-06-21T00:59:00Z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